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5A79" w14:textId="77777777" w:rsidR="004F21D2" w:rsidRPr="0029405B" w:rsidRDefault="004F21D2" w:rsidP="0029405B">
      <w:pPr>
        <w:tabs>
          <w:tab w:val="left" w:pos="851"/>
        </w:tabs>
        <w:spacing w:after="0" w:line="240" w:lineRule="auto"/>
        <w:ind w:left="851"/>
        <w:jc w:val="center"/>
        <w:rPr>
          <w:sz w:val="24"/>
          <w:szCs w:val="24"/>
        </w:rPr>
      </w:pPr>
      <w:r w:rsidRPr="0029405B">
        <w:rPr>
          <w:sz w:val="24"/>
          <w:szCs w:val="24"/>
        </w:rPr>
        <w:t>Техническое задание</w:t>
      </w:r>
    </w:p>
    <w:p w14:paraId="343F8D4C" w14:textId="31CC09D6" w:rsidR="001B7F8B" w:rsidRDefault="004F21D2" w:rsidP="0029405B">
      <w:pPr>
        <w:tabs>
          <w:tab w:val="left" w:pos="851"/>
        </w:tabs>
        <w:spacing w:after="0" w:line="240" w:lineRule="auto"/>
        <w:ind w:left="851"/>
        <w:jc w:val="center"/>
        <w:rPr>
          <w:sz w:val="24"/>
          <w:szCs w:val="24"/>
        </w:rPr>
      </w:pPr>
      <w:r w:rsidRPr="0029405B">
        <w:rPr>
          <w:sz w:val="24"/>
          <w:szCs w:val="24"/>
        </w:rPr>
        <w:t xml:space="preserve">на услуги по предоставлению сервисов для обеспечения деятельности объектов государственной информационной системы в сфере здравоохранения </w:t>
      </w:r>
      <w:r w:rsidR="00BC2DD3">
        <w:rPr>
          <w:sz w:val="24"/>
          <w:szCs w:val="24"/>
        </w:rPr>
        <w:t>(</w:t>
      </w:r>
      <w:r w:rsidRPr="0029405B">
        <w:rPr>
          <w:sz w:val="24"/>
          <w:szCs w:val="24"/>
        </w:rPr>
        <w:t>ГИСЗ РА) Республики Алтай в 202</w:t>
      </w:r>
      <w:r w:rsidR="00371F9F">
        <w:rPr>
          <w:sz w:val="24"/>
          <w:szCs w:val="24"/>
        </w:rPr>
        <w:t>4</w:t>
      </w:r>
      <w:r w:rsidRPr="0029405B">
        <w:rPr>
          <w:sz w:val="24"/>
          <w:szCs w:val="24"/>
        </w:rPr>
        <w:t xml:space="preserve"> году</w:t>
      </w:r>
    </w:p>
    <w:p w14:paraId="38DDA14E" w14:textId="77777777" w:rsidR="00726EE0" w:rsidRPr="0029405B" w:rsidRDefault="00726EE0" w:rsidP="0029405B">
      <w:pPr>
        <w:tabs>
          <w:tab w:val="left" w:pos="851"/>
        </w:tabs>
        <w:spacing w:after="0" w:line="240" w:lineRule="auto"/>
        <w:ind w:left="851"/>
        <w:jc w:val="center"/>
        <w:rPr>
          <w:rFonts w:eastAsia="Calibri"/>
          <w:sz w:val="24"/>
          <w:szCs w:val="24"/>
        </w:rPr>
      </w:pPr>
    </w:p>
    <w:p w14:paraId="7646CA4C" w14:textId="77E7AF01" w:rsidR="001B7F8B" w:rsidRDefault="001B7F8B" w:rsidP="00E13381">
      <w:pPr>
        <w:numPr>
          <w:ilvl w:val="0"/>
          <w:numId w:val="6"/>
        </w:numPr>
        <w:tabs>
          <w:tab w:val="left" w:pos="851"/>
        </w:tabs>
        <w:spacing w:after="0" w:line="240" w:lineRule="auto"/>
        <w:ind w:left="851" w:firstLine="0"/>
        <w:jc w:val="both"/>
        <w:rPr>
          <w:rFonts w:eastAsia="Calibri"/>
          <w:b/>
          <w:sz w:val="18"/>
          <w:szCs w:val="18"/>
        </w:rPr>
      </w:pPr>
      <w:r w:rsidRPr="00AA71F4">
        <w:rPr>
          <w:rFonts w:eastAsia="Calibri"/>
          <w:b/>
          <w:sz w:val="18"/>
          <w:szCs w:val="18"/>
        </w:rPr>
        <w:t>Сервис сопровождения и технической поддержки средств защиты информации.</w:t>
      </w:r>
    </w:p>
    <w:p w14:paraId="0E31BA8B" w14:textId="2D93ED4D" w:rsidR="004B553B" w:rsidRDefault="004B553B" w:rsidP="004B553B">
      <w:pPr>
        <w:tabs>
          <w:tab w:val="left" w:pos="851"/>
          <w:tab w:val="left" w:pos="1995"/>
        </w:tabs>
        <w:spacing w:after="0" w:line="240" w:lineRule="auto"/>
        <w:ind w:left="851"/>
        <w:jc w:val="both"/>
        <w:rPr>
          <w:rFonts w:eastAsia="Calibri"/>
          <w:b/>
          <w:sz w:val="18"/>
          <w:szCs w:val="18"/>
        </w:rPr>
      </w:pPr>
      <w:r>
        <w:rPr>
          <w:rFonts w:eastAsia="Calibri"/>
          <w:b/>
          <w:sz w:val="18"/>
          <w:szCs w:val="18"/>
        </w:rPr>
        <w:tab/>
      </w:r>
    </w:p>
    <w:p w14:paraId="63B86AA8" w14:textId="77777777" w:rsidR="004B553B" w:rsidRPr="00446FA3" w:rsidRDefault="004B553B" w:rsidP="004B553B">
      <w:pPr>
        <w:numPr>
          <w:ilvl w:val="0"/>
          <w:numId w:val="5"/>
        </w:numPr>
        <w:spacing w:after="0" w:line="240" w:lineRule="auto"/>
        <w:ind w:left="851" w:firstLine="0"/>
        <w:contextualSpacing/>
        <w:jc w:val="both"/>
        <w:rPr>
          <w:rFonts w:eastAsia="Calibri"/>
          <w:b/>
          <w:sz w:val="18"/>
          <w:szCs w:val="18"/>
        </w:rPr>
      </w:pPr>
      <w:r w:rsidRPr="00446FA3">
        <w:rPr>
          <w:rFonts w:eastAsia="Calibri"/>
          <w:b/>
          <w:sz w:val="18"/>
          <w:szCs w:val="18"/>
        </w:rPr>
        <w:t xml:space="preserve">Подсервис активации сервиса технической поддержки продуктов </w:t>
      </w:r>
      <w:r w:rsidRPr="00446FA3">
        <w:rPr>
          <w:rFonts w:eastAsia="Calibri"/>
          <w:b/>
          <w:sz w:val="18"/>
          <w:szCs w:val="18"/>
          <w:lang w:val="en-US"/>
        </w:rPr>
        <w:t>ViPNet</w:t>
      </w:r>
    </w:p>
    <w:p w14:paraId="653A734B" w14:textId="467F8AEA" w:rsidR="001B7F8B" w:rsidRPr="00AA71F4" w:rsidRDefault="001B7F8B" w:rsidP="00E13381">
      <w:pPr>
        <w:tabs>
          <w:tab w:val="left" w:pos="851"/>
        </w:tabs>
        <w:spacing w:after="0" w:line="240" w:lineRule="auto"/>
        <w:ind w:left="851"/>
        <w:contextualSpacing/>
        <w:jc w:val="both"/>
        <w:rPr>
          <w:rFonts w:eastAsia="Calibri"/>
          <w:sz w:val="18"/>
          <w:szCs w:val="18"/>
        </w:rPr>
      </w:pPr>
      <w:r w:rsidRPr="00AA71F4">
        <w:rPr>
          <w:rFonts w:eastAsia="Calibri"/>
          <w:sz w:val="18"/>
          <w:szCs w:val="18"/>
        </w:rPr>
        <w:t xml:space="preserve">В рамках сервиса должны быть предоставлены сертификаты активации сервиса технической поддержки продуктов </w:t>
      </w:r>
      <w:r w:rsidRPr="00AA71F4">
        <w:rPr>
          <w:rFonts w:eastAsia="Calibri"/>
          <w:sz w:val="18"/>
          <w:szCs w:val="18"/>
          <w:lang w:val="en-US"/>
        </w:rPr>
        <w:t>ViPNet</w:t>
      </w:r>
      <w:r w:rsidRPr="00AA71F4">
        <w:rPr>
          <w:rFonts w:eastAsia="Calibri"/>
          <w:sz w:val="18"/>
          <w:szCs w:val="18"/>
        </w:rPr>
        <w:t xml:space="preserve"> (сеть № 1721).</w:t>
      </w:r>
    </w:p>
    <w:p w14:paraId="0E660055" w14:textId="77777777" w:rsidR="001B7F8B" w:rsidRPr="00AA71F4" w:rsidRDefault="001B7F8B" w:rsidP="00E13381">
      <w:pPr>
        <w:tabs>
          <w:tab w:val="left" w:pos="851"/>
        </w:tabs>
        <w:spacing w:after="0" w:line="240" w:lineRule="auto"/>
        <w:ind w:left="851"/>
        <w:contextualSpacing/>
        <w:jc w:val="both"/>
        <w:rPr>
          <w:rFonts w:eastAsia="Calibri"/>
          <w:sz w:val="18"/>
          <w:szCs w:val="18"/>
        </w:rPr>
      </w:pPr>
      <w:r w:rsidRPr="00AA71F4">
        <w:rPr>
          <w:rFonts w:eastAsia="Calibri"/>
          <w:sz w:val="18"/>
          <w:szCs w:val="18"/>
        </w:rPr>
        <w:t xml:space="preserve">Продукты </w:t>
      </w:r>
      <w:r w:rsidRPr="00AA71F4">
        <w:rPr>
          <w:rFonts w:eastAsia="Calibri"/>
          <w:sz w:val="18"/>
          <w:szCs w:val="18"/>
          <w:lang w:val="en-US"/>
        </w:rPr>
        <w:t>ViPNet</w:t>
      </w:r>
      <w:r w:rsidRPr="00AA71F4">
        <w:rPr>
          <w:rFonts w:eastAsia="Calibri"/>
          <w:sz w:val="18"/>
          <w:szCs w:val="18"/>
        </w:rPr>
        <w:t>, на которые распространяется техническое сопровождение (шт.):</w:t>
      </w:r>
    </w:p>
    <w:p w14:paraId="7A27688F" w14:textId="77777777" w:rsidR="001B7F8B" w:rsidRPr="00AA71F4" w:rsidRDefault="001B7F8B" w:rsidP="00E13381">
      <w:pPr>
        <w:tabs>
          <w:tab w:val="left" w:pos="851"/>
        </w:tabs>
        <w:spacing w:after="0" w:line="240" w:lineRule="auto"/>
        <w:ind w:left="851"/>
        <w:contextualSpacing/>
        <w:jc w:val="both"/>
        <w:rPr>
          <w:rFonts w:eastAsia="Calibri"/>
          <w:sz w:val="18"/>
          <w:szCs w:val="18"/>
        </w:rPr>
      </w:pPr>
      <w:r w:rsidRPr="00AA71F4">
        <w:rPr>
          <w:rFonts w:eastAsia="Calibri"/>
          <w:sz w:val="18"/>
          <w:szCs w:val="18"/>
        </w:rPr>
        <w:t xml:space="preserve">- программное обеспечение </w:t>
      </w:r>
      <w:r w:rsidRPr="00AA71F4">
        <w:rPr>
          <w:rFonts w:eastAsia="Calibri"/>
          <w:sz w:val="18"/>
          <w:szCs w:val="18"/>
          <w:lang w:val="en-US"/>
        </w:rPr>
        <w:t>ViPNet</w:t>
      </w:r>
      <w:r w:rsidRPr="00AA71F4">
        <w:rPr>
          <w:rFonts w:eastAsia="Calibri"/>
          <w:sz w:val="18"/>
          <w:szCs w:val="18"/>
        </w:rPr>
        <w:t xml:space="preserve"> </w:t>
      </w:r>
      <w:r w:rsidRPr="00AA71F4">
        <w:rPr>
          <w:rFonts w:eastAsia="Calibri"/>
          <w:sz w:val="18"/>
          <w:szCs w:val="18"/>
          <w:lang w:val="en-US"/>
        </w:rPr>
        <w:t>Administrator</w:t>
      </w:r>
      <w:r w:rsidRPr="00AA71F4">
        <w:rPr>
          <w:rFonts w:eastAsia="Calibri"/>
          <w:sz w:val="18"/>
          <w:szCs w:val="18"/>
        </w:rPr>
        <w:t xml:space="preserve"> 4.</w:t>
      </w:r>
      <w:r w:rsidRPr="00AA71F4">
        <w:rPr>
          <w:rFonts w:eastAsia="Calibri"/>
          <w:sz w:val="18"/>
          <w:szCs w:val="18"/>
          <w:lang w:val="en-US"/>
        </w:rPr>
        <w:t>x</w:t>
      </w:r>
      <w:r w:rsidRPr="00AA71F4">
        <w:rPr>
          <w:rFonts w:eastAsia="Calibri"/>
          <w:sz w:val="18"/>
          <w:szCs w:val="18"/>
        </w:rPr>
        <w:t xml:space="preserve"> (КС2) – 1;</w:t>
      </w:r>
    </w:p>
    <w:p w14:paraId="54E3322E" w14:textId="77777777" w:rsidR="001B7F8B" w:rsidRPr="00AA71F4" w:rsidRDefault="001B7F8B" w:rsidP="00E13381">
      <w:pPr>
        <w:tabs>
          <w:tab w:val="left" w:pos="851"/>
        </w:tabs>
        <w:spacing w:after="0" w:line="240" w:lineRule="auto"/>
        <w:ind w:left="851"/>
        <w:contextualSpacing/>
        <w:jc w:val="both"/>
        <w:rPr>
          <w:rFonts w:eastAsia="Calibri"/>
          <w:sz w:val="18"/>
          <w:szCs w:val="18"/>
        </w:rPr>
      </w:pPr>
      <w:r w:rsidRPr="00AA71F4">
        <w:rPr>
          <w:rFonts w:eastAsia="Calibri"/>
          <w:sz w:val="18"/>
          <w:szCs w:val="18"/>
        </w:rPr>
        <w:t xml:space="preserve">- программно-аппаратный комплекс </w:t>
      </w:r>
      <w:r w:rsidRPr="00AA71F4">
        <w:rPr>
          <w:rFonts w:eastAsia="Calibri"/>
          <w:sz w:val="18"/>
          <w:szCs w:val="18"/>
          <w:lang w:val="en-US"/>
        </w:rPr>
        <w:t>ViPNet</w:t>
      </w:r>
      <w:r w:rsidRPr="00AA71F4">
        <w:rPr>
          <w:rFonts w:eastAsia="Calibri"/>
          <w:sz w:val="18"/>
          <w:szCs w:val="18"/>
        </w:rPr>
        <w:t xml:space="preserve"> </w:t>
      </w:r>
      <w:r w:rsidRPr="00AA71F4">
        <w:rPr>
          <w:rFonts w:eastAsia="Calibri"/>
          <w:sz w:val="18"/>
          <w:szCs w:val="18"/>
          <w:lang w:val="en-US"/>
        </w:rPr>
        <w:t>Coordinator</w:t>
      </w:r>
      <w:r w:rsidRPr="00AA71F4">
        <w:rPr>
          <w:rFonts w:eastAsia="Calibri"/>
          <w:sz w:val="18"/>
          <w:szCs w:val="18"/>
        </w:rPr>
        <w:t xml:space="preserve"> </w:t>
      </w:r>
      <w:r w:rsidRPr="00AA71F4">
        <w:rPr>
          <w:rFonts w:eastAsia="Calibri"/>
          <w:sz w:val="18"/>
          <w:szCs w:val="18"/>
          <w:lang w:val="en-US"/>
        </w:rPr>
        <w:t>HW</w:t>
      </w:r>
      <w:r w:rsidRPr="00AA71F4">
        <w:rPr>
          <w:rFonts w:eastAsia="Calibri"/>
          <w:sz w:val="18"/>
          <w:szCs w:val="18"/>
        </w:rPr>
        <w:t xml:space="preserve"> 1000 4.</w:t>
      </w:r>
      <w:r w:rsidRPr="00AA71F4">
        <w:rPr>
          <w:rFonts w:eastAsia="Calibri"/>
          <w:sz w:val="18"/>
          <w:szCs w:val="18"/>
          <w:lang w:val="en-US"/>
        </w:rPr>
        <w:t>x</w:t>
      </w:r>
      <w:r w:rsidRPr="00AA71F4">
        <w:rPr>
          <w:rFonts w:eastAsia="Calibri"/>
          <w:sz w:val="18"/>
          <w:szCs w:val="18"/>
        </w:rPr>
        <w:t xml:space="preserve"> – 6;</w:t>
      </w:r>
    </w:p>
    <w:p w14:paraId="2B08EED8" w14:textId="77777777" w:rsidR="001B7F8B" w:rsidRPr="00AA71F4" w:rsidRDefault="001B7F8B" w:rsidP="00E13381">
      <w:pPr>
        <w:tabs>
          <w:tab w:val="left" w:pos="851"/>
        </w:tabs>
        <w:spacing w:after="0" w:line="240" w:lineRule="auto"/>
        <w:ind w:left="851"/>
        <w:contextualSpacing/>
        <w:jc w:val="both"/>
        <w:rPr>
          <w:rFonts w:eastAsia="Calibri"/>
          <w:sz w:val="18"/>
          <w:szCs w:val="18"/>
        </w:rPr>
      </w:pPr>
      <w:r w:rsidRPr="00AA71F4">
        <w:rPr>
          <w:rFonts w:eastAsia="Calibri"/>
          <w:sz w:val="18"/>
          <w:szCs w:val="18"/>
        </w:rPr>
        <w:t xml:space="preserve">- программно-аппаратный комплекс </w:t>
      </w:r>
      <w:r w:rsidRPr="00AA71F4">
        <w:rPr>
          <w:rFonts w:eastAsia="Calibri"/>
          <w:sz w:val="18"/>
          <w:szCs w:val="18"/>
          <w:lang w:val="en-US"/>
        </w:rPr>
        <w:t>ViPNet</w:t>
      </w:r>
      <w:r w:rsidRPr="00AA71F4">
        <w:rPr>
          <w:rFonts w:eastAsia="Calibri"/>
          <w:sz w:val="18"/>
          <w:szCs w:val="18"/>
        </w:rPr>
        <w:t xml:space="preserve"> </w:t>
      </w:r>
      <w:r w:rsidRPr="00AA71F4">
        <w:rPr>
          <w:rFonts w:eastAsia="Calibri"/>
          <w:sz w:val="18"/>
          <w:szCs w:val="18"/>
          <w:lang w:val="en-US"/>
        </w:rPr>
        <w:t>Coordinator</w:t>
      </w:r>
      <w:r w:rsidRPr="00AA71F4">
        <w:rPr>
          <w:rFonts w:eastAsia="Calibri"/>
          <w:sz w:val="18"/>
          <w:szCs w:val="18"/>
        </w:rPr>
        <w:t xml:space="preserve"> </w:t>
      </w:r>
      <w:r w:rsidRPr="00AA71F4">
        <w:rPr>
          <w:rFonts w:eastAsia="Calibri"/>
          <w:sz w:val="18"/>
          <w:szCs w:val="18"/>
          <w:lang w:val="en-US"/>
        </w:rPr>
        <w:t>HW</w:t>
      </w:r>
      <w:r w:rsidRPr="00AA71F4">
        <w:rPr>
          <w:rFonts w:eastAsia="Calibri"/>
          <w:sz w:val="18"/>
          <w:szCs w:val="18"/>
        </w:rPr>
        <w:t xml:space="preserve"> 1000С 4.</w:t>
      </w:r>
      <w:r w:rsidRPr="00AA71F4">
        <w:rPr>
          <w:rFonts w:eastAsia="Calibri"/>
          <w:sz w:val="18"/>
          <w:szCs w:val="18"/>
          <w:lang w:val="en-US"/>
        </w:rPr>
        <w:t>x</w:t>
      </w:r>
      <w:r w:rsidRPr="00AA71F4">
        <w:rPr>
          <w:rFonts w:eastAsia="Calibri"/>
          <w:sz w:val="18"/>
          <w:szCs w:val="18"/>
        </w:rPr>
        <w:t xml:space="preserve"> – 2;</w:t>
      </w:r>
    </w:p>
    <w:p w14:paraId="10BFB009" w14:textId="77777777" w:rsidR="001B7F8B" w:rsidRPr="00AA71F4" w:rsidRDefault="001B7F8B" w:rsidP="00E13381">
      <w:pPr>
        <w:tabs>
          <w:tab w:val="left" w:pos="851"/>
        </w:tabs>
        <w:spacing w:after="0" w:line="240" w:lineRule="auto"/>
        <w:ind w:left="851"/>
        <w:contextualSpacing/>
        <w:jc w:val="both"/>
        <w:rPr>
          <w:rFonts w:eastAsia="Calibri"/>
          <w:sz w:val="18"/>
          <w:szCs w:val="18"/>
        </w:rPr>
      </w:pPr>
      <w:r w:rsidRPr="00AA71F4">
        <w:rPr>
          <w:rFonts w:eastAsia="Calibri"/>
          <w:sz w:val="18"/>
          <w:szCs w:val="18"/>
        </w:rPr>
        <w:t xml:space="preserve">- программно-аппаратный комплекс </w:t>
      </w:r>
      <w:r w:rsidRPr="00AA71F4">
        <w:rPr>
          <w:rFonts w:eastAsia="Calibri"/>
          <w:sz w:val="18"/>
          <w:szCs w:val="18"/>
          <w:lang w:val="en-US"/>
        </w:rPr>
        <w:t>ViPNet</w:t>
      </w:r>
      <w:r w:rsidRPr="00AA71F4">
        <w:rPr>
          <w:rFonts w:eastAsia="Calibri"/>
          <w:sz w:val="18"/>
          <w:szCs w:val="18"/>
        </w:rPr>
        <w:t xml:space="preserve"> </w:t>
      </w:r>
      <w:r w:rsidRPr="00AA71F4">
        <w:rPr>
          <w:rFonts w:eastAsia="Calibri"/>
          <w:sz w:val="18"/>
          <w:szCs w:val="18"/>
          <w:lang w:val="en-US"/>
        </w:rPr>
        <w:t>IDS</w:t>
      </w:r>
      <w:r w:rsidRPr="00AA71F4">
        <w:rPr>
          <w:rFonts w:eastAsia="Calibri"/>
          <w:sz w:val="18"/>
          <w:szCs w:val="18"/>
        </w:rPr>
        <w:t xml:space="preserve"> </w:t>
      </w:r>
      <w:r w:rsidRPr="00AA71F4">
        <w:rPr>
          <w:rFonts w:eastAsia="Calibri"/>
          <w:sz w:val="18"/>
          <w:szCs w:val="18"/>
          <w:lang w:val="en-US"/>
        </w:rPr>
        <w:t>NS</w:t>
      </w:r>
      <w:r w:rsidRPr="00AA71F4">
        <w:rPr>
          <w:rFonts w:eastAsia="Calibri"/>
          <w:sz w:val="18"/>
          <w:szCs w:val="18"/>
        </w:rPr>
        <w:t>1000 3.</w:t>
      </w:r>
      <w:r w:rsidRPr="00AA71F4">
        <w:rPr>
          <w:rFonts w:eastAsia="Calibri"/>
          <w:sz w:val="18"/>
          <w:szCs w:val="18"/>
          <w:lang w:val="en-US"/>
        </w:rPr>
        <w:t>x</w:t>
      </w:r>
      <w:r w:rsidRPr="00AA71F4">
        <w:rPr>
          <w:rFonts w:eastAsia="Calibri"/>
          <w:sz w:val="18"/>
          <w:szCs w:val="18"/>
        </w:rPr>
        <w:t xml:space="preserve"> – 2.</w:t>
      </w:r>
    </w:p>
    <w:p w14:paraId="24D0FB66" w14:textId="77777777" w:rsidR="001B7F8B" w:rsidRPr="00AA71F4" w:rsidRDefault="001B7F8B" w:rsidP="00E13381">
      <w:pPr>
        <w:tabs>
          <w:tab w:val="left" w:pos="851"/>
        </w:tabs>
        <w:spacing w:after="0" w:line="240" w:lineRule="auto"/>
        <w:ind w:left="851"/>
        <w:contextualSpacing/>
        <w:jc w:val="both"/>
        <w:rPr>
          <w:i/>
          <w:sz w:val="18"/>
          <w:szCs w:val="18"/>
        </w:rPr>
      </w:pPr>
      <w:r w:rsidRPr="00AA71F4">
        <w:rPr>
          <w:sz w:val="18"/>
          <w:szCs w:val="18"/>
        </w:rPr>
        <w:t>Уровень сопровождения «Стандартный» сервиса технической поддержки продуктов ViPNet включает в себя:</w:t>
      </w:r>
    </w:p>
    <w:p w14:paraId="00493F64" w14:textId="77777777" w:rsidR="001B7F8B" w:rsidRPr="00AA71F4" w:rsidRDefault="001B7F8B" w:rsidP="00E13381">
      <w:pPr>
        <w:widowControl w:val="0"/>
        <w:tabs>
          <w:tab w:val="left" w:pos="851"/>
        </w:tabs>
        <w:spacing w:after="0" w:line="240" w:lineRule="auto"/>
        <w:ind w:left="851"/>
        <w:contextualSpacing/>
        <w:jc w:val="both"/>
        <w:rPr>
          <w:sz w:val="18"/>
          <w:szCs w:val="18"/>
        </w:rPr>
      </w:pPr>
      <w:r w:rsidRPr="00AA71F4">
        <w:rPr>
          <w:sz w:val="18"/>
          <w:szCs w:val="18"/>
        </w:rPr>
        <w:t>- Рекомендации по процессу установки продукта в объеме эксплуатационной документации;</w:t>
      </w:r>
    </w:p>
    <w:p w14:paraId="15118FCF" w14:textId="77777777" w:rsidR="001B7F8B" w:rsidRPr="00AA71F4" w:rsidRDefault="001B7F8B" w:rsidP="00E13381">
      <w:pPr>
        <w:widowControl w:val="0"/>
        <w:tabs>
          <w:tab w:val="left" w:pos="851"/>
        </w:tabs>
        <w:spacing w:after="0" w:line="240" w:lineRule="auto"/>
        <w:ind w:left="851"/>
        <w:contextualSpacing/>
        <w:jc w:val="both"/>
        <w:rPr>
          <w:sz w:val="18"/>
          <w:szCs w:val="18"/>
        </w:rPr>
      </w:pPr>
      <w:r w:rsidRPr="00AA71F4">
        <w:rPr>
          <w:sz w:val="18"/>
          <w:szCs w:val="18"/>
        </w:rPr>
        <w:t>- Рекомендации по настройке продукта в объеме эксплуатационной документации;</w:t>
      </w:r>
    </w:p>
    <w:p w14:paraId="5DC6BFAE" w14:textId="77777777" w:rsidR="001B7F8B" w:rsidRPr="00AA71F4" w:rsidRDefault="001B7F8B" w:rsidP="00E13381">
      <w:pPr>
        <w:widowControl w:val="0"/>
        <w:tabs>
          <w:tab w:val="left" w:pos="851"/>
        </w:tabs>
        <w:spacing w:after="0" w:line="240" w:lineRule="auto"/>
        <w:ind w:left="851"/>
        <w:contextualSpacing/>
        <w:jc w:val="both"/>
        <w:rPr>
          <w:sz w:val="18"/>
          <w:szCs w:val="18"/>
        </w:rPr>
      </w:pPr>
      <w:r w:rsidRPr="00AA71F4">
        <w:rPr>
          <w:sz w:val="18"/>
          <w:szCs w:val="18"/>
        </w:rPr>
        <w:t>- Исполнитель предоставляет обновление (hotfix), устраняющее дефекты, выявленные в продукте;</w:t>
      </w:r>
    </w:p>
    <w:p w14:paraId="2CB4695C" w14:textId="77777777" w:rsidR="001B7F8B" w:rsidRPr="00AA71F4" w:rsidRDefault="001B7F8B" w:rsidP="00E13381">
      <w:pPr>
        <w:tabs>
          <w:tab w:val="left" w:pos="851"/>
        </w:tabs>
        <w:spacing w:after="0" w:line="240" w:lineRule="auto"/>
        <w:ind w:left="851"/>
        <w:contextualSpacing/>
        <w:jc w:val="both"/>
        <w:rPr>
          <w:sz w:val="18"/>
          <w:szCs w:val="18"/>
        </w:rPr>
      </w:pPr>
      <w:r w:rsidRPr="00AA71F4">
        <w:rPr>
          <w:sz w:val="18"/>
          <w:szCs w:val="18"/>
        </w:rPr>
        <w:t>- Исполнитель предоставляет обновление (hotfix), а также все изменения, производимые в рамках минорной (MINOR) версии ПРОДУКТА (service pack).</w:t>
      </w:r>
    </w:p>
    <w:p w14:paraId="203AB0BC" w14:textId="77777777" w:rsidR="001B7F8B" w:rsidRPr="00AA71F4" w:rsidRDefault="001B7F8B" w:rsidP="00E13381">
      <w:pPr>
        <w:tabs>
          <w:tab w:val="left" w:pos="851"/>
        </w:tabs>
        <w:spacing w:after="0" w:line="240" w:lineRule="auto"/>
        <w:ind w:left="851"/>
        <w:contextualSpacing/>
        <w:jc w:val="both"/>
        <w:rPr>
          <w:sz w:val="18"/>
          <w:szCs w:val="18"/>
        </w:rPr>
      </w:pPr>
      <w:r w:rsidRPr="00AA71F4">
        <w:rPr>
          <w:sz w:val="18"/>
          <w:szCs w:val="18"/>
        </w:rPr>
        <w:t>Прием обращений и консультирование осуществляется в режиме - 5 дней в неделю, 8 часов (по электронной почте).</w:t>
      </w:r>
    </w:p>
    <w:p w14:paraId="069AECA0" w14:textId="77777777" w:rsidR="001B7F8B" w:rsidRPr="00AA71F4" w:rsidRDefault="001B7F8B" w:rsidP="00E13381">
      <w:pPr>
        <w:tabs>
          <w:tab w:val="left" w:pos="851"/>
        </w:tabs>
        <w:spacing w:after="0" w:line="240" w:lineRule="auto"/>
        <w:ind w:left="851"/>
        <w:contextualSpacing/>
        <w:jc w:val="both"/>
        <w:rPr>
          <w:sz w:val="18"/>
          <w:szCs w:val="18"/>
        </w:rPr>
      </w:pPr>
      <w:r w:rsidRPr="00AA71F4">
        <w:rPr>
          <w:sz w:val="18"/>
          <w:szCs w:val="18"/>
        </w:rPr>
        <w:t>Гарантированное время реакции на обращение определяется приоритетностью обращения:</w:t>
      </w:r>
    </w:p>
    <w:p w14:paraId="00745ED1" w14:textId="77777777" w:rsidR="001B7F8B" w:rsidRPr="00AA71F4" w:rsidRDefault="001B7F8B" w:rsidP="00E13381">
      <w:pPr>
        <w:widowControl w:val="0"/>
        <w:tabs>
          <w:tab w:val="left" w:pos="851"/>
        </w:tabs>
        <w:spacing w:after="0" w:line="240" w:lineRule="auto"/>
        <w:ind w:left="851"/>
        <w:contextualSpacing/>
        <w:jc w:val="both"/>
        <w:rPr>
          <w:sz w:val="18"/>
          <w:szCs w:val="18"/>
        </w:rPr>
      </w:pPr>
      <w:r w:rsidRPr="00AA71F4">
        <w:rPr>
          <w:sz w:val="18"/>
          <w:szCs w:val="18"/>
        </w:rPr>
        <w:t>П1- Критический: не более 8 рабочих часов;</w:t>
      </w:r>
    </w:p>
    <w:p w14:paraId="0B661D3E" w14:textId="77777777" w:rsidR="001B7F8B" w:rsidRPr="00AA71F4" w:rsidRDefault="001B7F8B" w:rsidP="00E13381">
      <w:pPr>
        <w:widowControl w:val="0"/>
        <w:tabs>
          <w:tab w:val="left" w:pos="851"/>
        </w:tabs>
        <w:spacing w:after="0" w:line="240" w:lineRule="auto"/>
        <w:ind w:left="851"/>
        <w:contextualSpacing/>
        <w:jc w:val="both"/>
        <w:rPr>
          <w:sz w:val="18"/>
          <w:szCs w:val="18"/>
        </w:rPr>
      </w:pPr>
      <w:r w:rsidRPr="00AA71F4">
        <w:rPr>
          <w:sz w:val="18"/>
          <w:szCs w:val="18"/>
        </w:rPr>
        <w:t>П2- Средний: не более 12 рабочих часов;</w:t>
      </w:r>
    </w:p>
    <w:p w14:paraId="677C9888" w14:textId="12A1AD4E" w:rsidR="001B7F8B" w:rsidRDefault="001B7F8B" w:rsidP="00E13381">
      <w:pPr>
        <w:tabs>
          <w:tab w:val="left" w:pos="851"/>
        </w:tabs>
        <w:spacing w:after="0" w:line="240" w:lineRule="auto"/>
        <w:ind w:left="851"/>
        <w:contextualSpacing/>
        <w:jc w:val="both"/>
        <w:rPr>
          <w:sz w:val="18"/>
          <w:szCs w:val="18"/>
        </w:rPr>
      </w:pPr>
      <w:r w:rsidRPr="00AA71F4">
        <w:rPr>
          <w:sz w:val="18"/>
          <w:szCs w:val="18"/>
        </w:rPr>
        <w:t>П3-Низкий: не более 48 рабочих часов.</w:t>
      </w:r>
    </w:p>
    <w:p w14:paraId="216114E0" w14:textId="77777777" w:rsidR="004B553B" w:rsidRPr="00EE2953" w:rsidRDefault="004B553B" w:rsidP="004B553B">
      <w:pPr>
        <w:spacing w:after="0" w:line="240" w:lineRule="auto"/>
        <w:ind w:left="851"/>
        <w:contextualSpacing/>
        <w:jc w:val="both"/>
        <w:rPr>
          <w:rFonts w:ascii="SafeBoot" w:eastAsia="Calibri" w:hAnsi="SafeBoot"/>
          <w:sz w:val="18"/>
          <w:szCs w:val="18"/>
        </w:rPr>
      </w:pPr>
      <w:r w:rsidRPr="00446FA3">
        <w:rPr>
          <w:rFonts w:eastAsia="Calibri"/>
          <w:sz w:val="18"/>
          <w:szCs w:val="18"/>
        </w:rPr>
        <w:t>В рамках подсервиса должен быть предоставлен сертификат активации сервиса обновления баз решающих правил ПАК ViPNet IDS 1000 на срок 1 год, в количестве – 2 шт.</w:t>
      </w:r>
    </w:p>
    <w:p w14:paraId="2C4006D4" w14:textId="77777777" w:rsidR="0083048F" w:rsidRDefault="0083048F" w:rsidP="00E13381">
      <w:pPr>
        <w:tabs>
          <w:tab w:val="left" w:pos="851"/>
        </w:tabs>
        <w:spacing w:after="0" w:line="240" w:lineRule="auto"/>
        <w:ind w:left="851"/>
        <w:contextualSpacing/>
        <w:jc w:val="both"/>
        <w:rPr>
          <w:rFonts w:eastAsia="Calibri"/>
          <w:sz w:val="18"/>
          <w:szCs w:val="18"/>
        </w:rPr>
      </w:pPr>
    </w:p>
    <w:p w14:paraId="302BFA4D" w14:textId="77777777" w:rsidR="001B7F8B" w:rsidRPr="00AA71F4" w:rsidRDefault="001B7F8B" w:rsidP="00E13381">
      <w:pPr>
        <w:tabs>
          <w:tab w:val="left" w:pos="851"/>
        </w:tabs>
        <w:spacing w:after="0" w:line="240" w:lineRule="auto"/>
        <w:contextualSpacing/>
        <w:jc w:val="both"/>
        <w:rPr>
          <w:rFonts w:eastAsia="Calibri"/>
          <w:sz w:val="18"/>
          <w:szCs w:val="18"/>
        </w:rPr>
      </w:pPr>
    </w:p>
    <w:p w14:paraId="155A42FC" w14:textId="77777777" w:rsidR="004B553B" w:rsidRPr="00446FA3" w:rsidRDefault="004B553B" w:rsidP="004B553B">
      <w:pPr>
        <w:pStyle w:val="aff6"/>
        <w:numPr>
          <w:ilvl w:val="0"/>
          <w:numId w:val="5"/>
        </w:numPr>
        <w:spacing w:before="0" w:line="240" w:lineRule="auto"/>
        <w:ind w:left="851" w:firstLine="0"/>
        <w:jc w:val="both"/>
        <w:rPr>
          <w:rFonts w:eastAsia="Calibri"/>
          <w:sz w:val="18"/>
          <w:szCs w:val="18"/>
        </w:rPr>
      </w:pPr>
      <w:bookmarkStart w:id="0" w:name="_Hlk164157457"/>
      <w:r w:rsidRPr="00446FA3">
        <w:rPr>
          <w:rFonts w:eastAsia="Calibri"/>
          <w:b/>
          <w:sz w:val="18"/>
          <w:szCs w:val="18"/>
        </w:rPr>
        <w:t>Подсервис передачи прав на средство анализа защищенности</w:t>
      </w:r>
    </w:p>
    <w:p w14:paraId="42C88388" w14:textId="77777777" w:rsidR="004B553B" w:rsidRPr="00446FA3" w:rsidRDefault="004B553B" w:rsidP="004B553B">
      <w:pPr>
        <w:widowControl w:val="0"/>
        <w:shd w:val="clear" w:color="auto" w:fill="FFFFFF"/>
        <w:spacing w:after="0" w:line="240" w:lineRule="auto"/>
        <w:ind w:left="851"/>
        <w:jc w:val="both"/>
        <w:rPr>
          <w:rFonts w:eastAsia="Calibri"/>
          <w:sz w:val="18"/>
          <w:szCs w:val="18"/>
        </w:rPr>
      </w:pPr>
      <w:r w:rsidRPr="00446FA3">
        <w:rPr>
          <w:rFonts w:eastAsia="Calibri"/>
          <w:sz w:val="18"/>
          <w:szCs w:val="18"/>
        </w:rPr>
        <w:t xml:space="preserve">В рамках подсервиса Заказчику должно быть переданы права сроком действия не менее 1 года на использование средства анализа защищенности на 32 IP адреса в количестве 1 шт, права на использование средства анализа защищенности на дополнительные IP адреса в количестве 18 шт. </w:t>
      </w:r>
    </w:p>
    <w:p w14:paraId="216AC4E9" w14:textId="77777777" w:rsidR="004B553B" w:rsidRPr="00446FA3" w:rsidRDefault="004B553B" w:rsidP="004B553B">
      <w:pPr>
        <w:widowControl w:val="0"/>
        <w:shd w:val="clear" w:color="auto" w:fill="FFFFFF"/>
        <w:spacing w:after="0" w:line="240" w:lineRule="auto"/>
        <w:ind w:left="851"/>
        <w:jc w:val="both"/>
        <w:rPr>
          <w:i/>
          <w:sz w:val="18"/>
          <w:szCs w:val="18"/>
          <w:u w:val="single"/>
        </w:rPr>
      </w:pPr>
      <w:r w:rsidRPr="00446FA3">
        <w:rPr>
          <w:sz w:val="18"/>
          <w:szCs w:val="18"/>
        </w:rPr>
        <w:t>В состав комплекта программного обеспечения</w:t>
      </w:r>
      <w:r w:rsidRPr="00446FA3">
        <w:rPr>
          <w:snapToGrid w:val="0"/>
          <w:sz w:val="18"/>
          <w:szCs w:val="18"/>
        </w:rPr>
        <w:t xml:space="preserve">    </w:t>
      </w:r>
      <w:r w:rsidRPr="00446FA3">
        <w:rPr>
          <w:sz w:val="18"/>
          <w:szCs w:val="18"/>
        </w:rPr>
        <w:t xml:space="preserve">должны входить: </w:t>
      </w:r>
    </w:p>
    <w:p w14:paraId="1810E395" w14:textId="77777777" w:rsidR="004B553B" w:rsidRPr="00446FA3" w:rsidRDefault="004B553B" w:rsidP="004B553B">
      <w:pPr>
        <w:widowControl w:val="0"/>
        <w:shd w:val="clear" w:color="auto" w:fill="FFFFFF"/>
        <w:spacing w:after="0" w:line="240" w:lineRule="auto"/>
        <w:ind w:left="851"/>
        <w:jc w:val="both"/>
        <w:rPr>
          <w:sz w:val="18"/>
          <w:szCs w:val="18"/>
        </w:rPr>
      </w:pPr>
      <w:r w:rsidRPr="00446FA3">
        <w:rPr>
          <w:sz w:val="18"/>
          <w:szCs w:val="18"/>
        </w:rPr>
        <w:t>- лицензия на право использования ПО;</w:t>
      </w:r>
    </w:p>
    <w:p w14:paraId="5AF782CD" w14:textId="77777777" w:rsidR="004B553B" w:rsidRPr="00446FA3" w:rsidRDefault="004B553B" w:rsidP="004B553B">
      <w:pPr>
        <w:widowControl w:val="0"/>
        <w:shd w:val="clear" w:color="auto" w:fill="FFFFFF"/>
        <w:spacing w:after="0" w:line="240" w:lineRule="auto"/>
        <w:ind w:left="851"/>
        <w:jc w:val="both"/>
        <w:rPr>
          <w:sz w:val="18"/>
          <w:szCs w:val="18"/>
        </w:rPr>
      </w:pPr>
      <w:r w:rsidRPr="00446FA3">
        <w:rPr>
          <w:sz w:val="18"/>
          <w:szCs w:val="18"/>
        </w:rPr>
        <w:t>-установочный комплект на ПО;</w:t>
      </w:r>
    </w:p>
    <w:p w14:paraId="6461CABC" w14:textId="77777777" w:rsidR="004B553B" w:rsidRPr="00446FA3" w:rsidRDefault="004B553B" w:rsidP="004B553B">
      <w:pPr>
        <w:widowControl w:val="0"/>
        <w:shd w:val="clear" w:color="auto" w:fill="FFFFFF"/>
        <w:spacing w:after="0" w:line="240" w:lineRule="auto"/>
        <w:ind w:left="851"/>
        <w:jc w:val="both"/>
        <w:rPr>
          <w:sz w:val="18"/>
          <w:szCs w:val="18"/>
        </w:rPr>
      </w:pPr>
      <w:r w:rsidRPr="00446FA3">
        <w:rPr>
          <w:sz w:val="18"/>
          <w:szCs w:val="18"/>
        </w:rPr>
        <w:t>- копия сертификата соответствия ФСТЭК России, внесенного  в государственный реестр системы сертификации средств защит</w:t>
      </w:r>
      <w:r>
        <w:rPr>
          <w:sz w:val="18"/>
          <w:szCs w:val="18"/>
        </w:rPr>
        <w:t xml:space="preserve">ы  информации по требованиям </w:t>
      </w:r>
      <w:r w:rsidRPr="00446FA3">
        <w:rPr>
          <w:sz w:val="18"/>
          <w:szCs w:val="18"/>
        </w:rPr>
        <w:t xml:space="preserve">безопасности информации № РОСС </w:t>
      </w:r>
      <w:r w:rsidRPr="00446FA3">
        <w:rPr>
          <w:sz w:val="18"/>
          <w:szCs w:val="18"/>
          <w:lang w:val="en-US"/>
        </w:rPr>
        <w:t>RU</w:t>
      </w:r>
      <w:r w:rsidRPr="00446FA3">
        <w:rPr>
          <w:sz w:val="18"/>
          <w:szCs w:val="18"/>
        </w:rPr>
        <w:t>.0001.01БИ00, удостоверяющего соответствие                                               ПО  требованиям по безопасности информации, установленном в документе</w:t>
      </w:r>
      <w:r w:rsidRPr="003313BB">
        <w:rPr>
          <w:sz w:val="18"/>
          <w:szCs w:val="18"/>
        </w:rPr>
        <w:t xml:space="preserve"> </w:t>
      </w:r>
      <w:r w:rsidRPr="00446FA3">
        <w:rPr>
          <w:sz w:val="18"/>
          <w:szCs w:val="18"/>
        </w:rPr>
        <w:t>«Требования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Росcии, 2018) – по 4 уровню доверия и технических условиях НПЭШ.00606-01, при выполнении указаний  по эксплуатации, приведенных в формуляре НПЭШ.00606-01 30.</w:t>
      </w:r>
    </w:p>
    <w:p w14:paraId="16AB8D74" w14:textId="77777777" w:rsidR="004B553B" w:rsidRPr="00446FA3" w:rsidRDefault="004B553B" w:rsidP="004B553B">
      <w:pPr>
        <w:spacing w:after="0" w:line="240" w:lineRule="auto"/>
        <w:ind w:left="851"/>
        <w:contextualSpacing/>
        <w:jc w:val="both"/>
        <w:rPr>
          <w:rFonts w:eastAsia="Calibri"/>
          <w:sz w:val="18"/>
          <w:szCs w:val="18"/>
        </w:rPr>
      </w:pPr>
    </w:p>
    <w:p w14:paraId="4E5E57FB" w14:textId="77777777" w:rsidR="004B553B" w:rsidRPr="00446FA3" w:rsidRDefault="004B553B" w:rsidP="004B553B">
      <w:pPr>
        <w:pStyle w:val="aff6"/>
        <w:numPr>
          <w:ilvl w:val="0"/>
          <w:numId w:val="5"/>
        </w:numPr>
        <w:spacing w:before="0" w:line="240" w:lineRule="auto"/>
        <w:ind w:left="851" w:firstLine="0"/>
        <w:jc w:val="both"/>
        <w:rPr>
          <w:rFonts w:eastAsia="Calibri"/>
          <w:b/>
          <w:sz w:val="18"/>
          <w:szCs w:val="18"/>
        </w:rPr>
      </w:pPr>
      <w:r w:rsidRPr="00446FA3">
        <w:rPr>
          <w:rFonts w:eastAsia="Calibri"/>
          <w:b/>
          <w:sz w:val="18"/>
          <w:szCs w:val="18"/>
        </w:rPr>
        <w:t>Место предоставления сервиса</w:t>
      </w:r>
    </w:p>
    <w:p w14:paraId="146224E8" w14:textId="55F645CF" w:rsidR="004B553B" w:rsidRPr="004B553B" w:rsidRDefault="004B553B" w:rsidP="004B553B">
      <w:pPr>
        <w:spacing w:after="0" w:line="240" w:lineRule="auto"/>
        <w:ind w:left="851"/>
        <w:contextualSpacing/>
        <w:jc w:val="both"/>
        <w:rPr>
          <w:rFonts w:eastAsia="Calibri"/>
          <w:sz w:val="18"/>
          <w:szCs w:val="18"/>
          <w:lang w:val="en-US"/>
        </w:rPr>
      </w:pPr>
      <w:r w:rsidRPr="00446FA3">
        <w:rPr>
          <w:rFonts w:eastAsia="Calibri"/>
          <w:sz w:val="18"/>
          <w:szCs w:val="18"/>
        </w:rPr>
        <w:t xml:space="preserve">Таблица </w:t>
      </w:r>
      <w:r>
        <w:rPr>
          <w:rFonts w:eastAsia="Calibri"/>
          <w:sz w:val="18"/>
          <w:szCs w:val="18"/>
          <w:lang w:val="en-US"/>
        </w:rPr>
        <w:t>1</w:t>
      </w:r>
    </w:p>
    <w:tbl>
      <w:tblPr>
        <w:tblW w:w="4588" w:type="pct"/>
        <w:tblInd w:w="846"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539"/>
        <w:gridCol w:w="2027"/>
        <w:gridCol w:w="6223"/>
        <w:gridCol w:w="827"/>
      </w:tblGrid>
      <w:tr w:rsidR="004B553B" w:rsidRPr="00446FA3" w14:paraId="4C20E8FB" w14:textId="77777777" w:rsidTr="00F73AED">
        <w:trPr>
          <w:trHeight w:val="713"/>
        </w:trPr>
        <w:tc>
          <w:tcPr>
            <w:tcW w:w="280" w:type="pct"/>
            <w:tcBorders>
              <w:top w:val="single" w:sz="4" w:space="0" w:color="000001"/>
              <w:left w:val="single" w:sz="4" w:space="0" w:color="000001"/>
              <w:bottom w:val="single" w:sz="4" w:space="0" w:color="000001"/>
              <w:right w:val="nil"/>
            </w:tcBorders>
            <w:vAlign w:val="center"/>
            <w:hideMark/>
          </w:tcPr>
          <w:p w14:paraId="142EA144" w14:textId="77777777" w:rsidR="004B553B" w:rsidRPr="00446FA3" w:rsidRDefault="004B553B" w:rsidP="00F73AED">
            <w:pPr>
              <w:spacing w:after="0" w:line="240" w:lineRule="auto"/>
              <w:ind w:left="37"/>
              <w:jc w:val="both"/>
              <w:rPr>
                <w:rFonts w:eastAsia="Calibri"/>
                <w:sz w:val="18"/>
                <w:szCs w:val="18"/>
              </w:rPr>
            </w:pPr>
            <w:r w:rsidRPr="00446FA3">
              <w:rPr>
                <w:rFonts w:eastAsia="Calibri"/>
                <w:color w:val="000000"/>
                <w:sz w:val="18"/>
                <w:szCs w:val="18"/>
              </w:rPr>
              <w:t>№ п/п</w:t>
            </w:r>
          </w:p>
        </w:tc>
        <w:tc>
          <w:tcPr>
            <w:tcW w:w="1054" w:type="pct"/>
            <w:tcBorders>
              <w:top w:val="single" w:sz="4" w:space="0" w:color="000001"/>
              <w:left w:val="single" w:sz="4" w:space="0" w:color="000001"/>
              <w:bottom w:val="single" w:sz="4" w:space="0" w:color="000001"/>
              <w:right w:val="nil"/>
            </w:tcBorders>
            <w:vAlign w:val="center"/>
            <w:hideMark/>
          </w:tcPr>
          <w:p w14:paraId="5BED5E08" w14:textId="77777777" w:rsidR="004B553B" w:rsidRPr="00446FA3" w:rsidRDefault="004B553B" w:rsidP="00F73AED">
            <w:pPr>
              <w:spacing w:after="0" w:line="240" w:lineRule="auto"/>
              <w:ind w:left="37"/>
              <w:jc w:val="both"/>
              <w:rPr>
                <w:rFonts w:eastAsia="Calibri"/>
                <w:sz w:val="18"/>
                <w:szCs w:val="18"/>
              </w:rPr>
            </w:pPr>
            <w:r w:rsidRPr="00446FA3">
              <w:rPr>
                <w:color w:val="000000"/>
                <w:sz w:val="18"/>
                <w:szCs w:val="18"/>
              </w:rPr>
              <w:t>Наименование Получателя</w:t>
            </w:r>
          </w:p>
        </w:tc>
        <w:tc>
          <w:tcPr>
            <w:tcW w:w="3236" w:type="pct"/>
            <w:tcBorders>
              <w:top w:val="single" w:sz="4" w:space="0" w:color="000001"/>
              <w:left w:val="single" w:sz="4" w:space="0" w:color="000001"/>
              <w:bottom w:val="single" w:sz="4" w:space="0" w:color="000001"/>
              <w:right w:val="nil"/>
            </w:tcBorders>
            <w:vAlign w:val="center"/>
            <w:hideMark/>
          </w:tcPr>
          <w:p w14:paraId="3C3D38D1" w14:textId="77777777" w:rsidR="004B553B" w:rsidRPr="00446FA3" w:rsidRDefault="004B553B" w:rsidP="00F73AED">
            <w:pPr>
              <w:spacing w:after="0" w:line="240" w:lineRule="auto"/>
              <w:ind w:left="37"/>
              <w:jc w:val="both"/>
              <w:rPr>
                <w:rFonts w:eastAsia="Calibri"/>
                <w:sz w:val="18"/>
                <w:szCs w:val="18"/>
              </w:rPr>
            </w:pPr>
            <w:r w:rsidRPr="00446FA3">
              <w:rPr>
                <w:rFonts w:eastAsia="Calibri"/>
                <w:color w:val="000000"/>
                <w:sz w:val="18"/>
                <w:szCs w:val="18"/>
              </w:rPr>
              <w:t>Наименование подсервиса</w:t>
            </w:r>
          </w:p>
        </w:tc>
        <w:tc>
          <w:tcPr>
            <w:tcW w:w="431" w:type="pct"/>
            <w:tcBorders>
              <w:top w:val="single" w:sz="4" w:space="0" w:color="000001"/>
              <w:left w:val="single" w:sz="4" w:space="0" w:color="000001"/>
              <w:bottom w:val="single" w:sz="4" w:space="0" w:color="000001"/>
              <w:right w:val="single" w:sz="4" w:space="0" w:color="000001"/>
            </w:tcBorders>
            <w:vAlign w:val="center"/>
            <w:hideMark/>
          </w:tcPr>
          <w:p w14:paraId="13B97096" w14:textId="77777777" w:rsidR="004B553B" w:rsidRPr="00446FA3" w:rsidRDefault="004B553B" w:rsidP="00F73AED">
            <w:pPr>
              <w:spacing w:after="0" w:line="240" w:lineRule="auto"/>
              <w:ind w:left="37"/>
              <w:jc w:val="both"/>
              <w:rPr>
                <w:rFonts w:eastAsia="Calibri"/>
                <w:sz w:val="18"/>
                <w:szCs w:val="18"/>
              </w:rPr>
            </w:pPr>
            <w:r w:rsidRPr="00446FA3">
              <w:rPr>
                <w:rFonts w:eastAsia="Calibri"/>
                <w:color w:val="000000"/>
                <w:sz w:val="18"/>
                <w:szCs w:val="18"/>
              </w:rPr>
              <w:t>Кол-во, шт.</w:t>
            </w:r>
          </w:p>
        </w:tc>
      </w:tr>
      <w:tr w:rsidR="004B553B" w:rsidRPr="00446FA3" w14:paraId="6413FEFE" w14:textId="77777777" w:rsidTr="00F73AED">
        <w:trPr>
          <w:trHeight w:val="185"/>
        </w:trPr>
        <w:tc>
          <w:tcPr>
            <w:tcW w:w="280" w:type="pct"/>
            <w:tcBorders>
              <w:top w:val="single" w:sz="4" w:space="0" w:color="000001"/>
              <w:left w:val="single" w:sz="4" w:space="0" w:color="000001"/>
              <w:bottom w:val="single" w:sz="4" w:space="0" w:color="000001"/>
              <w:right w:val="nil"/>
            </w:tcBorders>
            <w:vAlign w:val="center"/>
            <w:hideMark/>
          </w:tcPr>
          <w:p w14:paraId="2596D1C2" w14:textId="77777777" w:rsidR="004B553B" w:rsidRPr="00446FA3" w:rsidRDefault="004B553B" w:rsidP="00F73AED">
            <w:pPr>
              <w:spacing w:after="0" w:line="240" w:lineRule="auto"/>
              <w:ind w:left="37"/>
              <w:jc w:val="both"/>
              <w:rPr>
                <w:rFonts w:eastAsia="Calibri"/>
                <w:sz w:val="18"/>
                <w:szCs w:val="18"/>
              </w:rPr>
            </w:pPr>
            <w:r w:rsidRPr="00446FA3">
              <w:rPr>
                <w:rFonts w:eastAsia="Calibri"/>
                <w:sz w:val="18"/>
                <w:szCs w:val="18"/>
              </w:rPr>
              <w:t>1</w:t>
            </w:r>
          </w:p>
        </w:tc>
        <w:tc>
          <w:tcPr>
            <w:tcW w:w="1054" w:type="pct"/>
            <w:tcBorders>
              <w:top w:val="single" w:sz="4" w:space="0" w:color="000001"/>
              <w:left w:val="single" w:sz="4" w:space="0" w:color="000001"/>
              <w:bottom w:val="single" w:sz="4" w:space="0" w:color="000001"/>
              <w:right w:val="nil"/>
            </w:tcBorders>
            <w:vAlign w:val="center"/>
            <w:hideMark/>
          </w:tcPr>
          <w:p w14:paraId="25F9BA86" w14:textId="77777777" w:rsidR="004B553B" w:rsidRPr="00446FA3" w:rsidRDefault="004B553B" w:rsidP="00F73AED">
            <w:pPr>
              <w:spacing w:after="0" w:line="240" w:lineRule="auto"/>
              <w:ind w:left="37"/>
              <w:jc w:val="both"/>
              <w:rPr>
                <w:rFonts w:eastAsia="Calibri"/>
                <w:sz w:val="18"/>
                <w:szCs w:val="18"/>
              </w:rPr>
            </w:pPr>
            <w:r w:rsidRPr="00446FA3">
              <w:rPr>
                <w:rFonts w:eastAsia="Calibri"/>
                <w:color w:val="000000"/>
                <w:sz w:val="18"/>
                <w:szCs w:val="18"/>
              </w:rPr>
              <w:t>КУЗ РА "МИАЦ"</w:t>
            </w:r>
          </w:p>
        </w:tc>
        <w:tc>
          <w:tcPr>
            <w:tcW w:w="3236" w:type="pct"/>
            <w:tcBorders>
              <w:top w:val="single" w:sz="4" w:space="0" w:color="000001"/>
              <w:left w:val="single" w:sz="4" w:space="0" w:color="000001"/>
              <w:bottom w:val="single" w:sz="4" w:space="0" w:color="000001"/>
              <w:right w:val="nil"/>
            </w:tcBorders>
            <w:vAlign w:val="center"/>
            <w:hideMark/>
          </w:tcPr>
          <w:p w14:paraId="78755F3F" w14:textId="77777777" w:rsidR="004B553B" w:rsidRPr="00446FA3" w:rsidRDefault="004B553B" w:rsidP="00F73AED">
            <w:pPr>
              <w:spacing w:after="0" w:line="240" w:lineRule="auto"/>
              <w:ind w:left="37"/>
              <w:jc w:val="both"/>
              <w:rPr>
                <w:rFonts w:eastAsia="Calibri"/>
                <w:sz w:val="18"/>
                <w:szCs w:val="18"/>
              </w:rPr>
            </w:pPr>
            <w:r w:rsidRPr="00446FA3">
              <w:rPr>
                <w:rFonts w:eastAsia="Calibri"/>
                <w:sz w:val="18"/>
                <w:szCs w:val="18"/>
              </w:rPr>
              <w:t>Подсервис активации сервиса технической поддержки и обновления продуктов ViPNet</w:t>
            </w:r>
          </w:p>
        </w:tc>
        <w:tc>
          <w:tcPr>
            <w:tcW w:w="431" w:type="pct"/>
            <w:tcBorders>
              <w:top w:val="single" w:sz="4" w:space="0" w:color="000001"/>
              <w:left w:val="single" w:sz="4" w:space="0" w:color="000001"/>
              <w:bottom w:val="single" w:sz="4" w:space="0" w:color="000001"/>
              <w:right w:val="single" w:sz="4" w:space="0" w:color="000001"/>
            </w:tcBorders>
            <w:vAlign w:val="center"/>
            <w:hideMark/>
          </w:tcPr>
          <w:p w14:paraId="49D3F969" w14:textId="77777777" w:rsidR="004B553B" w:rsidRPr="00446FA3" w:rsidRDefault="004B553B" w:rsidP="00F73AED">
            <w:pPr>
              <w:spacing w:after="0" w:line="240" w:lineRule="auto"/>
              <w:ind w:left="37"/>
              <w:jc w:val="both"/>
              <w:rPr>
                <w:rFonts w:eastAsia="Calibri"/>
                <w:sz w:val="18"/>
                <w:szCs w:val="18"/>
              </w:rPr>
            </w:pPr>
            <w:r w:rsidRPr="00446FA3">
              <w:rPr>
                <w:rFonts w:eastAsia="Calibri"/>
                <w:sz w:val="18"/>
                <w:szCs w:val="18"/>
              </w:rPr>
              <w:t>1</w:t>
            </w:r>
          </w:p>
        </w:tc>
      </w:tr>
      <w:tr w:rsidR="004B553B" w:rsidRPr="00446FA3" w14:paraId="5D9FC929" w14:textId="77777777" w:rsidTr="00F73AED">
        <w:trPr>
          <w:trHeight w:val="185"/>
        </w:trPr>
        <w:tc>
          <w:tcPr>
            <w:tcW w:w="280" w:type="pct"/>
            <w:tcBorders>
              <w:top w:val="single" w:sz="4" w:space="0" w:color="000001"/>
              <w:left w:val="single" w:sz="4" w:space="0" w:color="000001"/>
              <w:bottom w:val="single" w:sz="4" w:space="0" w:color="000001"/>
              <w:right w:val="nil"/>
            </w:tcBorders>
            <w:vAlign w:val="center"/>
          </w:tcPr>
          <w:p w14:paraId="6E2A4BE9" w14:textId="77777777" w:rsidR="004B553B" w:rsidRPr="00446FA3" w:rsidRDefault="004B553B" w:rsidP="00F73AED">
            <w:pPr>
              <w:spacing w:after="0" w:line="240" w:lineRule="auto"/>
              <w:ind w:left="37"/>
              <w:jc w:val="both"/>
              <w:rPr>
                <w:rFonts w:eastAsia="Calibri"/>
                <w:sz w:val="18"/>
                <w:szCs w:val="18"/>
              </w:rPr>
            </w:pPr>
            <w:r w:rsidRPr="00446FA3">
              <w:rPr>
                <w:rFonts w:eastAsia="Calibri"/>
                <w:sz w:val="18"/>
                <w:szCs w:val="18"/>
              </w:rPr>
              <w:t>2</w:t>
            </w:r>
          </w:p>
        </w:tc>
        <w:tc>
          <w:tcPr>
            <w:tcW w:w="1054" w:type="pct"/>
            <w:tcBorders>
              <w:top w:val="single" w:sz="4" w:space="0" w:color="000001"/>
              <w:left w:val="single" w:sz="4" w:space="0" w:color="000001"/>
              <w:bottom w:val="single" w:sz="4" w:space="0" w:color="000001"/>
              <w:right w:val="nil"/>
            </w:tcBorders>
            <w:vAlign w:val="center"/>
          </w:tcPr>
          <w:p w14:paraId="67AF0A3A" w14:textId="77777777" w:rsidR="004B553B" w:rsidRPr="00446FA3" w:rsidRDefault="004B553B" w:rsidP="00F73AED">
            <w:pPr>
              <w:spacing w:after="0" w:line="240" w:lineRule="auto"/>
              <w:ind w:left="37"/>
              <w:jc w:val="both"/>
              <w:rPr>
                <w:rFonts w:eastAsia="Calibri"/>
                <w:color w:val="000000"/>
                <w:sz w:val="18"/>
                <w:szCs w:val="18"/>
              </w:rPr>
            </w:pPr>
            <w:r w:rsidRPr="00446FA3">
              <w:rPr>
                <w:rFonts w:eastAsia="Calibri"/>
                <w:color w:val="000000"/>
                <w:sz w:val="18"/>
                <w:szCs w:val="18"/>
              </w:rPr>
              <w:t>КУЗ РА "МИАЦ"</w:t>
            </w:r>
          </w:p>
        </w:tc>
        <w:tc>
          <w:tcPr>
            <w:tcW w:w="3236" w:type="pct"/>
            <w:tcBorders>
              <w:top w:val="single" w:sz="4" w:space="0" w:color="000001"/>
              <w:left w:val="single" w:sz="4" w:space="0" w:color="000001"/>
              <w:bottom w:val="single" w:sz="4" w:space="0" w:color="000001"/>
              <w:right w:val="nil"/>
            </w:tcBorders>
            <w:vAlign w:val="center"/>
          </w:tcPr>
          <w:p w14:paraId="41283228" w14:textId="77777777" w:rsidR="004B553B" w:rsidRPr="00446FA3" w:rsidRDefault="004B553B" w:rsidP="00F73AED">
            <w:pPr>
              <w:spacing w:after="0" w:line="240" w:lineRule="auto"/>
              <w:ind w:left="37"/>
              <w:jc w:val="both"/>
              <w:rPr>
                <w:rFonts w:eastAsia="Calibri"/>
                <w:sz w:val="18"/>
                <w:szCs w:val="18"/>
              </w:rPr>
            </w:pPr>
            <w:r w:rsidRPr="00446FA3">
              <w:rPr>
                <w:rFonts w:eastAsia="Calibri"/>
                <w:sz w:val="18"/>
                <w:szCs w:val="18"/>
              </w:rPr>
              <w:t>Подсервис передачи прав на средство анализа защищенности</w:t>
            </w:r>
          </w:p>
        </w:tc>
        <w:tc>
          <w:tcPr>
            <w:tcW w:w="431" w:type="pct"/>
            <w:tcBorders>
              <w:top w:val="single" w:sz="4" w:space="0" w:color="000001"/>
              <w:left w:val="single" w:sz="4" w:space="0" w:color="000001"/>
              <w:bottom w:val="single" w:sz="4" w:space="0" w:color="000001"/>
              <w:right w:val="single" w:sz="4" w:space="0" w:color="000001"/>
            </w:tcBorders>
            <w:vAlign w:val="center"/>
          </w:tcPr>
          <w:p w14:paraId="3E18EF44" w14:textId="77777777" w:rsidR="004B553B" w:rsidRPr="00446FA3" w:rsidRDefault="004B553B" w:rsidP="00F73AED">
            <w:pPr>
              <w:spacing w:after="0" w:line="240" w:lineRule="auto"/>
              <w:ind w:left="37"/>
              <w:jc w:val="both"/>
              <w:rPr>
                <w:rFonts w:eastAsia="Calibri"/>
                <w:sz w:val="18"/>
                <w:szCs w:val="18"/>
              </w:rPr>
            </w:pPr>
            <w:r w:rsidRPr="00446FA3">
              <w:rPr>
                <w:rFonts w:eastAsia="Calibri"/>
                <w:sz w:val="18"/>
                <w:szCs w:val="18"/>
              </w:rPr>
              <w:t>1</w:t>
            </w:r>
          </w:p>
        </w:tc>
      </w:tr>
      <w:bookmarkEnd w:id="0"/>
    </w:tbl>
    <w:p w14:paraId="41F2D345" w14:textId="77777777" w:rsidR="004B553B" w:rsidRDefault="004B553B" w:rsidP="004B553B">
      <w:pPr>
        <w:tabs>
          <w:tab w:val="left" w:pos="851"/>
        </w:tabs>
        <w:spacing w:after="0" w:line="240" w:lineRule="auto"/>
        <w:ind w:left="851"/>
        <w:contextualSpacing/>
        <w:jc w:val="both"/>
        <w:rPr>
          <w:rFonts w:eastAsia="Calibri"/>
          <w:b/>
          <w:sz w:val="18"/>
          <w:szCs w:val="18"/>
        </w:rPr>
      </w:pPr>
    </w:p>
    <w:p w14:paraId="33B66576" w14:textId="370124F0" w:rsidR="009F39FC" w:rsidRPr="00AA71F4" w:rsidRDefault="002754FB" w:rsidP="00E13381">
      <w:pPr>
        <w:numPr>
          <w:ilvl w:val="0"/>
          <w:numId w:val="6"/>
        </w:numPr>
        <w:tabs>
          <w:tab w:val="left" w:pos="851"/>
        </w:tabs>
        <w:spacing w:after="0" w:line="240" w:lineRule="auto"/>
        <w:ind w:left="851" w:firstLine="0"/>
        <w:contextualSpacing/>
        <w:jc w:val="both"/>
        <w:rPr>
          <w:rFonts w:eastAsia="Calibri"/>
          <w:b/>
          <w:sz w:val="18"/>
          <w:szCs w:val="18"/>
        </w:rPr>
      </w:pPr>
      <w:r w:rsidRPr="00AA71F4">
        <w:rPr>
          <w:rFonts w:eastAsia="Calibri"/>
          <w:b/>
          <w:sz w:val="18"/>
          <w:szCs w:val="18"/>
        </w:rPr>
        <w:t>Сервис по передаче прав на средство антивирусной защиты информации</w:t>
      </w:r>
    </w:p>
    <w:p w14:paraId="4F9DAFC9" w14:textId="09569121" w:rsidR="00D23C0E" w:rsidRPr="00AA71F4" w:rsidRDefault="00D23C0E" w:rsidP="00E13381">
      <w:pPr>
        <w:tabs>
          <w:tab w:val="left" w:pos="851"/>
        </w:tabs>
        <w:spacing w:after="0" w:line="240" w:lineRule="auto"/>
        <w:ind w:left="851"/>
        <w:jc w:val="both"/>
        <w:rPr>
          <w:rFonts w:eastAsia="Noto Serif CJK SC"/>
          <w:bCs/>
          <w:color w:val="000000"/>
          <w:kern w:val="2"/>
          <w:sz w:val="18"/>
          <w:szCs w:val="18"/>
          <w:lang w:eastAsia="zh-CN" w:bidi="hi-IN"/>
        </w:rPr>
      </w:pPr>
      <w:r w:rsidRPr="00AA71F4">
        <w:rPr>
          <w:rFonts w:eastAsia="Calibri"/>
          <w:sz w:val="18"/>
          <w:szCs w:val="18"/>
        </w:rPr>
        <w:t>В рамках сервиса должно быть осуществлено п</w:t>
      </w:r>
      <w:r w:rsidRPr="00AA71F4">
        <w:rPr>
          <w:rFonts w:eastAsia="Noto Serif CJK SC"/>
          <w:bCs/>
          <w:color w:val="000000"/>
          <w:kern w:val="2"/>
          <w:sz w:val="18"/>
          <w:szCs w:val="18"/>
          <w:lang w:eastAsia="zh-CN" w:bidi="hi-IN"/>
        </w:rPr>
        <w:t>родление существующего у заказчика антивирусного программного обеспечения:</w:t>
      </w:r>
    </w:p>
    <w:p w14:paraId="6F6DA34F" w14:textId="2600964D" w:rsidR="00D23C0E" w:rsidRPr="00AA71F4" w:rsidRDefault="00D23C0E" w:rsidP="00E13381">
      <w:pPr>
        <w:tabs>
          <w:tab w:val="left" w:pos="851"/>
        </w:tabs>
        <w:spacing w:after="0" w:line="240" w:lineRule="auto"/>
        <w:ind w:left="851"/>
        <w:jc w:val="both"/>
        <w:rPr>
          <w:rFonts w:eastAsia="Noto Serif CJK SC"/>
          <w:bCs/>
          <w:color w:val="000000"/>
          <w:kern w:val="2"/>
          <w:sz w:val="18"/>
          <w:szCs w:val="18"/>
          <w:lang w:eastAsia="zh-CN" w:bidi="hi-IN"/>
        </w:rPr>
      </w:pPr>
      <w:r w:rsidRPr="00D30E2B">
        <w:rPr>
          <w:rFonts w:eastAsia="Noto Serif CJK SC"/>
          <w:bCs/>
          <w:color w:val="000000"/>
          <w:kern w:val="2"/>
          <w:sz w:val="18"/>
          <w:szCs w:val="18"/>
          <w:lang w:eastAsia="zh-CN" w:bidi="hi-IN"/>
        </w:rPr>
        <w:t>Неисключительное право на использование ПО Dr.Web Desktop Security Suite* (</w:t>
      </w:r>
      <w:r w:rsidR="00D30E2B" w:rsidRPr="00D30E2B">
        <w:rPr>
          <w:rFonts w:eastAsia="Noto Serif CJK SC"/>
          <w:bCs/>
          <w:color w:val="000000"/>
          <w:kern w:val="2"/>
          <w:sz w:val="18"/>
          <w:szCs w:val="18"/>
          <w:lang w:eastAsia="zh-CN" w:bidi="hi-IN"/>
        </w:rPr>
        <w:t>LBW-BC-12M-1148-B3-FST</w:t>
      </w:r>
      <w:r w:rsidRPr="00D30E2B">
        <w:rPr>
          <w:rFonts w:eastAsia="Noto Serif CJK SC"/>
          <w:bCs/>
          <w:color w:val="000000"/>
          <w:kern w:val="2"/>
          <w:sz w:val="18"/>
          <w:szCs w:val="18"/>
          <w:lang w:eastAsia="zh-CN" w:bidi="hi-IN"/>
        </w:rPr>
        <w:t>Неисключительное право на использование ПО  Dr.Web Server Security Suite* (</w:t>
      </w:r>
      <w:r w:rsidR="00D30E2B" w:rsidRPr="00D30E2B">
        <w:rPr>
          <w:rFonts w:eastAsia="Noto Serif CJK SC"/>
          <w:bCs/>
          <w:color w:val="000000"/>
          <w:kern w:val="2"/>
          <w:sz w:val="18"/>
          <w:szCs w:val="18"/>
          <w:lang w:eastAsia="zh-CN" w:bidi="hi-IN"/>
        </w:rPr>
        <w:t>LBS-AC-12M-70-B3-FS</w:t>
      </w:r>
      <w:r w:rsidRPr="00D30E2B">
        <w:rPr>
          <w:rFonts w:eastAsia="Noto Serif CJK SC"/>
          <w:bCs/>
          <w:color w:val="000000"/>
          <w:kern w:val="2"/>
          <w:sz w:val="18"/>
          <w:szCs w:val="18"/>
          <w:lang w:eastAsia="zh-CN" w:bidi="hi-IN"/>
        </w:rPr>
        <w:t>)</w:t>
      </w:r>
      <w:r w:rsidRPr="00D30E2B">
        <w:rPr>
          <w:rFonts w:eastAsia="Noto Serif CJK SC"/>
          <w:bCs/>
          <w:color w:val="000000"/>
          <w:kern w:val="2"/>
          <w:sz w:val="18"/>
          <w:szCs w:val="18"/>
          <w:lang w:eastAsia="zh-CN" w:bidi="hi-IN"/>
        </w:rPr>
        <w:t>.</w:t>
      </w:r>
    </w:p>
    <w:p w14:paraId="5C1F001D" w14:textId="77777777" w:rsidR="00D23C0E" w:rsidRPr="00AA71F4" w:rsidRDefault="00D23C0E" w:rsidP="00E13381">
      <w:pPr>
        <w:tabs>
          <w:tab w:val="left" w:pos="851"/>
        </w:tabs>
        <w:spacing w:after="0" w:line="240" w:lineRule="auto"/>
        <w:ind w:left="851"/>
        <w:jc w:val="both"/>
        <w:rPr>
          <w:rFonts w:eastAsia="Noto Serif CJK SC"/>
          <w:kern w:val="2"/>
          <w:sz w:val="18"/>
          <w:szCs w:val="18"/>
          <w:lang w:eastAsia="zh-CN" w:bidi="hi-IN"/>
        </w:rPr>
      </w:pPr>
      <w:r w:rsidRPr="00AA71F4">
        <w:rPr>
          <w:rFonts w:eastAsia="Noto Serif CJK SC"/>
          <w:bCs/>
          <w:color w:val="000000"/>
          <w:kern w:val="2"/>
          <w:sz w:val="18"/>
          <w:szCs w:val="18"/>
          <w:lang w:eastAsia="zh-CN" w:bidi="hi-IN"/>
        </w:rPr>
        <w:t>Программное</w:t>
      </w:r>
      <w:r w:rsidRPr="00AA71F4">
        <w:rPr>
          <w:rFonts w:eastAsia="Noto Serif CJK SC"/>
          <w:color w:val="000000"/>
          <w:kern w:val="2"/>
          <w:sz w:val="18"/>
          <w:szCs w:val="18"/>
          <w:lang w:eastAsia="zh-CN" w:bidi="hi-IN"/>
        </w:rPr>
        <w:t xml:space="preserve"> обеспечение </w:t>
      </w:r>
      <w:r w:rsidRPr="00AA71F4">
        <w:rPr>
          <w:rFonts w:eastAsia="Noto Serif CJK SC"/>
          <w:bCs/>
          <w:color w:val="000000"/>
          <w:kern w:val="2"/>
          <w:sz w:val="18"/>
          <w:szCs w:val="18"/>
          <w:lang w:eastAsia="zh-CN" w:bidi="hi-IN"/>
        </w:rPr>
        <w:t>(программный продукт) передается с целью создания</w:t>
      </w:r>
      <w:r w:rsidRPr="00AA71F4">
        <w:rPr>
          <w:rFonts w:eastAsia="Noto Serif CJK SC"/>
          <w:color w:val="000000"/>
          <w:kern w:val="2"/>
          <w:sz w:val="18"/>
          <w:szCs w:val="18"/>
          <w:lang w:eastAsia="zh-CN" w:bidi="hi-IN"/>
        </w:rPr>
        <w:t xml:space="preserve"> системы антивирусной защиты (далее </w:t>
      </w:r>
      <w:r w:rsidRPr="00AA71F4">
        <w:rPr>
          <w:rFonts w:eastAsia="Noto Serif CJK SC"/>
          <w:bCs/>
          <w:color w:val="000000"/>
          <w:kern w:val="2"/>
          <w:sz w:val="18"/>
          <w:szCs w:val="18"/>
          <w:lang w:eastAsia="zh-CN" w:bidi="hi-IN"/>
        </w:rPr>
        <w:t xml:space="preserve">- Система). </w:t>
      </w:r>
    </w:p>
    <w:p w14:paraId="2C544076" w14:textId="77777777" w:rsidR="00D23C0E" w:rsidRPr="00AA71F4" w:rsidRDefault="00D23C0E" w:rsidP="00E13381">
      <w:pPr>
        <w:tabs>
          <w:tab w:val="left" w:pos="851"/>
        </w:tabs>
        <w:spacing w:after="0" w:line="240" w:lineRule="auto"/>
        <w:ind w:left="851"/>
        <w:jc w:val="both"/>
        <w:rPr>
          <w:rFonts w:eastAsia="Noto Serif CJK SC"/>
          <w:kern w:val="2"/>
          <w:sz w:val="18"/>
          <w:szCs w:val="18"/>
          <w:lang w:eastAsia="zh-CN" w:bidi="hi-IN"/>
        </w:rPr>
      </w:pPr>
      <w:r w:rsidRPr="00AA71F4">
        <w:rPr>
          <w:rFonts w:eastAsia="Noto Serif CJK SC"/>
          <w:b/>
          <w:bCs/>
          <w:color w:val="000000"/>
          <w:kern w:val="2"/>
          <w:sz w:val="18"/>
          <w:szCs w:val="18"/>
          <w:lang w:eastAsia="zh-CN" w:bidi="hi-IN"/>
        </w:rPr>
        <w:t xml:space="preserve">Наименование: </w:t>
      </w:r>
      <w:r w:rsidRPr="00AA71F4">
        <w:rPr>
          <w:rFonts w:eastAsia="Noto Serif CJK SC"/>
          <w:bCs/>
          <w:color w:val="000000"/>
          <w:kern w:val="2"/>
          <w:sz w:val="18"/>
          <w:szCs w:val="18"/>
          <w:lang w:eastAsia="zh-CN" w:bidi="hi-IN"/>
        </w:rPr>
        <w:t>Система антивирусной защиты (далее - Система)</w:t>
      </w:r>
    </w:p>
    <w:p w14:paraId="3739C63C" w14:textId="77777777" w:rsidR="00D23C0E" w:rsidRPr="00AA71F4" w:rsidRDefault="00D23C0E" w:rsidP="00E13381">
      <w:pPr>
        <w:numPr>
          <w:ilvl w:val="0"/>
          <w:numId w:val="24"/>
        </w:numPr>
        <w:tabs>
          <w:tab w:val="left" w:pos="851"/>
          <w:tab w:val="left" w:pos="900"/>
        </w:tabs>
        <w:spacing w:after="0" w:line="240" w:lineRule="auto"/>
        <w:ind w:left="851" w:firstLine="0"/>
        <w:jc w:val="both"/>
        <w:rPr>
          <w:rFonts w:eastAsia="Noto Serif CJK SC"/>
          <w:b/>
          <w:bCs/>
          <w:color w:val="000000"/>
          <w:kern w:val="2"/>
          <w:sz w:val="18"/>
          <w:szCs w:val="18"/>
          <w:lang w:eastAsia="zh-CN" w:bidi="hi-IN"/>
        </w:rPr>
      </w:pPr>
      <w:r w:rsidRPr="00AA71F4">
        <w:rPr>
          <w:rFonts w:eastAsia="Noto Serif CJK SC"/>
          <w:b/>
          <w:bCs/>
          <w:color w:val="000000"/>
          <w:kern w:val="2"/>
          <w:sz w:val="18"/>
          <w:szCs w:val="18"/>
          <w:lang w:eastAsia="zh-CN" w:bidi="hi-IN"/>
        </w:rPr>
        <w:t>Общие требования</w:t>
      </w:r>
      <w:bookmarkStart w:id="1" w:name="_GoBack"/>
      <w:bookmarkEnd w:id="1"/>
    </w:p>
    <w:p w14:paraId="3E76BDB2" w14:textId="77777777" w:rsidR="00D23C0E" w:rsidRPr="00AA71F4" w:rsidRDefault="00D23C0E" w:rsidP="00E13381">
      <w:pPr>
        <w:numPr>
          <w:ilvl w:val="1"/>
          <w:numId w:val="24"/>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Участники конкурса на использование антивирусного программного продукта должны иметь статус официального партнера компании производителя, что является подтверждением их квалификации и прав на поставку антивирусных продуктов и/или лицензий. При заключении контракта необходимо предоставить копии документов, подтверждающих статус официального партнера компании производителя.</w:t>
      </w:r>
    </w:p>
    <w:p w14:paraId="6C581D98" w14:textId="77777777" w:rsidR="00D23C0E" w:rsidRPr="00AA71F4" w:rsidRDefault="00D23C0E" w:rsidP="00E13381">
      <w:pPr>
        <w:numPr>
          <w:ilvl w:val="1"/>
          <w:numId w:val="24"/>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Участник должен принять во внимание, что ссылка на наименование продукции носит описательный, а не обязательный характер. В случае если Участником предлагаются эквивалент требуемого Заказчиком ПО, то в составе своей конкурсной заявки он должен в обязательном порядке предоставить следующую информацию:</w:t>
      </w:r>
    </w:p>
    <w:p w14:paraId="0B743873" w14:textId="77777777" w:rsidR="00D23C0E" w:rsidRPr="00AA71F4" w:rsidRDefault="00D23C0E" w:rsidP="00E13381">
      <w:pPr>
        <w:numPr>
          <w:ilvl w:val="2"/>
          <w:numId w:val="24"/>
        </w:numPr>
        <w:tabs>
          <w:tab w:val="left" w:pos="851"/>
          <w:tab w:val="left" w:pos="216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Техническом предложении – подробное техническое описание предлагаемого к поставке эквивалента, с указанием полного соответствия (или превосходящего) всем техническим характеристикам, указанным в данной спецификации, заверенное у производителя предлагаемого программного продукта</w:t>
      </w:r>
    </w:p>
    <w:p w14:paraId="04A63A5F" w14:textId="77777777" w:rsidR="00D23C0E" w:rsidRPr="00AA71F4" w:rsidRDefault="00D23C0E" w:rsidP="00E13381">
      <w:pPr>
        <w:tabs>
          <w:tab w:val="left" w:pos="851"/>
          <w:tab w:val="left" w:pos="2160"/>
          <w:tab w:val="left" w:pos="2471"/>
          <w:tab w:val="left" w:pos="2782"/>
          <w:tab w:val="left" w:pos="3093"/>
          <w:tab w:val="left" w:pos="3404"/>
        </w:tabs>
        <w:spacing w:after="0" w:line="240" w:lineRule="auto"/>
        <w:ind w:left="851"/>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Отсутствие в составе конкурсной заявки подробного технического описания аналогов продукции и/или письма о согласовании может являться причиной отклонения конкурсной заявки Участника.</w:t>
      </w:r>
    </w:p>
    <w:p w14:paraId="7819F087" w14:textId="77777777" w:rsidR="00D23C0E" w:rsidRPr="00AA71F4" w:rsidRDefault="00D23C0E" w:rsidP="00E13381">
      <w:pPr>
        <w:numPr>
          <w:ilvl w:val="1"/>
          <w:numId w:val="24"/>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lastRenderedPageBreak/>
        <w:t>Все компоненты Системы должны принадлежать одной торговой марке с единой службой технической поддержки на русском языке. Техническая поддержка должна предоставляться непосредственно производителем поставляемых программных продуктов.</w:t>
      </w:r>
    </w:p>
    <w:p w14:paraId="162D56B8" w14:textId="77777777" w:rsidR="00D23C0E" w:rsidRPr="00AA71F4" w:rsidRDefault="00D23C0E" w:rsidP="00E13381">
      <w:pPr>
        <w:numPr>
          <w:ilvl w:val="1"/>
          <w:numId w:val="24"/>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Поставляемые средства защиты должны представлять масштабируемое решение, обеспечивающее устойчивое функционирование в локальной сети заказчика. </w:t>
      </w:r>
    </w:p>
    <w:p w14:paraId="64648511" w14:textId="77777777" w:rsidR="00D23C0E" w:rsidRPr="00AA71F4" w:rsidRDefault="00D23C0E" w:rsidP="00E13381">
      <w:pPr>
        <w:numPr>
          <w:ilvl w:val="1"/>
          <w:numId w:val="24"/>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Программный интерфейс всех антивирусных средств, включая средства управления, должен быть на русском языке.</w:t>
      </w:r>
    </w:p>
    <w:p w14:paraId="7F51CE2A" w14:textId="77777777" w:rsidR="00D23C0E" w:rsidRPr="00AA71F4" w:rsidRDefault="00D23C0E" w:rsidP="00E13381">
      <w:pPr>
        <w:numPr>
          <w:ilvl w:val="1"/>
          <w:numId w:val="24"/>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Все антивирусные средства, функционирующие под операционной системой типа Windows, включая средства управления, должны обладать контекстной справочной системой на русском языке.</w:t>
      </w:r>
    </w:p>
    <w:p w14:paraId="005F1E2B" w14:textId="77777777" w:rsidR="00D23C0E" w:rsidRPr="00AA71F4" w:rsidRDefault="00D23C0E" w:rsidP="00E13381">
      <w:pPr>
        <w:numPr>
          <w:ilvl w:val="1"/>
          <w:numId w:val="24"/>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Участник конкурса должен предоставить единый серийный номер для всех поставляемых по условиям конкурса продуктов. </w:t>
      </w:r>
    </w:p>
    <w:p w14:paraId="5C15034E" w14:textId="77777777" w:rsidR="00D23C0E" w:rsidRPr="00AA71F4" w:rsidRDefault="00D23C0E" w:rsidP="00E13381">
      <w:pPr>
        <w:numPr>
          <w:ilvl w:val="1"/>
          <w:numId w:val="24"/>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Поставляемый серийный номер должен иметь возможность отложенной активации. Срок действия лицензионных ключевых файлов на все поставляемые по условиям конкурса программные продукты должен начинаться с момента активации серийного номера.</w:t>
      </w:r>
    </w:p>
    <w:p w14:paraId="2D2C9D35" w14:textId="77777777" w:rsidR="00D23C0E" w:rsidRPr="00AA71F4" w:rsidRDefault="00D23C0E" w:rsidP="00E13381">
      <w:pPr>
        <w:numPr>
          <w:ilvl w:val="1"/>
          <w:numId w:val="24"/>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лицензирования не должна иметь привязку к используемому на защищаемых объектах аппаратному обеспечению. Система должна позволять перенос лицензий с одних защищаемых объектов (в том числе рабочих станций и серверов) на иные без необходимости перепривязки или получения дополнительных лицензий</w:t>
      </w:r>
    </w:p>
    <w:p w14:paraId="2397C243" w14:textId="77777777" w:rsidR="00D23C0E" w:rsidRPr="00AA71F4" w:rsidRDefault="00D23C0E" w:rsidP="00E13381">
      <w:pPr>
        <w:keepNext/>
        <w:numPr>
          <w:ilvl w:val="1"/>
          <w:numId w:val="24"/>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Антивирусные средства должны включать:</w:t>
      </w:r>
    </w:p>
    <w:p w14:paraId="10044D2C" w14:textId="77777777" w:rsidR="00D23C0E" w:rsidRPr="00AA71F4" w:rsidRDefault="00D23C0E" w:rsidP="00E13381">
      <w:pPr>
        <w:numPr>
          <w:ilvl w:val="0"/>
          <w:numId w:val="25"/>
        </w:numPr>
        <w:tabs>
          <w:tab w:val="left" w:pos="851"/>
          <w:tab w:val="left" w:pos="108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защиты рабочих станций;</w:t>
      </w:r>
    </w:p>
    <w:p w14:paraId="101159BE" w14:textId="77777777" w:rsidR="00D23C0E" w:rsidRPr="00AA71F4" w:rsidRDefault="00D23C0E" w:rsidP="00E13381">
      <w:pPr>
        <w:numPr>
          <w:ilvl w:val="0"/>
          <w:numId w:val="26"/>
        </w:numPr>
        <w:tabs>
          <w:tab w:val="left" w:pos="851"/>
          <w:tab w:val="left" w:pos="108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защиты файловых серверов;</w:t>
      </w:r>
    </w:p>
    <w:p w14:paraId="04AC8FD0" w14:textId="77777777" w:rsidR="00D23C0E" w:rsidRPr="00AA71F4" w:rsidRDefault="00D23C0E" w:rsidP="00E13381">
      <w:pPr>
        <w:numPr>
          <w:ilvl w:val="0"/>
          <w:numId w:val="27"/>
        </w:numPr>
        <w:tabs>
          <w:tab w:val="left" w:pos="851"/>
          <w:tab w:val="left" w:pos="108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централизованного управления, мониторинга и обновления;</w:t>
      </w:r>
    </w:p>
    <w:p w14:paraId="6B15E478" w14:textId="77777777" w:rsidR="00D23C0E" w:rsidRPr="00AA71F4" w:rsidRDefault="00D23C0E" w:rsidP="00E13381">
      <w:pPr>
        <w:numPr>
          <w:ilvl w:val="0"/>
          <w:numId w:val="27"/>
        </w:numPr>
        <w:tabs>
          <w:tab w:val="left" w:pos="851"/>
          <w:tab w:val="left" w:pos="108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обновляемые базы данных сигнатур вредоносных программ всех типов и атак;</w:t>
      </w:r>
    </w:p>
    <w:p w14:paraId="41EABB7E" w14:textId="77777777" w:rsidR="00D23C0E" w:rsidRPr="00AA71F4" w:rsidRDefault="00D23C0E" w:rsidP="00E13381">
      <w:pPr>
        <w:numPr>
          <w:ilvl w:val="0"/>
          <w:numId w:val="27"/>
        </w:numPr>
        <w:tabs>
          <w:tab w:val="left" w:pos="851"/>
          <w:tab w:val="left" w:pos="108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эксплуатационную документацию на русском языке.</w:t>
      </w:r>
    </w:p>
    <w:p w14:paraId="652799D4" w14:textId="77777777" w:rsidR="00D23C0E" w:rsidRPr="00AA71F4" w:rsidRDefault="00D23C0E" w:rsidP="00E13381">
      <w:pPr>
        <w:numPr>
          <w:ilvl w:val="0"/>
          <w:numId w:val="28"/>
        </w:numPr>
        <w:tabs>
          <w:tab w:val="left" w:pos="851"/>
          <w:tab w:val="left" w:pos="900"/>
        </w:tabs>
        <w:spacing w:after="0" w:line="240" w:lineRule="auto"/>
        <w:ind w:left="851" w:firstLine="0"/>
        <w:jc w:val="both"/>
        <w:rPr>
          <w:rFonts w:eastAsia="Noto Serif CJK SC"/>
          <w:b/>
          <w:bCs/>
          <w:color w:val="000000"/>
          <w:kern w:val="2"/>
          <w:sz w:val="18"/>
          <w:szCs w:val="18"/>
          <w:lang w:eastAsia="zh-CN" w:bidi="hi-IN"/>
        </w:rPr>
      </w:pPr>
      <w:r w:rsidRPr="00AA71F4">
        <w:rPr>
          <w:rFonts w:eastAsia="Noto Serif CJK SC"/>
          <w:b/>
          <w:bCs/>
          <w:color w:val="000000"/>
          <w:kern w:val="2"/>
          <w:sz w:val="18"/>
          <w:szCs w:val="18"/>
          <w:lang w:eastAsia="zh-CN" w:bidi="hi-IN"/>
        </w:rPr>
        <w:t>Требования к программным средствам</w:t>
      </w:r>
    </w:p>
    <w:p w14:paraId="3B4537AD" w14:textId="77777777" w:rsidR="00D23C0E" w:rsidRPr="00AA71F4" w:rsidRDefault="00D23C0E" w:rsidP="00E13381">
      <w:pPr>
        <w:numPr>
          <w:ilvl w:val="1"/>
          <w:numId w:val="28"/>
        </w:numPr>
        <w:tabs>
          <w:tab w:val="left" w:pos="851"/>
          <w:tab w:val="left" w:pos="900"/>
        </w:tabs>
        <w:spacing w:after="0" w:line="240" w:lineRule="auto"/>
        <w:ind w:left="851" w:firstLine="0"/>
        <w:jc w:val="both"/>
        <w:rPr>
          <w:rFonts w:eastAsia="Noto Serif CJK SC"/>
          <w:b/>
          <w:bCs/>
          <w:color w:val="000000"/>
          <w:kern w:val="2"/>
          <w:sz w:val="18"/>
          <w:szCs w:val="18"/>
          <w:lang w:eastAsia="zh-CN" w:bidi="hi-IN"/>
        </w:rPr>
      </w:pPr>
      <w:r w:rsidRPr="00AA71F4">
        <w:rPr>
          <w:rFonts w:eastAsia="Noto Serif CJK SC"/>
          <w:b/>
          <w:bCs/>
          <w:color w:val="000000"/>
          <w:kern w:val="2"/>
          <w:sz w:val="18"/>
          <w:szCs w:val="18"/>
          <w:lang w:eastAsia="zh-CN" w:bidi="hi-IN"/>
        </w:rPr>
        <w:t>Общие требования к системе антивирусной защиты</w:t>
      </w:r>
    </w:p>
    <w:p w14:paraId="6975C3A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Системы должны обеспечивать определение угроз следующих типов:</w:t>
      </w:r>
    </w:p>
    <w:p w14:paraId="65DF0B3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классических вирусов;</w:t>
      </w:r>
    </w:p>
    <w:p w14:paraId="38BF5138"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троянских программ;</w:t>
      </w:r>
    </w:p>
    <w:p w14:paraId="1E9BA95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руткитов;</w:t>
      </w:r>
    </w:p>
    <w:p w14:paraId="54BB1EFA"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сетевых червей;</w:t>
      </w:r>
    </w:p>
    <w:p w14:paraId="29A0508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рекламных программ;</w:t>
      </w:r>
    </w:p>
    <w:p w14:paraId="063D767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 автодозвона на платные сайты;</w:t>
      </w:r>
    </w:p>
    <w:p w14:paraId="7EF5F0D7"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потенциально опасных приложений</w:t>
      </w:r>
      <w:r w:rsidRPr="00AA71F4">
        <w:rPr>
          <w:rFonts w:eastAsia="Noto Serif CJK SC"/>
          <w:color w:val="000000"/>
          <w:kern w:val="2"/>
          <w:sz w:val="18"/>
          <w:szCs w:val="18"/>
          <w:lang w:val="en-US" w:eastAsia="zh-CN" w:bidi="hi-IN"/>
        </w:rPr>
        <w:t>;</w:t>
      </w:r>
    </w:p>
    <w:p w14:paraId="3C256ADB"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прочих вредоносных программ</w:t>
      </w:r>
      <w:r w:rsidRPr="00AA71F4">
        <w:rPr>
          <w:rFonts w:eastAsia="Noto Serif CJK SC"/>
          <w:color w:val="000000"/>
          <w:kern w:val="2"/>
          <w:sz w:val="18"/>
          <w:szCs w:val="18"/>
          <w:lang w:val="en-US" w:eastAsia="zh-CN" w:bidi="hi-IN"/>
        </w:rPr>
        <w:t>.</w:t>
      </w:r>
    </w:p>
    <w:p w14:paraId="02812C0E"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Антивирусная защита должна обеспечивать:</w:t>
      </w:r>
    </w:p>
    <w:p w14:paraId="3083B60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обнаружение и удаление вирусов из файлов, упакованных программами типа PKLITE, LZEXE, DIET, COM2EXE и т.п.;</w:t>
      </w:r>
    </w:p>
    <w:p w14:paraId="47EC0DE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обнаружение и удаление вирусов, скрытых под неизвестными упаковщиками;</w:t>
      </w:r>
    </w:p>
    <w:p w14:paraId="45DF41F2"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обнаружение вирусов внутри контейнеров и архивных файлов формата ACE (до версии 2.0), BGA, 7-ZIP, BZIP2, CAB, GZIP, DZ, HA, HKI, LHA, RAR, TAR, ZIP, ARJ, </w:t>
      </w:r>
      <w:r w:rsidRPr="00AA71F4">
        <w:rPr>
          <w:rFonts w:eastAsia="Noto Serif CJK SC"/>
          <w:color w:val="000000"/>
          <w:kern w:val="2"/>
          <w:sz w:val="18"/>
          <w:szCs w:val="18"/>
          <w:lang w:val="en-US" w:eastAsia="zh-CN" w:bidi="hi-IN"/>
        </w:rPr>
        <w:t>JAR</w:t>
      </w:r>
      <w:r w:rsidRPr="00AA71F4">
        <w:rPr>
          <w:rFonts w:eastAsia="Noto Serif CJK SC"/>
          <w:color w:val="000000"/>
          <w:kern w:val="2"/>
          <w:sz w:val="18"/>
          <w:szCs w:val="18"/>
          <w:lang w:eastAsia="zh-CN" w:bidi="hi-IN"/>
        </w:rPr>
        <w:t xml:space="preserve">, </w:t>
      </w:r>
      <w:r w:rsidRPr="00AA71F4">
        <w:rPr>
          <w:rFonts w:eastAsia="Noto Serif CJK SC"/>
          <w:kern w:val="2"/>
          <w:sz w:val="18"/>
          <w:szCs w:val="18"/>
          <w:lang w:eastAsia="zh-CN" w:bidi="hi-IN"/>
        </w:rPr>
        <w:t>ISO (включая NRG, образы с нестандартным форматом сектора и не имеющие сигнатур), ZLIB, VCLZIP, VISE, PST, DMG, PDF, GHOST INSTALLER с зашифрованными контейнерами и</w:t>
      </w:r>
      <w:r w:rsidRPr="00AA71F4">
        <w:rPr>
          <w:rFonts w:eastAsia="Noto Serif CJK SC"/>
          <w:color w:val="000000"/>
          <w:kern w:val="2"/>
          <w:sz w:val="18"/>
          <w:szCs w:val="18"/>
          <w:lang w:eastAsia="zh-CN" w:bidi="hi-IN"/>
        </w:rPr>
        <w:t xml:space="preserve"> т.д. без ограничений на уровень вложенности проверяемых объектов;</w:t>
      </w:r>
    </w:p>
    <w:p w14:paraId="20F1BCA1"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обнаружение вирусов внутри контейнеров</w:t>
      </w:r>
      <w:r w:rsidRPr="00AA71F4">
        <w:rPr>
          <w:rFonts w:eastAsia="Noto Serif CJK SC"/>
          <w:kern w:val="2"/>
          <w:sz w:val="18"/>
          <w:szCs w:val="18"/>
          <w:lang w:eastAsia="zh-CN" w:bidi="hi-IN"/>
        </w:rPr>
        <w:t>, не имеющих строгого формата (HTML, MIME);</w:t>
      </w:r>
    </w:p>
    <w:p w14:paraId="74DE2C8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обнаружение вирусов внутри</w:t>
      </w:r>
      <w:r w:rsidRPr="00AA71F4">
        <w:rPr>
          <w:rFonts w:eastAsia="Noto Serif CJK SC"/>
          <w:kern w:val="2"/>
          <w:sz w:val="18"/>
          <w:szCs w:val="18"/>
          <w:lang w:eastAsia="zh-CN" w:bidi="hi-IN"/>
        </w:rPr>
        <w:t xml:space="preserve"> контейнеров с нечетким значением размера объекта (WISE, ACTIVE MARK, 7-ZIP, JAR, ASTRUM WIZARD, CHM, BINARYRES и т.д.);</w:t>
      </w:r>
    </w:p>
    <w:p w14:paraId="0A6002A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антивирусную проверку файлов и объектов, имеющих формат </w:t>
      </w:r>
      <w:r w:rsidRPr="00AA71F4">
        <w:rPr>
          <w:rFonts w:eastAsia="Noto Serif CJK SC"/>
          <w:kern w:val="2"/>
          <w:sz w:val="18"/>
          <w:szCs w:val="18"/>
          <w:lang w:val="en-US" w:eastAsia="zh-CN" w:bidi="hi-IN"/>
        </w:rPr>
        <w:t>Smart</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Install</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Maker</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SIM</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DMG</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HFS</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XAR</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Universal</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Binary</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MacOS</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SIS</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Symbian</w:t>
      </w:r>
      <w:r w:rsidRPr="00AA71F4">
        <w:rPr>
          <w:rFonts w:eastAsia="Noto Serif CJK SC"/>
          <w:kern w:val="2"/>
          <w:sz w:val="18"/>
          <w:szCs w:val="18"/>
          <w:lang w:eastAsia="zh-CN" w:bidi="hi-IN"/>
        </w:rPr>
        <w:t xml:space="preserve"> 9); </w:t>
      </w:r>
      <w:r w:rsidRPr="00AA71F4">
        <w:rPr>
          <w:rFonts w:eastAsia="Noto Serif CJK SC"/>
          <w:kern w:val="2"/>
          <w:sz w:val="18"/>
          <w:szCs w:val="18"/>
          <w:lang w:val="en-US" w:eastAsia="zh-CN" w:bidi="hi-IN"/>
        </w:rPr>
        <w:t>INNO</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SETUP</w:t>
      </w:r>
      <w:r w:rsidRPr="00AA71F4">
        <w:rPr>
          <w:rFonts w:eastAsia="Noto Serif CJK SC"/>
          <w:kern w:val="2"/>
          <w:sz w:val="18"/>
          <w:szCs w:val="18"/>
          <w:lang w:eastAsia="zh-CN" w:bidi="hi-IN"/>
        </w:rPr>
        <w:t xml:space="preserve"> (5.3.9 и выше); </w:t>
      </w:r>
      <w:r w:rsidRPr="00AA71F4">
        <w:rPr>
          <w:rFonts w:eastAsia="Noto Serif CJK SC"/>
          <w:kern w:val="2"/>
          <w:sz w:val="18"/>
          <w:szCs w:val="18"/>
          <w:lang w:val="en-US" w:eastAsia="zh-CN" w:bidi="hi-IN"/>
        </w:rPr>
        <w:t>SETUP</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FACTORY</w:t>
      </w:r>
      <w:r w:rsidRPr="00AA71F4">
        <w:rPr>
          <w:rFonts w:eastAsia="Noto Serif CJK SC"/>
          <w:kern w:val="2"/>
          <w:sz w:val="18"/>
          <w:szCs w:val="18"/>
          <w:lang w:eastAsia="zh-CN" w:bidi="hi-IN"/>
        </w:rPr>
        <w:t xml:space="preserve"> (линейки 7,8); </w:t>
      </w:r>
      <w:r w:rsidRPr="00AA71F4">
        <w:rPr>
          <w:rFonts w:eastAsia="Noto Serif CJK SC"/>
          <w:kern w:val="2"/>
          <w:sz w:val="18"/>
          <w:szCs w:val="18"/>
          <w:lang w:val="en-US" w:eastAsia="zh-CN" w:bidi="hi-IN"/>
        </w:rPr>
        <w:t>XENOCODE</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TARMA</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INSTALL</w:t>
      </w:r>
      <w:r w:rsidRPr="00AA71F4">
        <w:rPr>
          <w:rFonts w:eastAsia="Noto Serif CJK SC"/>
          <w:kern w:val="2"/>
          <w:sz w:val="18"/>
          <w:szCs w:val="18"/>
          <w:lang w:eastAsia="zh-CN" w:bidi="hi-IN"/>
        </w:rPr>
        <w:t xml:space="preserve"> (линейка 3); </w:t>
      </w:r>
      <w:r w:rsidRPr="00AA71F4">
        <w:rPr>
          <w:rFonts w:eastAsia="Noto Serif CJK SC"/>
          <w:kern w:val="2"/>
          <w:sz w:val="18"/>
          <w:szCs w:val="18"/>
          <w:lang w:val="en-US" w:eastAsia="zh-CN" w:bidi="hi-IN"/>
        </w:rPr>
        <w:t>XZ</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UNIX</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COMPRESS</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SQUAHFS</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CHILKAT</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ZIP</w:t>
      </w:r>
      <w:r w:rsidRPr="00AA71F4">
        <w:rPr>
          <w:rFonts w:eastAsia="Noto Serif CJK SC"/>
          <w:kern w:val="2"/>
          <w:sz w:val="18"/>
          <w:szCs w:val="18"/>
          <w:lang w:eastAsia="zh-CN" w:bidi="hi-IN"/>
        </w:rPr>
        <w:t xml:space="preserve">; пакеты </w:t>
      </w:r>
      <w:r w:rsidRPr="00AA71F4">
        <w:rPr>
          <w:rFonts w:eastAsia="Noto Serif CJK SC"/>
          <w:kern w:val="2"/>
          <w:sz w:val="18"/>
          <w:szCs w:val="18"/>
          <w:lang w:val="en-US" w:eastAsia="zh-CN" w:bidi="hi-IN"/>
        </w:rPr>
        <w:t>LHA</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AWARD</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BIOS</w:t>
      </w:r>
      <w:r w:rsidRPr="00AA71F4">
        <w:rPr>
          <w:rFonts w:eastAsia="Noto Serif CJK SC"/>
          <w:kern w:val="2"/>
          <w:sz w:val="18"/>
          <w:szCs w:val="18"/>
          <w:lang w:eastAsia="zh-CN" w:bidi="hi-IN"/>
        </w:rPr>
        <w:t>);</w:t>
      </w:r>
    </w:p>
    <w:p w14:paraId="20537E97"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color w:val="000000"/>
          <w:kern w:val="2"/>
          <w:sz w:val="18"/>
          <w:szCs w:val="18"/>
          <w:lang w:eastAsia="zh-CN" w:bidi="hi-IN"/>
        </w:rPr>
        <w:t>антивирусную</w:t>
      </w:r>
      <w:r w:rsidRPr="00AA71F4">
        <w:rPr>
          <w:rFonts w:eastAsia="Noto Serif CJK SC"/>
          <w:color w:val="000000"/>
          <w:kern w:val="2"/>
          <w:sz w:val="18"/>
          <w:szCs w:val="18"/>
          <w:lang w:val="en-US" w:eastAsia="zh-CN" w:bidi="hi-IN"/>
        </w:rPr>
        <w:t xml:space="preserve"> </w:t>
      </w:r>
      <w:r w:rsidRPr="00AA71F4">
        <w:rPr>
          <w:rFonts w:eastAsia="Noto Serif CJK SC"/>
          <w:color w:val="000000"/>
          <w:kern w:val="2"/>
          <w:sz w:val="18"/>
          <w:szCs w:val="18"/>
          <w:lang w:eastAsia="zh-CN" w:bidi="hi-IN"/>
        </w:rPr>
        <w:t>проверку</w:t>
      </w:r>
      <w:r w:rsidRPr="00AA71F4">
        <w:rPr>
          <w:rFonts w:eastAsia="Noto Serif CJK SC"/>
          <w:color w:val="000000"/>
          <w:kern w:val="2"/>
          <w:sz w:val="18"/>
          <w:szCs w:val="18"/>
          <w:lang w:val="en-US" w:eastAsia="zh-CN" w:bidi="hi-IN"/>
        </w:rPr>
        <w:t xml:space="preserve"> </w:t>
      </w:r>
      <w:r w:rsidRPr="00AA71F4">
        <w:rPr>
          <w:rFonts w:eastAsia="Noto Serif CJK SC"/>
          <w:color w:val="000000"/>
          <w:kern w:val="2"/>
          <w:sz w:val="18"/>
          <w:szCs w:val="18"/>
          <w:lang w:eastAsia="zh-CN" w:bidi="hi-IN"/>
        </w:rPr>
        <w:t>в</w:t>
      </w:r>
      <w:r w:rsidRPr="00AA71F4">
        <w:rPr>
          <w:rFonts w:eastAsia="Noto Serif CJK SC"/>
          <w:color w:val="000000"/>
          <w:kern w:val="2"/>
          <w:sz w:val="18"/>
          <w:szCs w:val="18"/>
          <w:lang w:val="en-US" w:eastAsia="zh-CN" w:bidi="hi-IN"/>
        </w:rPr>
        <w:t xml:space="preserve"> </w:t>
      </w:r>
      <w:r w:rsidRPr="00AA71F4">
        <w:rPr>
          <w:rFonts w:eastAsia="Noto Serif CJK SC"/>
          <w:color w:val="000000"/>
          <w:kern w:val="2"/>
          <w:sz w:val="18"/>
          <w:szCs w:val="18"/>
          <w:lang w:eastAsia="zh-CN" w:bidi="hi-IN"/>
        </w:rPr>
        <w:t>самораспаковывающихся</w:t>
      </w:r>
      <w:r w:rsidRPr="00AA71F4">
        <w:rPr>
          <w:rFonts w:eastAsia="Noto Serif CJK SC"/>
          <w:color w:val="000000"/>
          <w:kern w:val="2"/>
          <w:sz w:val="18"/>
          <w:szCs w:val="18"/>
          <w:lang w:val="en-US" w:eastAsia="zh-CN" w:bidi="hi-IN"/>
        </w:rPr>
        <w:t xml:space="preserve"> </w:t>
      </w:r>
      <w:r w:rsidRPr="00AA71F4">
        <w:rPr>
          <w:rFonts w:eastAsia="Noto Serif CJK SC"/>
          <w:color w:val="000000"/>
          <w:kern w:val="2"/>
          <w:sz w:val="18"/>
          <w:szCs w:val="18"/>
          <w:lang w:eastAsia="zh-CN" w:bidi="hi-IN"/>
        </w:rPr>
        <w:t>архивах</w:t>
      </w:r>
      <w:r w:rsidRPr="00AA71F4">
        <w:rPr>
          <w:rFonts w:eastAsia="Noto Serif CJK SC"/>
          <w:color w:val="000000"/>
          <w:kern w:val="2"/>
          <w:sz w:val="18"/>
          <w:szCs w:val="18"/>
          <w:lang w:val="en-US" w:eastAsia="zh-CN" w:bidi="hi-IN"/>
        </w:rPr>
        <w:t>: AppPackager, Astrum Install Wizard, Create Install, Fly Studio, GSFX, Hot Soup, Inno Setup, Install Essen, Install Factory, Linder Setup, NSIS (NullSoft Installation System), RSFX, SEA, Setup Factory, Setup Generator Pro, SXA ZIP, Tarma Install, Thunder Setup System, Wise Installation System, Alloy;</w:t>
      </w:r>
    </w:p>
    <w:p w14:paraId="3E2C353B"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bCs/>
          <w:kern w:val="2"/>
          <w:sz w:val="18"/>
          <w:szCs w:val="18"/>
          <w:lang w:eastAsia="zh-CN" w:bidi="hi-IN"/>
        </w:rPr>
        <w:t>проверку</w:t>
      </w:r>
      <w:r w:rsidRPr="00AA71F4">
        <w:rPr>
          <w:rFonts w:eastAsia="Noto Serif CJK SC"/>
          <w:bCs/>
          <w:kern w:val="2"/>
          <w:sz w:val="18"/>
          <w:szCs w:val="18"/>
          <w:lang w:val="en-US" w:eastAsia="zh-CN" w:bidi="hi-IN"/>
        </w:rPr>
        <w:t xml:space="preserve"> </w:t>
      </w:r>
      <w:r w:rsidRPr="00AA71F4">
        <w:rPr>
          <w:rFonts w:eastAsia="Noto Serif CJK SC"/>
          <w:kern w:val="2"/>
          <w:sz w:val="18"/>
          <w:szCs w:val="18"/>
          <w:lang w:eastAsia="zh-CN" w:bidi="hi-IN"/>
        </w:rPr>
        <w:t>исполняемых</w:t>
      </w:r>
      <w:r w:rsidRPr="00AA71F4">
        <w:rPr>
          <w:rFonts w:eastAsia="Noto Serif CJK SC"/>
          <w:kern w:val="2"/>
          <w:sz w:val="18"/>
          <w:szCs w:val="18"/>
          <w:lang w:val="en-US" w:eastAsia="zh-CN" w:bidi="hi-IN"/>
        </w:rPr>
        <w:t xml:space="preserve"> </w:t>
      </w:r>
      <w:r w:rsidRPr="00AA71F4">
        <w:rPr>
          <w:rFonts w:eastAsia="Noto Serif CJK SC"/>
          <w:kern w:val="2"/>
          <w:sz w:val="18"/>
          <w:szCs w:val="18"/>
          <w:lang w:eastAsia="zh-CN" w:bidi="hi-IN"/>
        </w:rPr>
        <w:t>файлов</w:t>
      </w:r>
      <w:r w:rsidRPr="00AA71F4">
        <w:rPr>
          <w:rFonts w:eastAsia="Noto Serif CJK SC"/>
          <w:kern w:val="2"/>
          <w:sz w:val="18"/>
          <w:szCs w:val="18"/>
          <w:lang w:val="en-US" w:eastAsia="zh-CN" w:bidi="hi-IN"/>
        </w:rPr>
        <w:t xml:space="preserve">, </w:t>
      </w:r>
      <w:r w:rsidRPr="00AA71F4">
        <w:rPr>
          <w:rFonts w:eastAsia="Noto Serif CJK SC"/>
          <w:kern w:val="2"/>
          <w:sz w:val="18"/>
          <w:szCs w:val="18"/>
          <w:lang w:eastAsia="zh-CN" w:bidi="hi-IN"/>
        </w:rPr>
        <w:t>упакованных</w:t>
      </w:r>
      <w:r w:rsidRPr="00AA71F4">
        <w:rPr>
          <w:rFonts w:eastAsia="Noto Serif CJK SC"/>
          <w:kern w:val="2"/>
          <w:sz w:val="18"/>
          <w:szCs w:val="18"/>
          <w:lang w:val="en-US" w:eastAsia="zh-CN" w:bidi="hi-IN"/>
        </w:rPr>
        <w:t xml:space="preserve"> </w:t>
      </w:r>
      <w:r w:rsidRPr="00AA71F4">
        <w:rPr>
          <w:rFonts w:eastAsia="Noto Serif CJK SC"/>
          <w:kern w:val="2"/>
          <w:sz w:val="18"/>
          <w:szCs w:val="18"/>
          <w:lang w:eastAsia="zh-CN" w:bidi="hi-IN"/>
        </w:rPr>
        <w:t>следующими</w:t>
      </w:r>
      <w:r w:rsidRPr="00AA71F4">
        <w:rPr>
          <w:rFonts w:eastAsia="Noto Serif CJK SC"/>
          <w:kern w:val="2"/>
          <w:sz w:val="18"/>
          <w:szCs w:val="18"/>
          <w:lang w:val="en-US" w:eastAsia="zh-CN" w:bidi="hi-IN"/>
        </w:rPr>
        <w:t xml:space="preserve"> </w:t>
      </w:r>
      <w:r w:rsidRPr="00AA71F4">
        <w:rPr>
          <w:rFonts w:eastAsia="Noto Serif CJK SC"/>
          <w:kern w:val="2"/>
          <w:sz w:val="18"/>
          <w:szCs w:val="18"/>
          <w:lang w:eastAsia="zh-CN" w:bidi="hi-IN"/>
        </w:rPr>
        <w:t>упаковщиками</w:t>
      </w:r>
      <w:r w:rsidRPr="00AA71F4">
        <w:rPr>
          <w:rFonts w:eastAsia="Noto Serif CJK SC"/>
          <w:bCs/>
          <w:kern w:val="2"/>
          <w:sz w:val="18"/>
          <w:szCs w:val="18"/>
          <w:lang w:val="en-US" w:eastAsia="zh-CN" w:bidi="hi-IN"/>
        </w:rPr>
        <w:t xml:space="preserve">: PELOCK, ENIGMA </w:t>
      </w:r>
      <w:r w:rsidRPr="00AA71F4">
        <w:rPr>
          <w:rFonts w:eastAsia="Noto Serif CJK SC"/>
          <w:color w:val="000000"/>
          <w:kern w:val="2"/>
          <w:sz w:val="18"/>
          <w:szCs w:val="18"/>
          <w:lang w:val="en-US" w:eastAsia="zh-CN" w:bidi="hi-IN"/>
        </w:rPr>
        <w:t>Protector</w:t>
      </w:r>
      <w:r w:rsidRPr="00AA71F4">
        <w:rPr>
          <w:rFonts w:eastAsia="Noto Serif CJK SC"/>
          <w:kern w:val="2"/>
          <w:sz w:val="18"/>
          <w:szCs w:val="18"/>
          <w:lang w:val="en-US" w:eastAsia="zh-CN" w:bidi="hi-IN"/>
        </w:rPr>
        <w:t xml:space="preserve">, NSPACK, NTKRNL, EXECRYPTOR, PESPIN, EXPRESSOR, ASPROTECT, PECOMPACT, PACKMAN, SEA, ULTRAPROTECT, ASPACK, PETITE, NEOLITE, GENPACKER, BERO, RCRYPTOR, PECRYPT, </w:t>
      </w:r>
      <w:r w:rsidRPr="00AA71F4">
        <w:rPr>
          <w:rFonts w:eastAsia="Noto Serif CJK SC"/>
          <w:kern w:val="2"/>
          <w:sz w:val="18"/>
          <w:szCs w:val="18"/>
          <w:lang w:eastAsia="zh-CN" w:bidi="hi-IN"/>
        </w:rPr>
        <w:t>а</w:t>
      </w:r>
      <w:r w:rsidRPr="00AA71F4">
        <w:rPr>
          <w:rFonts w:eastAsia="Noto Serif CJK SC"/>
          <w:kern w:val="2"/>
          <w:sz w:val="18"/>
          <w:szCs w:val="18"/>
          <w:lang w:val="en-US" w:eastAsia="zh-CN" w:bidi="hi-IN"/>
        </w:rPr>
        <w:t xml:space="preserve"> </w:t>
      </w:r>
      <w:r w:rsidRPr="00AA71F4">
        <w:rPr>
          <w:rFonts w:eastAsia="Noto Serif CJK SC"/>
          <w:kern w:val="2"/>
          <w:sz w:val="18"/>
          <w:szCs w:val="18"/>
          <w:lang w:eastAsia="zh-CN" w:bidi="hi-IN"/>
        </w:rPr>
        <w:t>также</w:t>
      </w:r>
      <w:r w:rsidRPr="00AA71F4">
        <w:rPr>
          <w:rFonts w:eastAsia="Noto Serif CJK SC"/>
          <w:kern w:val="2"/>
          <w:sz w:val="18"/>
          <w:szCs w:val="18"/>
          <w:lang w:val="en-US" w:eastAsia="zh-CN" w:bidi="hi-IN"/>
        </w:rPr>
        <w:t xml:space="preserve"> </w:t>
      </w:r>
      <w:r w:rsidRPr="00AA71F4">
        <w:rPr>
          <w:rFonts w:eastAsia="Noto Serif CJK SC"/>
          <w:kern w:val="2"/>
          <w:sz w:val="18"/>
          <w:szCs w:val="18"/>
          <w:lang w:eastAsia="zh-CN" w:bidi="hi-IN"/>
        </w:rPr>
        <w:t>почтовых</w:t>
      </w:r>
      <w:r w:rsidRPr="00AA71F4">
        <w:rPr>
          <w:rFonts w:eastAsia="Noto Serif CJK SC"/>
          <w:kern w:val="2"/>
          <w:sz w:val="18"/>
          <w:szCs w:val="18"/>
          <w:lang w:val="en-US" w:eastAsia="zh-CN" w:bidi="hi-IN"/>
        </w:rPr>
        <w:t xml:space="preserve"> </w:t>
      </w:r>
      <w:r w:rsidRPr="00AA71F4">
        <w:rPr>
          <w:rFonts w:eastAsia="Noto Serif CJK SC"/>
          <w:kern w:val="2"/>
          <w:sz w:val="18"/>
          <w:szCs w:val="18"/>
          <w:lang w:eastAsia="zh-CN" w:bidi="hi-IN"/>
        </w:rPr>
        <w:t>файлов</w:t>
      </w:r>
      <w:r w:rsidRPr="00AA71F4">
        <w:rPr>
          <w:rFonts w:eastAsia="Noto Serif CJK SC"/>
          <w:kern w:val="2"/>
          <w:sz w:val="18"/>
          <w:szCs w:val="18"/>
          <w:lang w:val="en-US" w:eastAsia="zh-CN" w:bidi="hi-IN"/>
        </w:rPr>
        <w:t xml:space="preserve"> Mozilla Thunderbird</w:t>
      </w:r>
      <w:r w:rsidRPr="00AA71F4">
        <w:rPr>
          <w:rFonts w:eastAsia="Noto Serif CJK SC"/>
          <w:bCs/>
          <w:kern w:val="2"/>
          <w:sz w:val="18"/>
          <w:szCs w:val="18"/>
          <w:lang w:val="en-US" w:eastAsia="zh-CN" w:bidi="hi-IN"/>
        </w:rPr>
        <w:t xml:space="preserve">- </w:t>
      </w:r>
      <w:r w:rsidRPr="00AA71F4">
        <w:rPr>
          <w:rFonts w:eastAsia="Noto Serif CJK SC"/>
          <w:bCs/>
          <w:kern w:val="2"/>
          <w:sz w:val="18"/>
          <w:szCs w:val="18"/>
          <w:lang w:eastAsia="zh-CN" w:bidi="hi-IN"/>
        </w:rPr>
        <w:t>вне</w:t>
      </w:r>
      <w:r w:rsidRPr="00AA71F4">
        <w:rPr>
          <w:rFonts w:eastAsia="Noto Serif CJK SC"/>
          <w:bCs/>
          <w:kern w:val="2"/>
          <w:sz w:val="18"/>
          <w:szCs w:val="18"/>
          <w:lang w:val="en-US" w:eastAsia="zh-CN" w:bidi="hi-IN"/>
        </w:rPr>
        <w:t xml:space="preserve"> </w:t>
      </w:r>
      <w:r w:rsidRPr="00AA71F4">
        <w:rPr>
          <w:rFonts w:eastAsia="Noto Serif CJK SC"/>
          <w:bCs/>
          <w:kern w:val="2"/>
          <w:sz w:val="18"/>
          <w:szCs w:val="18"/>
          <w:lang w:eastAsia="zh-CN" w:bidi="hi-IN"/>
        </w:rPr>
        <w:t>зависимости</w:t>
      </w:r>
      <w:r w:rsidRPr="00AA71F4">
        <w:rPr>
          <w:rFonts w:eastAsia="Noto Serif CJK SC"/>
          <w:bCs/>
          <w:kern w:val="2"/>
          <w:sz w:val="18"/>
          <w:szCs w:val="18"/>
          <w:lang w:val="en-US" w:eastAsia="zh-CN" w:bidi="hi-IN"/>
        </w:rPr>
        <w:t xml:space="preserve"> </w:t>
      </w:r>
      <w:r w:rsidRPr="00AA71F4">
        <w:rPr>
          <w:rFonts w:eastAsia="Noto Serif CJK SC"/>
          <w:bCs/>
          <w:kern w:val="2"/>
          <w:sz w:val="18"/>
          <w:szCs w:val="18"/>
          <w:lang w:eastAsia="zh-CN" w:bidi="hi-IN"/>
        </w:rPr>
        <w:t>от</w:t>
      </w:r>
      <w:r w:rsidRPr="00AA71F4">
        <w:rPr>
          <w:rFonts w:eastAsia="Noto Serif CJK SC"/>
          <w:bCs/>
          <w:kern w:val="2"/>
          <w:sz w:val="18"/>
          <w:szCs w:val="18"/>
          <w:lang w:val="en-US" w:eastAsia="zh-CN" w:bidi="hi-IN"/>
        </w:rPr>
        <w:t xml:space="preserve"> </w:t>
      </w:r>
      <w:r w:rsidRPr="00AA71F4">
        <w:rPr>
          <w:rFonts w:eastAsia="Noto Serif CJK SC"/>
          <w:bCs/>
          <w:kern w:val="2"/>
          <w:sz w:val="18"/>
          <w:szCs w:val="18"/>
          <w:lang w:eastAsia="zh-CN" w:bidi="hi-IN"/>
        </w:rPr>
        <w:t>их</w:t>
      </w:r>
      <w:r w:rsidRPr="00AA71F4">
        <w:rPr>
          <w:rFonts w:eastAsia="Noto Serif CJK SC"/>
          <w:bCs/>
          <w:kern w:val="2"/>
          <w:sz w:val="18"/>
          <w:szCs w:val="18"/>
          <w:lang w:val="en-US" w:eastAsia="zh-CN" w:bidi="hi-IN"/>
        </w:rPr>
        <w:t xml:space="preserve"> </w:t>
      </w:r>
      <w:r w:rsidRPr="00AA71F4">
        <w:rPr>
          <w:rFonts w:eastAsia="Noto Serif CJK SC"/>
          <w:bCs/>
          <w:kern w:val="2"/>
          <w:sz w:val="18"/>
          <w:szCs w:val="18"/>
          <w:lang w:eastAsia="zh-CN" w:bidi="hi-IN"/>
        </w:rPr>
        <w:t>размера</w:t>
      </w:r>
      <w:r w:rsidRPr="00AA71F4">
        <w:rPr>
          <w:rFonts w:eastAsia="Noto Serif CJK SC"/>
          <w:kern w:val="2"/>
          <w:sz w:val="18"/>
          <w:szCs w:val="18"/>
          <w:lang w:val="en-US" w:eastAsia="zh-CN" w:bidi="hi-IN"/>
        </w:rPr>
        <w:t>;</w:t>
      </w:r>
    </w:p>
    <w:p w14:paraId="4102F21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разбор неформатированных почтовых баз и обработка писем с высокой вложенностью (например, переписки с большим количеством ответов и пересылок RE/FW), поддержка формата TNEF;</w:t>
      </w:r>
    </w:p>
    <w:p w14:paraId="290F795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з</w:t>
      </w:r>
      <w:r w:rsidRPr="00AA71F4">
        <w:rPr>
          <w:rFonts w:eastAsia="Noto Serif CJK SC"/>
          <w:kern w:val="2"/>
          <w:sz w:val="18"/>
          <w:szCs w:val="18"/>
          <w:lang w:eastAsia="zh-CN" w:bidi="hi-IN"/>
        </w:rPr>
        <w:t>ащиту от вредоносных программ, принадлежащих семействам вредоносных программ, информация о которых имеется в антивирусных базах, созданных после занесения соответствующей информации в антивирусные базы и еще не попавших на анализ в антивирусные лаборатории - как на основе эвристического анализа, так и с помощью технологии поиска похожих вирусов, основанной на анализе расположения участков кода в файле;</w:t>
      </w:r>
    </w:p>
    <w:p w14:paraId="51AFA00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обнаружение вредоносных объектов в HTML- и PDF-документах, включая обфусцированные эксплойты в JavaScript, находящиеся в документах данных типов. Возможность извлечения и анализа «невидимых» </w:t>
      </w:r>
      <w:r w:rsidRPr="00AA71F4">
        <w:rPr>
          <w:rFonts w:eastAsia="Noto Serif CJK SC"/>
          <w:color w:val="000000"/>
          <w:kern w:val="2"/>
          <w:sz w:val="18"/>
          <w:szCs w:val="18"/>
          <w:lang w:val="en-US" w:eastAsia="zh-CN" w:bidi="hi-IN"/>
        </w:rPr>
        <w:t>IFRAME</w:t>
      </w:r>
      <w:r w:rsidRPr="00AA71F4">
        <w:rPr>
          <w:rFonts w:eastAsia="Noto Serif CJK SC"/>
          <w:color w:val="000000"/>
          <w:kern w:val="2"/>
          <w:sz w:val="18"/>
          <w:szCs w:val="18"/>
          <w:lang w:eastAsia="zh-CN" w:bidi="hi-IN"/>
        </w:rPr>
        <w:t xml:space="preserve">-элементов. Возможность </w:t>
      </w:r>
      <w:r w:rsidRPr="00AA71F4">
        <w:rPr>
          <w:rFonts w:eastAsia="Noto Serif CJK SC"/>
          <w:kern w:val="2"/>
          <w:sz w:val="18"/>
          <w:szCs w:val="18"/>
          <w:lang w:eastAsia="zh-CN" w:bidi="hi-IN"/>
        </w:rPr>
        <w:t>извлечения для проверки скриптов любой сложности и снятие с них защиты;</w:t>
      </w:r>
    </w:p>
    <w:p w14:paraId="599C069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обнаружение угроз по лицензионным данным (ASPROTECT, PEP и ENIGMA);</w:t>
      </w:r>
    </w:p>
    <w:p w14:paraId="51B4951C"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обнаружение угроз, направленных на 64-разрядные операционные системы, в том числе с помощью специальной 64-битной версии антируткит модуля</w:t>
      </w:r>
    </w:p>
    <w:p w14:paraId="17C9220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обнаружение вредоносных объектов в DEX-файлах (Android).</w:t>
      </w:r>
    </w:p>
    <w:p w14:paraId="1A2A10C6"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Используемое антивирусное ядро:</w:t>
      </w:r>
    </w:p>
    <w:p w14:paraId="5AD24D4D"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не должно допускать снижение скорости проверки при увеличении размера антивирусных баз;</w:t>
      </w:r>
    </w:p>
    <w:p w14:paraId="50EC66DA"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связи с возможностью исчерпания ресурсов ОС (в том числе места на диске, памяти) в ходе обработки специальным образом сформированных архивов автоматически выбирать уровень анализа упакованных объектов, а также механизм уменьшения размера промежуточных файлов. При выборе уровня анализа должен учитываться уровень загрузки системы</w:t>
      </w:r>
    </w:p>
    <w:p w14:paraId="183297E8"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lastRenderedPageBreak/>
        <w:t>в целях ускорения проверки архивов и упакованных файлов должно обеспечивать опознание вредоносных программ без запуска распаковщика;</w:t>
      </w:r>
    </w:p>
    <w:p w14:paraId="67FA6988"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должно обеспечивать защиту от так наз</w:t>
      </w:r>
      <w:r w:rsidRPr="00AA71F4">
        <w:rPr>
          <w:rFonts w:eastAsia="Noto Serif CJK SC"/>
          <w:kern w:val="2"/>
          <w:sz w:val="18"/>
          <w:szCs w:val="18"/>
          <w:lang w:eastAsia="zh-CN" w:bidi="hi-IN"/>
        </w:rPr>
        <w:t>ываемых «почтовых бомб»;</w:t>
      </w:r>
    </w:p>
    <w:p w14:paraId="0CAF86D6"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должно обеспечивать работу с </w:t>
      </w:r>
      <w:r w:rsidRPr="00AA71F4">
        <w:rPr>
          <w:rFonts w:eastAsia="Noto Serif CJK SC"/>
          <w:kern w:val="2"/>
          <w:sz w:val="18"/>
          <w:szCs w:val="18"/>
          <w:lang w:eastAsia="zh-CN" w:bidi="hi-IN"/>
        </w:rPr>
        <w:t>файлами размером как менее, так и больше 2 ГБ;</w:t>
      </w:r>
    </w:p>
    <w:p w14:paraId="44D47FF5"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должно поддерживать работу с </w:t>
      </w:r>
      <w:r w:rsidRPr="00AA71F4">
        <w:rPr>
          <w:rFonts w:eastAsia="Noto Serif CJK SC"/>
          <w:kern w:val="2"/>
          <w:sz w:val="18"/>
          <w:szCs w:val="18"/>
          <w:lang w:eastAsia="zh-CN" w:bidi="hi-IN"/>
        </w:rPr>
        <w:t>дисками с LBA-адресацией;</w:t>
      </w:r>
    </w:p>
    <w:p w14:paraId="273DA708"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в целях исключения «утечки» оперативной памяти должно использовать механизм распределения динамической памяти уровня антивирусного ядра.</w:t>
      </w:r>
    </w:p>
    <w:p w14:paraId="033DAD42" w14:textId="77777777" w:rsidR="00D23C0E" w:rsidRPr="00AA71F4" w:rsidRDefault="00D23C0E" w:rsidP="00E13381">
      <w:pPr>
        <w:keepNext/>
        <w:numPr>
          <w:ilvl w:val="1"/>
          <w:numId w:val="28"/>
        </w:numPr>
        <w:tabs>
          <w:tab w:val="left" w:pos="851"/>
          <w:tab w:val="left" w:pos="900"/>
        </w:tabs>
        <w:spacing w:after="0" w:line="240" w:lineRule="auto"/>
        <w:ind w:left="851" w:firstLine="0"/>
        <w:jc w:val="both"/>
        <w:rPr>
          <w:rFonts w:eastAsia="Noto Serif CJK SC"/>
          <w:b/>
          <w:bCs/>
          <w:color w:val="000000"/>
          <w:kern w:val="2"/>
          <w:sz w:val="18"/>
          <w:szCs w:val="18"/>
          <w:lang w:eastAsia="zh-CN" w:bidi="hi-IN"/>
        </w:rPr>
      </w:pPr>
      <w:r w:rsidRPr="00AA71F4">
        <w:rPr>
          <w:rFonts w:eastAsia="Noto Serif CJK SC"/>
          <w:b/>
          <w:bCs/>
          <w:color w:val="000000"/>
          <w:kern w:val="2"/>
          <w:sz w:val="18"/>
          <w:szCs w:val="18"/>
          <w:lang w:eastAsia="zh-CN" w:bidi="hi-IN"/>
        </w:rPr>
        <w:t>Требования к системе управления антивирусной защитой (далее - Сервер управления)</w:t>
      </w:r>
    </w:p>
    <w:p w14:paraId="702C7E29"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bCs/>
          <w:color w:val="000000"/>
          <w:kern w:val="2"/>
          <w:sz w:val="18"/>
          <w:szCs w:val="18"/>
          <w:lang w:eastAsia="zh-CN" w:bidi="hi-IN"/>
        </w:rPr>
      </w:pPr>
      <w:r w:rsidRPr="00AA71F4">
        <w:rPr>
          <w:rFonts w:eastAsia="Noto Serif CJK SC"/>
          <w:bCs/>
          <w:color w:val="000000"/>
          <w:kern w:val="2"/>
          <w:sz w:val="18"/>
          <w:szCs w:val="18"/>
          <w:lang w:eastAsia="zh-CN" w:bidi="hi-IN"/>
        </w:rPr>
        <w:t xml:space="preserve">Система управления должна быть построена по клиент-серверной архитектуре с возможностью построения иерархической системы серверов – с возможностью использования в системе антивирусного управления как главных, так подчиненных серверов. </w:t>
      </w:r>
    </w:p>
    <w:p w14:paraId="75F0EC25"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bCs/>
          <w:color w:val="000000"/>
          <w:kern w:val="2"/>
          <w:sz w:val="18"/>
          <w:szCs w:val="18"/>
          <w:lang w:eastAsia="zh-CN" w:bidi="hi-IN"/>
        </w:rPr>
        <w:t>Система управления должна быть реализована на основе Web-интерфейса, поддерживающего</w:t>
      </w:r>
      <w:r w:rsidRPr="00AA71F4">
        <w:rPr>
          <w:rFonts w:eastAsia="Noto Serif CJK SC"/>
          <w:color w:val="000000"/>
          <w:kern w:val="2"/>
          <w:sz w:val="18"/>
          <w:szCs w:val="18"/>
          <w:lang w:eastAsia="zh-CN" w:bidi="hi-IN"/>
        </w:rPr>
        <w:t xml:space="preserve"> </w:t>
      </w:r>
      <w:r w:rsidRPr="00AA71F4">
        <w:rPr>
          <w:rFonts w:eastAsia="Noto Serif CJK SC"/>
          <w:bCs/>
          <w:color w:val="000000"/>
          <w:kern w:val="2"/>
          <w:sz w:val="18"/>
          <w:szCs w:val="18"/>
          <w:lang w:eastAsia="zh-CN" w:bidi="hi-IN"/>
        </w:rPr>
        <w:t>Web-браузеры, используемые как в корпоративной сети, так и Web-браузеры, используемые на устройствах и компьютерах, имеющих доступ к сервисам управления антивирусной защитой извне корпоративной сети - в том числе Mozilla Firefox или Internet Explorer. Управление через данные браузеры должно быть доступно с любых ОС, имеющих возможность их установки и запуска</w:t>
      </w:r>
      <w:r w:rsidRPr="00AA71F4">
        <w:rPr>
          <w:rFonts w:eastAsia="Noto Serif CJK SC"/>
          <w:color w:val="000000"/>
          <w:kern w:val="2"/>
          <w:sz w:val="18"/>
          <w:szCs w:val="18"/>
          <w:lang w:eastAsia="zh-CN" w:bidi="hi-IN"/>
        </w:rPr>
        <w:t>.</w:t>
      </w:r>
    </w:p>
    <w:p w14:paraId="36A044F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bCs/>
          <w:color w:val="000000"/>
          <w:kern w:val="2"/>
          <w:sz w:val="18"/>
          <w:szCs w:val="18"/>
          <w:lang w:eastAsia="zh-CN" w:bidi="hi-IN"/>
        </w:rPr>
      </w:pPr>
      <w:r w:rsidRPr="00AA71F4">
        <w:rPr>
          <w:rFonts w:eastAsia="Noto Serif CJK SC"/>
          <w:bCs/>
          <w:color w:val="000000"/>
          <w:kern w:val="2"/>
          <w:sz w:val="18"/>
          <w:szCs w:val="18"/>
          <w:lang w:eastAsia="zh-CN" w:bidi="hi-IN"/>
        </w:rPr>
        <w:t>Система должна включать поддержку кластерного протокола, с помощью которого координируются действия над агентами защиты с разных антивирусных серверов</w:t>
      </w:r>
    </w:p>
    <w:p w14:paraId="3D81DB58"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bCs/>
          <w:color w:val="000000"/>
          <w:kern w:val="2"/>
          <w:sz w:val="18"/>
          <w:szCs w:val="18"/>
          <w:lang w:eastAsia="zh-CN" w:bidi="hi-IN"/>
        </w:rPr>
      </w:pPr>
      <w:r w:rsidRPr="00AA71F4">
        <w:rPr>
          <w:rFonts w:eastAsia="Noto Serif CJK SC"/>
          <w:bCs/>
          <w:color w:val="000000"/>
          <w:kern w:val="2"/>
          <w:sz w:val="18"/>
          <w:szCs w:val="18"/>
          <w:lang w:eastAsia="zh-CN" w:bidi="hi-IN"/>
        </w:rPr>
        <w:t>Система управления должна быть доступной с любой операционной системы, поддерживающей браузеры Mozilla Firefox или Internet Explorer (в том числе с ОС Microsoft Windows и ОС типа UNIX (Linux, FreeBSD, Solaris)), без ограничений на использование последних версий браузеров и без доустановки какого-либо программного обеспечения как на стороне сервера управления, так и на стороне администратора Системы. Контроль работы Системы должен быть также возможен консоли управления, функционирующей на мобильных устройствах iPhone</w:t>
      </w:r>
    </w:p>
    <w:p w14:paraId="39C89A3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bCs/>
          <w:color w:val="000000"/>
          <w:kern w:val="2"/>
          <w:sz w:val="18"/>
          <w:szCs w:val="18"/>
          <w:lang w:eastAsia="zh-CN" w:bidi="hi-IN"/>
        </w:rPr>
      </w:pPr>
      <w:r w:rsidRPr="00AA71F4">
        <w:rPr>
          <w:rFonts w:eastAsia="Noto Serif CJK SC"/>
          <w:bCs/>
          <w:color w:val="000000"/>
          <w:kern w:val="2"/>
          <w:sz w:val="18"/>
          <w:szCs w:val="18"/>
          <w:lang w:eastAsia="zh-CN" w:bidi="hi-IN"/>
        </w:rPr>
        <w:t>В целях безопасности все ПО, входящее в состав антивирусного сервера (в том числе необходимое для доступа с помощью браузера) должно поставляться в виде единого дистрибутива и принадлежать одной торговой марке.</w:t>
      </w:r>
    </w:p>
    <w:p w14:paraId="5FD1AC6A"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bCs/>
          <w:color w:val="000000"/>
          <w:kern w:val="2"/>
          <w:sz w:val="18"/>
          <w:szCs w:val="18"/>
          <w:lang w:eastAsia="zh-CN" w:bidi="hi-IN"/>
        </w:rPr>
        <w:t>Система управления должна включать систему управления лицензиями, позволяющую распределять между серверами в рамках иерархической сети необходимое количество лицензий</w:t>
      </w:r>
    </w:p>
    <w:p w14:paraId="09D03654"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Установка антивирусного сервера Системы, сертифицированного на соответствие требованиям к средствам антивирусной защиты</w:t>
      </w:r>
      <w:r w:rsidRPr="00AA71F4">
        <w:rPr>
          <w:rFonts w:eastAsia="Noto Serif CJK SC"/>
          <w:color w:val="FF0000"/>
          <w:kern w:val="2"/>
          <w:sz w:val="18"/>
          <w:szCs w:val="18"/>
          <w:lang w:eastAsia="zh-CN" w:bidi="hi-IN"/>
        </w:rPr>
        <w:t xml:space="preserve"> </w:t>
      </w:r>
      <w:r w:rsidRPr="00AA71F4">
        <w:rPr>
          <w:rFonts w:eastAsia="Noto Serif CJK SC"/>
          <w:kern w:val="2"/>
          <w:sz w:val="18"/>
          <w:szCs w:val="18"/>
          <w:lang w:eastAsia="zh-CN" w:bidi="hi-IN"/>
        </w:rPr>
        <w:t>(Приказ ФСТЭК России от 20.03.2012 г. № 28),</w:t>
      </w:r>
      <w:r w:rsidRPr="00AA71F4">
        <w:rPr>
          <w:rFonts w:eastAsia="Noto Serif CJK SC"/>
          <w:color w:val="000000"/>
          <w:kern w:val="2"/>
          <w:sz w:val="18"/>
          <w:szCs w:val="18"/>
          <w:lang w:eastAsia="zh-CN" w:bidi="hi-IN"/>
        </w:rPr>
        <w:t xml:space="preserve"> должна быть возможна на:</w:t>
      </w:r>
    </w:p>
    <w:p w14:paraId="13C0E38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val="en-US" w:eastAsia="zh-CN" w:bidi="hi-IN"/>
        </w:rPr>
      </w:pPr>
      <w:r w:rsidRPr="00AA71F4">
        <w:rPr>
          <w:rFonts w:eastAsia="Noto Serif CJK SC"/>
          <w:color w:val="000000"/>
          <w:kern w:val="2"/>
          <w:sz w:val="18"/>
          <w:szCs w:val="18"/>
          <w:lang w:val="en-US" w:eastAsia="zh-CN" w:bidi="hi-IN"/>
        </w:rPr>
        <w:t>Microsoft Windows Server 2003;</w:t>
      </w:r>
    </w:p>
    <w:p w14:paraId="69E454B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val="en-US" w:eastAsia="zh-CN" w:bidi="hi-IN"/>
        </w:rPr>
      </w:pPr>
      <w:r w:rsidRPr="00AA71F4">
        <w:rPr>
          <w:rFonts w:eastAsia="Noto Serif CJK SC"/>
          <w:color w:val="000000"/>
          <w:kern w:val="2"/>
          <w:sz w:val="18"/>
          <w:szCs w:val="18"/>
          <w:lang w:val="en-US" w:eastAsia="zh-CN" w:bidi="hi-IN"/>
        </w:rPr>
        <w:t>Microsoft Windows Server 2008;</w:t>
      </w:r>
    </w:p>
    <w:p w14:paraId="779267DC"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en-US" w:eastAsia="zh-CN" w:bidi="hi-IN"/>
        </w:rPr>
        <w:t xml:space="preserve">Microsoft </w:t>
      </w:r>
      <w:r w:rsidRPr="00AA71F4">
        <w:rPr>
          <w:rFonts w:eastAsia="Noto Serif CJK SC"/>
          <w:color w:val="000000"/>
          <w:kern w:val="2"/>
          <w:sz w:val="18"/>
          <w:szCs w:val="18"/>
          <w:lang w:eastAsia="zh-CN" w:bidi="hi-IN"/>
        </w:rPr>
        <w:t>Windows 7</w:t>
      </w:r>
      <w:r w:rsidRPr="00AA71F4">
        <w:rPr>
          <w:rFonts w:eastAsia="Noto Serif CJK SC"/>
          <w:color w:val="000000"/>
          <w:kern w:val="2"/>
          <w:sz w:val="18"/>
          <w:szCs w:val="18"/>
          <w:lang w:val="en-US" w:eastAsia="zh-CN" w:bidi="hi-IN"/>
        </w:rPr>
        <w:t>;</w:t>
      </w:r>
    </w:p>
    <w:p w14:paraId="46A7676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en-US" w:eastAsia="zh-CN" w:bidi="hi-IN"/>
        </w:rPr>
        <w:t>Microsoft Windows 10;</w:t>
      </w:r>
    </w:p>
    <w:p w14:paraId="1F366CED"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en-US" w:eastAsia="zh-CN" w:bidi="hi-IN"/>
        </w:rPr>
        <w:t xml:space="preserve">Microsoft </w:t>
      </w:r>
      <w:r w:rsidRPr="00AA71F4">
        <w:rPr>
          <w:rFonts w:eastAsia="Noto Serif CJK SC"/>
          <w:kern w:val="2"/>
          <w:sz w:val="18"/>
          <w:szCs w:val="18"/>
          <w:lang w:eastAsia="zh-CN" w:bidi="hi-IN"/>
        </w:rPr>
        <w:t>Windows Server 2012</w:t>
      </w:r>
      <w:r w:rsidRPr="00AA71F4">
        <w:rPr>
          <w:rFonts w:eastAsia="Noto Serif CJK SC"/>
          <w:kern w:val="2"/>
          <w:sz w:val="18"/>
          <w:szCs w:val="18"/>
          <w:lang w:val="en-US" w:eastAsia="zh-CN" w:bidi="hi-IN"/>
        </w:rPr>
        <w:t>;</w:t>
      </w:r>
    </w:p>
    <w:p w14:paraId="05FD94C5"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val="en-US" w:eastAsia="zh-CN" w:bidi="hi-IN"/>
        </w:rPr>
        <w:t>Microsoft Windows Server 2016;</w:t>
      </w:r>
    </w:p>
    <w:p w14:paraId="6C4106C8"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FreeBSD 10</w:t>
      </w:r>
      <w:r w:rsidRPr="00AA71F4">
        <w:rPr>
          <w:rFonts w:eastAsia="Noto Serif CJK SC"/>
          <w:kern w:val="2"/>
          <w:sz w:val="18"/>
          <w:szCs w:val="18"/>
          <w:lang w:val="en-US" w:eastAsia="zh-CN" w:bidi="hi-IN"/>
        </w:rPr>
        <w:t>;</w:t>
      </w:r>
    </w:p>
    <w:p w14:paraId="15AE0FDC"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Debian GNU/Linux 7;</w:t>
      </w:r>
    </w:p>
    <w:p w14:paraId="51A31F4C"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RedHat Enterprise Linux 6;</w:t>
      </w:r>
    </w:p>
    <w:p w14:paraId="79F47F2C"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Ubuntu 14;</w:t>
      </w:r>
    </w:p>
    <w:p w14:paraId="33BFAFA6"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CentOS 6;</w:t>
      </w:r>
    </w:p>
    <w:p w14:paraId="5BC2461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val="en-US" w:eastAsia="zh-CN" w:bidi="hi-IN"/>
        </w:rPr>
        <w:t>CentOS 7;</w:t>
      </w:r>
    </w:p>
    <w:p w14:paraId="4708224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AstraLinux 1.</w:t>
      </w:r>
      <w:r w:rsidRPr="00AA71F4">
        <w:rPr>
          <w:rFonts w:eastAsia="Noto Serif CJK SC"/>
          <w:kern w:val="2"/>
          <w:sz w:val="18"/>
          <w:szCs w:val="18"/>
          <w:lang w:val="en-US" w:eastAsia="zh-CN" w:bidi="hi-IN"/>
        </w:rPr>
        <w:t>6</w:t>
      </w:r>
      <w:r w:rsidRPr="00AA71F4">
        <w:rPr>
          <w:rFonts w:eastAsia="Noto Serif CJK SC"/>
          <w:kern w:val="2"/>
          <w:sz w:val="18"/>
          <w:szCs w:val="18"/>
          <w:lang w:eastAsia="zh-CN" w:bidi="hi-IN"/>
        </w:rPr>
        <w:t>.</w:t>
      </w:r>
    </w:p>
    <w:p w14:paraId="1E178E34"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Система управления должна иметь возможность:</w:t>
      </w:r>
    </w:p>
    <w:p w14:paraId="08B73244"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просмотра и сравнения состава аппаратно-программного обеспечения на станциях антивирусной сети</w:t>
      </w:r>
    </w:p>
    <w:p w14:paraId="77101837"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контроля неактивных станций антивирусной сети</w:t>
      </w:r>
    </w:p>
    <w:p w14:paraId="3F7DFB0E"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просмотра сессий пользователей антивирусной сети</w:t>
      </w:r>
    </w:p>
    <w:p w14:paraId="5F151257"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замены системного DNS</w:t>
      </w:r>
    </w:p>
    <w:p w14:paraId="466D6DAB"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использования как внутренней СУБД (поставляемой в составе дистрибутива антивирусного сервера), так и внешней (устанавливаемой отдельно до или после развертывания антивирусного сервера). При использовании внешней СУБД Система должна иметь возможность работы с ней как без установки дополнительное ПО (с СУБД MS SQL, Oracle), так и с помощью драйверов ODBC для операционных систем Windows и Linux (в том числе с СУБД PostgreSQL). Система должна иметь возможность замены типа используемой СУБД после установки серверной части – без необходимости переустановки серверной части Системы</w:t>
      </w:r>
    </w:p>
    <w:p w14:paraId="6F151FB2"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управления базой данных средствами системы управления, в том числе возможности очистки базы данных, ее анализа, выполнения произвольных SQL-запросов</w:t>
      </w:r>
    </w:p>
    <w:p w14:paraId="186DE30E"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экспорта и импорта базы данных антивирусного сервера в XML-файл.</w:t>
      </w:r>
    </w:p>
    <w:p w14:paraId="4AAC5F6F"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создания иерархической сети антивирусных серверов. В случае реализации иерархической сети Система должна иметь возможность:</w:t>
      </w:r>
    </w:p>
    <w:p w14:paraId="51D60CE0"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объединения информации от нескольких серверов на одном.</w:t>
      </w:r>
    </w:p>
    <w:p w14:paraId="1BB8C844"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распределения рабочих станций между серверами для получения обновлений в целях снижения общей нагрузки на сеть.</w:t>
      </w:r>
    </w:p>
    <w:p w14:paraId="1AE798D8"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обмена статистикой в рамках одной иерархической сети между антивирусными серверами различных версий</w:t>
      </w:r>
    </w:p>
    <w:p w14:paraId="41DF5C87"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контроля отсутствия связанных серверов в расписании антивирусного сервера.</w:t>
      </w:r>
    </w:p>
    <w:p w14:paraId="30ED7A84"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построения многоуровневой системы управления с возможностью настройки ролей администраторов и пользователей, а также форм предоставляемой отчетности на каждом уровне;</w:t>
      </w:r>
    </w:p>
    <w:p w14:paraId="2181DAC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установки антивирусных агентов в сети, не использующей единого пароля доступа к рабочим станциям;</w:t>
      </w:r>
    </w:p>
    <w:p w14:paraId="0DB26F9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централизованной настройки параметров защиты, уникальных для различных групп, в том числе для рабочих станций, находящихся в режиме off-line.</w:t>
      </w:r>
    </w:p>
    <w:p w14:paraId="1170AEC8"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централизованного сбора и просмотра статистической информации и создания отчетов о состоянии антивирусной защиты и их консолидации;</w:t>
      </w:r>
    </w:p>
    <w:p w14:paraId="2AEDF2D8"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интеграции в системы управления и информационные системы с помощью встроенного в систему API</w:t>
      </w:r>
    </w:p>
    <w:p w14:paraId="058A073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наличия множественных путей уведомления пользователей и администраторов путем посылки почтового сообщения, звукового оповещения, всплывающего окна, записи в журнал событий, SNMP-trap;</w:t>
      </w:r>
    </w:p>
    <w:p w14:paraId="1B427131"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оповещения о возникновении эпидемий (множественных инфекций)</w:t>
      </w:r>
    </w:p>
    <w:p w14:paraId="5EFD137B"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lastRenderedPageBreak/>
        <w:t>оповещения о наличии обновлений сервера</w:t>
      </w:r>
    </w:p>
    <w:p w14:paraId="2DE135B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отправки информационных сообщений пользователям по сети в режиме реального времени через Web-интерфейс Системы;</w:t>
      </w:r>
    </w:p>
    <w:p w14:paraId="33D78E9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обеспечения связи антивирусного сервера и клиентских частей через встроенный модуль в случае, когда они расположены в различных сетях, работающих по протоколам </w:t>
      </w:r>
      <w:r w:rsidRPr="00AA71F4">
        <w:rPr>
          <w:rFonts w:eastAsia="Noto Serif CJK SC"/>
          <w:kern w:val="2"/>
          <w:sz w:val="18"/>
          <w:szCs w:val="18"/>
          <w:lang w:eastAsia="zh-CN" w:bidi="hi-IN"/>
        </w:rPr>
        <w:t xml:space="preserve">TCP/IP (в т.ч. IPv6), </w:t>
      </w:r>
      <w:r w:rsidRPr="00AA71F4">
        <w:rPr>
          <w:rFonts w:eastAsia="Noto Serif CJK SC"/>
          <w:color w:val="000000"/>
          <w:kern w:val="2"/>
          <w:sz w:val="18"/>
          <w:szCs w:val="18"/>
          <w:lang w:eastAsia="zh-CN" w:bidi="hi-IN"/>
        </w:rPr>
        <w:t>между которыми отсутствует маршрутизация пакетов</w:t>
      </w:r>
    </w:p>
    <w:p w14:paraId="6F872002"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самостоятельного написания обработчиков событий на языке Lua, а также выполнения произвольных Lua-скриптов с помощью средств системы управления.</w:t>
      </w:r>
    </w:p>
    <w:p w14:paraId="2DE3DA0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случае интеграции с внешними подсистемами с помощью встроенного Web API, должна иметься возможность аудита действий, произведенных с помощью функций данного Web API</w:t>
      </w:r>
    </w:p>
    <w:p w14:paraId="1930D8CD"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Вне зависимости от типа антивирусного агента и защищаемой системы, Система должна обеспечивать реализацию следующих функциональных возможностей </w:t>
      </w:r>
    </w:p>
    <w:p w14:paraId="01F9ED2B"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экспорта, импорта и распространения конфигураций групп, станций антивирусной сети или компонентов антивирусной защиты на другие группы, станции и компоненты, в том числе в целях изменения политик, применения их к определенным группам</w:t>
      </w:r>
    </w:p>
    <w:p w14:paraId="6C0C430A"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скачивания конфигурационных файлов с настройками подключения антивирусных агентов для ОС Android, Mac OS X и ОС семейства UNIX</w:t>
      </w:r>
    </w:p>
    <w:p w14:paraId="2D74CE3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восстановления рабочих станций, случайно удаленных из системы защиты;</w:t>
      </w:r>
    </w:p>
    <w:p w14:paraId="7518275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централизованного обновления антивирусных баз на всех защищенных рабочих станциях, в том числе мобильных и находящихся в режиме off-line. Доставки обновлений на рабочие места пользователей как по расписанию, так сразу после их получения;</w:t>
      </w:r>
    </w:p>
    <w:p w14:paraId="3AAAFFA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обновления программных средств и антивирусных баз из разных источников, доставляемые как автоматически по каналам связи в пределах антивирусной сети, так и на отчуждаемых машинных носителях информации – путем ручной синхронизации информации между серверами и рабочими станциями</w:t>
      </w:r>
    </w:p>
    <w:p w14:paraId="4D1DFCE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обновления программных средств и антивирусных баз с помощью мобильного сервера обновлений, представляющего собой Сервер управления, развернутый на flash-диске;</w:t>
      </w:r>
    </w:p>
    <w:p w14:paraId="127D4C2C"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управления ревизиями обновлений продуктов, находящихся в репозитории антивирусного сервера, включая откат обновлений</w:t>
      </w:r>
    </w:p>
    <w:p w14:paraId="6BDFE45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контроля результатов обновления антивирусного ПО на станциях антивирусной сети.</w:t>
      </w:r>
    </w:p>
    <w:p w14:paraId="0746B0F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организации межсерверного обмена согласно расписанию</w:t>
      </w:r>
    </w:p>
    <w:p w14:paraId="3E00071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ограничения канала связи по группам</w:t>
      </w:r>
    </w:p>
    <w:p w14:paraId="221DC86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наличия возможности групповых обновлений</w:t>
      </w:r>
    </w:p>
    <w:p w14:paraId="6B9D6A8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обновлений по защищенному каналу с использованием SSL-сертификатов</w:t>
      </w:r>
    </w:p>
    <w:p w14:paraId="110CEB2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организации отложенного обновления</w:t>
      </w:r>
    </w:p>
    <w:p w14:paraId="37A6FC48"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проверки обновлений на выбранных администратором компьютерах/группах перед распространением их на все клиентские компьютеры</w:t>
      </w:r>
    </w:p>
    <w:p w14:paraId="1C293551"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автоматического перехода установленного ПО на более новые версии, в том числе с возможностью выбора обновляемых компонентов;</w:t>
      </w:r>
    </w:p>
    <w:p w14:paraId="73EF3220"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управления для всех защищаемых ресурсов, реализованных на платформах ОС Microsoft Windows должны обеспечивать реализацию следующих функциональных возможностей:</w:t>
      </w:r>
    </w:p>
    <w:p w14:paraId="3A62DD5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централизованной удаленной установки и деинсталляции программных средств, антивирусных баз и антивирусного ядра на защищаемые узлы сети – в том числе на станции, находящиеся в разных доменах.</w:t>
      </w:r>
    </w:p>
    <w:p w14:paraId="7DD1A1F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создания инсталляционных пакетов для конкретных защищаемых рабочих станций;</w:t>
      </w:r>
    </w:p>
    <w:p w14:paraId="6E3FD21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выбора и настройки устанавливаемых компонентов до начала установки антивирусного пакета на клиентские части;</w:t>
      </w:r>
    </w:p>
    <w:p w14:paraId="216B3697"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обладать специальной политикой для мобильных пользователей (ноутбуки), при применении которой, мобильные пользователи должны иметь возможность редактирования настроек антивирусного пакета и обновления через Интернет при отсутствии доступа к антивирусному серверу. Применение политики должно происходить через Web-интерфейс, без необходимости использования файлов конфигурации типа *.xml.</w:t>
      </w:r>
    </w:p>
    <w:p w14:paraId="2919F2EF"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управления должна поддерживать возможность:</w:t>
      </w:r>
    </w:p>
    <w:p w14:paraId="63897784"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создания точки восстановления перед установкой антивирусного пакета на защищаемые рабочие станции и сервера;</w:t>
      </w:r>
    </w:p>
    <w:p w14:paraId="2BBAE1BD"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восстановления удаленных станций.</w:t>
      </w:r>
    </w:p>
    <w:p w14:paraId="3B72E0E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поддерживать множественную возможность установки своих компонентов на защищаемые рабочие станции – в том числе с помощью:</w:t>
      </w:r>
    </w:p>
    <w:p w14:paraId="412A140B"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прямого их указания в системе управления в результате сканирования локальной сети, Microsoft Active Directory, </w:t>
      </w:r>
    </w:p>
    <w:p w14:paraId="064FD0F4"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политик Microsoft Active Directory</w:t>
      </w:r>
    </w:p>
    <w:p w14:paraId="3F0FC3C8"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установки с помощью дистрибутива, содержащего все компоненты защиты</w:t>
      </w:r>
    </w:p>
    <w:p w14:paraId="5AD6B0C3"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рассылки инсталляционных файлов из системы управления по электронной почте</w:t>
      </w:r>
    </w:p>
    <w:p w14:paraId="79481243"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возможностей службы распределенной файловой системы (DFS).</w:t>
      </w:r>
    </w:p>
    <w:p w14:paraId="5CF183F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Система должна поддерживать возможность настройки правил автоматического распределения станций по пользовательским группам, а также возможность изменения первичной группы при автоматическом подтверждении доступа станций к антивирусному серверу </w:t>
      </w:r>
    </w:p>
    <w:p w14:paraId="386126E6"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управления должна обладать возможностью встроенного автоматического резервного копирования критически важных данных и конфигурации антивирусного сервера по заранее заданному расписанию, а также опцию восстановления сервера из резервной копии без использования файлов конфигурации типа *.xml.</w:t>
      </w:r>
    </w:p>
    <w:p w14:paraId="021E22E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иметь возможность минимизации трафика:</w:t>
      </w:r>
    </w:p>
    <w:p w14:paraId="592E5149"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 счет применения специальных алгоритмов сжатия;</w:t>
      </w:r>
    </w:p>
    <w:p w14:paraId="60F13509"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ограничения трафика по пропускной способности и по времени в определенных IP-подсетях.</w:t>
      </w:r>
    </w:p>
    <w:p w14:paraId="208C911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иметь возможность интеграции с платформой Microsoft® Network Access Protection (NAP), обеспечивающей автоматическую систему реагирования на инциденты безопасности.</w:t>
      </w:r>
    </w:p>
    <w:p w14:paraId="4BA795C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lastRenderedPageBreak/>
        <w:t>Система должна иметь возможность выбора уровня подробности протоколирования своих компонентов. cистема управления должна иметь возможность загрузки архивированных файлов журнала работы всех антивирусных серверов иерархической сети</w:t>
      </w:r>
    </w:p>
    <w:p w14:paraId="772A768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целях ограничения использования серверного пространства должна иметься возможность ротации файлов журнала антивирусного сервера по времени (час, день, неделя)</w:t>
      </w:r>
    </w:p>
    <w:p w14:paraId="33129E9E"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Система управления должна обеспечивать защиту от несанкционированного доступа. Авторизация должна обеспечиваться парой логин/пароль. </w:t>
      </w:r>
    </w:p>
    <w:p w14:paraId="6C5BF16E"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Администраторы Системы должны иметь возможность авторизации с помощью ActiveDirectory, LDAP, RADIUS, PAM. Система управления должна иметь возможность предварительного тестирования настроек авторизации внешних администраторов Active Directory, LDAP и RADIUS</w:t>
      </w:r>
    </w:p>
    <w:p w14:paraId="1E4A0798"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иметь журнал аудита действий администраторов Системы, позволяющий просматривать журнал событий и изменений, осуществленных администраторами при помощи системы управления.</w:t>
      </w:r>
    </w:p>
    <w:p w14:paraId="191204C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обеспечивать:</w:t>
      </w:r>
    </w:p>
    <w:p w14:paraId="634ED0E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возможность экспорта выбранных файлов из карантина рабочей станции и/или файлового сервера на антивирусный сервер для дальнейшего анализа;</w:t>
      </w:r>
    </w:p>
    <w:p w14:paraId="61B078F1"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возможность задания групповых политик в зависимости от группы IP-адресов.</w:t>
      </w:r>
    </w:p>
    <w:p w14:paraId="4A1CA5A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возможность просмотра новостей безопасности, в том числе информирующих об актуальных угрозах</w:t>
      </w:r>
    </w:p>
    <w:p w14:paraId="480B7A97"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случае включения какого-либо компонента Системы в единую систему управления антивирусной защиты локальной сети:</w:t>
      </w:r>
    </w:p>
    <w:p w14:paraId="7B6ACFEA"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обновления компонента Системы должны происходить через сервер обновления системы управления антивирусной защиты;</w:t>
      </w:r>
    </w:p>
    <w:p w14:paraId="4BB734C6"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статистика работы компонентов Системы должна:</w:t>
      </w:r>
    </w:p>
    <w:p w14:paraId="4E707801"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собираться на сервере системы управления антивирусной защиты;</w:t>
      </w:r>
    </w:p>
    <w:p w14:paraId="4BB8A3AA"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быть доступной с любой операционной системы, поддерживающей браузеры Mozilla Firefox, Internet Explorer, Safari, Opera без ограничений на использование последних версий браузеров и без доустановки какого-либо программного обеспечения за исключением устанавливаемого автоматически с антивирусного сервера модуля, необходимого для отображения статистики.</w:t>
      </w:r>
    </w:p>
    <w:p w14:paraId="056BA0C8"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Иметь возможность экспорта в формат PDF</w:t>
      </w:r>
    </w:p>
    <w:p w14:paraId="0D03BAFA"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Иметь возможность отправки по по электронной почте согласно расписанию работы антивирусного сервера</w:t>
      </w:r>
    </w:p>
    <w:p w14:paraId="6328C3A3"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обеспечивать реализацию следующих функциональных возможностей по обновлению:</w:t>
      </w:r>
    </w:p>
    <w:p w14:paraId="2DE6349C"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получения ежедневных обновлений вирусных баз не менее 10 раз в сутки независимо от того, рабочий, либо выходной день, что должно подтверждаться созданным Системой отчетом (файлом протокола). Система также должна поддерживать возможность получения экстренных обновлений, связанных с выходом новых типов вредоносного ПО, а также возможность мгновенного распространения этих обновлений;</w:t>
      </w:r>
    </w:p>
    <w:p w14:paraId="737D09D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возможность множественности путей обновления, в том числе по каналам связи и на съемных электронных носителях информации;</w:t>
      </w:r>
    </w:p>
    <w:p w14:paraId="1EEEFCF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возможность обновления через прокси-серверы, в том числе прокси-серверы MS </w:t>
      </w:r>
      <w:r w:rsidRPr="00AA71F4">
        <w:rPr>
          <w:rFonts w:eastAsia="Noto Serif CJK SC"/>
          <w:kern w:val="2"/>
          <w:sz w:val="18"/>
          <w:szCs w:val="18"/>
          <w:lang w:eastAsia="zh-CN" w:bidi="hi-IN"/>
        </w:rPr>
        <w:t>ISA/TMG.</w:t>
      </w:r>
    </w:p>
    <w:p w14:paraId="516B0F0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проверка целостности и подлинности обновлений средствами электронной цифровой подписи.</w:t>
      </w:r>
    </w:p>
    <w:p w14:paraId="132D73F1"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обновления компонентов и вирусных баз по защищенному каналу, с использованием протокола HTTPS.</w:t>
      </w:r>
    </w:p>
    <w:p w14:paraId="51C58E96"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случае размещения антивирусных серверов во внутренней сети без доступа к сети Интернет получение обновлений должно быть возможно с помощью специальной утилиты автономной загрузки репозитория;</w:t>
      </w:r>
    </w:p>
    <w:p w14:paraId="22FBE683"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иметь возможность перезагрузки защищаемой станции через систему управления</w:t>
      </w:r>
    </w:p>
    <w:p w14:paraId="34C6F726"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иметь возможность шифрования трафика между серверами и защищаемыми рабочими станциями в целях предотвращения утечки конфиденциальной информации.</w:t>
      </w:r>
    </w:p>
    <w:p w14:paraId="50043230" w14:textId="77777777" w:rsidR="00D23C0E" w:rsidRPr="00AA71F4" w:rsidRDefault="00D23C0E" w:rsidP="00E13381">
      <w:pPr>
        <w:numPr>
          <w:ilvl w:val="1"/>
          <w:numId w:val="28"/>
        </w:numPr>
        <w:tabs>
          <w:tab w:val="left" w:pos="851"/>
          <w:tab w:val="left" w:pos="900"/>
        </w:tabs>
        <w:spacing w:after="0" w:line="240" w:lineRule="auto"/>
        <w:ind w:left="851" w:firstLine="0"/>
        <w:jc w:val="both"/>
        <w:rPr>
          <w:rFonts w:eastAsia="Noto Serif CJK SC"/>
          <w:b/>
          <w:bCs/>
          <w:color w:val="000000"/>
          <w:kern w:val="2"/>
          <w:sz w:val="18"/>
          <w:szCs w:val="18"/>
          <w:lang w:eastAsia="zh-CN" w:bidi="hi-IN"/>
        </w:rPr>
      </w:pPr>
      <w:r w:rsidRPr="00AA71F4">
        <w:rPr>
          <w:rFonts w:eastAsia="Noto Serif CJK SC"/>
          <w:b/>
          <w:bCs/>
          <w:color w:val="000000"/>
          <w:kern w:val="2"/>
          <w:sz w:val="18"/>
          <w:szCs w:val="18"/>
          <w:lang w:eastAsia="zh-CN" w:bidi="hi-IN"/>
        </w:rPr>
        <w:t>Требования к программным средствам антивирусной защиты рабочих станций под управлением ОС семейства Microsoft Windows</w:t>
      </w:r>
    </w:p>
    <w:p w14:paraId="4C063CE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Системы должны обеспечивать реализацию следующих функциональных возможностей:</w:t>
      </w:r>
    </w:p>
    <w:p w14:paraId="265BE947"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осуществление антивирусной (включая постоянную защиту от руткит-технологий) и антиспам защиты на рабочих станциях.</w:t>
      </w:r>
    </w:p>
    <w:p w14:paraId="2F10FD78"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Системы должны обеспечивать определение в объектах файловой системы вредоносных программ всех типов:</w:t>
      </w:r>
    </w:p>
    <w:p w14:paraId="39D8B2A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Система (в том числе с помощью системы централизованного управления), используя актуальную на момент проведения тендера версию ПО, сертифицированного на соответствие требованиям к средствам антивирусной защиты (</w:t>
      </w:r>
      <w:r w:rsidRPr="00AA71F4">
        <w:rPr>
          <w:rFonts w:eastAsia="Noto Serif CJK SC"/>
          <w:kern w:val="2"/>
          <w:sz w:val="18"/>
          <w:szCs w:val="18"/>
          <w:lang w:eastAsia="zh-CN" w:bidi="hi-IN"/>
        </w:rPr>
        <w:t>Приказ ФСТЭК России от 20.03.2012 г. № 28)</w:t>
      </w:r>
      <w:r w:rsidRPr="00AA71F4">
        <w:rPr>
          <w:rFonts w:eastAsia="Noto Serif CJK SC"/>
          <w:color w:val="000000"/>
          <w:kern w:val="2"/>
          <w:sz w:val="18"/>
          <w:szCs w:val="18"/>
          <w:lang w:eastAsia="zh-CN" w:bidi="hi-IN"/>
        </w:rPr>
        <w:t>, должна обеспечивать защиту рабочих станций под управлением операционных систем:</w:t>
      </w:r>
    </w:p>
    <w:p w14:paraId="494B2E4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val="en-US" w:eastAsia="zh-CN" w:bidi="hi-IN"/>
        </w:rPr>
      </w:pPr>
      <w:r w:rsidRPr="00AA71F4">
        <w:rPr>
          <w:rFonts w:eastAsia="Noto Serif CJK SC"/>
          <w:color w:val="000000"/>
          <w:kern w:val="2"/>
          <w:sz w:val="18"/>
          <w:szCs w:val="18"/>
          <w:lang w:val="en-US" w:eastAsia="zh-CN" w:bidi="hi-IN"/>
        </w:rPr>
        <w:t>Microsoft Windows XP Professional;</w:t>
      </w:r>
    </w:p>
    <w:p w14:paraId="643C1431"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en-US" w:eastAsia="zh-CN" w:bidi="hi-IN"/>
        </w:rPr>
        <w:t xml:space="preserve">Microsoft </w:t>
      </w:r>
      <w:r w:rsidRPr="00AA71F4">
        <w:rPr>
          <w:rFonts w:eastAsia="Noto Serif CJK SC"/>
          <w:color w:val="000000"/>
          <w:kern w:val="2"/>
          <w:sz w:val="18"/>
          <w:szCs w:val="18"/>
          <w:lang w:eastAsia="zh-CN" w:bidi="hi-IN"/>
        </w:rPr>
        <w:t>Windows 7</w:t>
      </w:r>
      <w:r w:rsidRPr="00AA71F4">
        <w:rPr>
          <w:rFonts w:eastAsia="Noto Serif CJK SC"/>
          <w:color w:val="000000"/>
          <w:kern w:val="2"/>
          <w:sz w:val="18"/>
          <w:szCs w:val="18"/>
          <w:lang w:val="en-US" w:eastAsia="zh-CN" w:bidi="hi-IN"/>
        </w:rPr>
        <w:t>;</w:t>
      </w:r>
    </w:p>
    <w:p w14:paraId="6FDF7BEE"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en-US" w:eastAsia="zh-CN" w:bidi="hi-IN"/>
        </w:rPr>
        <w:t xml:space="preserve">Microsoft </w:t>
      </w:r>
      <w:r w:rsidRPr="00AA71F4">
        <w:rPr>
          <w:rFonts w:eastAsia="Noto Serif CJK SC"/>
          <w:kern w:val="2"/>
          <w:sz w:val="18"/>
          <w:szCs w:val="18"/>
          <w:lang w:eastAsia="zh-CN" w:bidi="hi-IN"/>
        </w:rPr>
        <w:t>Windows 8.1</w:t>
      </w:r>
      <w:r w:rsidRPr="00AA71F4">
        <w:rPr>
          <w:rFonts w:eastAsia="Noto Serif CJK SC"/>
          <w:kern w:val="2"/>
          <w:sz w:val="18"/>
          <w:szCs w:val="18"/>
          <w:lang w:val="en-US" w:eastAsia="zh-CN" w:bidi="hi-IN"/>
        </w:rPr>
        <w:t>;</w:t>
      </w:r>
    </w:p>
    <w:p w14:paraId="6BA25B62"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val="en-US" w:eastAsia="zh-CN" w:bidi="hi-IN"/>
        </w:rPr>
        <w:t>Microsoft Windows 10.</w:t>
      </w:r>
    </w:p>
    <w:p w14:paraId="4E98BD9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Компоненты антивирусной защиты Системы должны устойчиво функционировать на компьютерах класса Pentium IV с частотой 1.6 ГГц в условиях их минимальной и максимальной загрузки. Компоненты системы должны поддерживать механизм динамического выделения оперативной памяти, учитывающий производительность системы, а также потребности в ресурсах задач, выполняемых пользователем и операционной системой во время проверки.</w:t>
      </w:r>
    </w:p>
    <w:p w14:paraId="54AEB8A7"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Компоненты системы должны иметь возможность управления использованием ресурсов ПК для обеспечения комфортной работы пользователей при выполнении сканирования файлового пространства, в том числе за счет возможности отложенной проверки файлов, открываемых «на чтение», а также использования особенностей современных архитектур.</w:t>
      </w:r>
    </w:p>
    <w:p w14:paraId="4DEEB43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Система должна поставляться в конфигурации, обеспечивающей антивирусную защиту при работе в локальной сети и в Интернет с </w:t>
      </w:r>
      <w:r w:rsidRPr="00AA71F4">
        <w:rPr>
          <w:rFonts w:eastAsia="Noto Serif CJK SC"/>
          <w:color w:val="000000"/>
          <w:kern w:val="2"/>
          <w:sz w:val="18"/>
          <w:szCs w:val="18"/>
          <w:lang w:val="en-US" w:eastAsia="zh-CN" w:bidi="hi-IN"/>
        </w:rPr>
        <w:t>Web</w:t>
      </w:r>
      <w:r w:rsidRPr="00AA71F4">
        <w:rPr>
          <w:rFonts w:eastAsia="Noto Serif CJK SC"/>
          <w:color w:val="000000"/>
          <w:kern w:val="2"/>
          <w:sz w:val="18"/>
          <w:szCs w:val="18"/>
          <w:lang w:eastAsia="zh-CN" w:bidi="hi-IN"/>
        </w:rPr>
        <w:t>-страницами, электронной почтой, локальными жесткими дисками и съемными носителями, а также с сетевыми ресурсами. Должна обеспечиваться защита входящей и исходящей электронной корреспонденции, как от вредоносных программ, так и от спама. Должно обеспечиваться обнаружение и удаление вирусов всех типов, как из тела сообщения, так и</w:t>
      </w:r>
      <w:r w:rsidRPr="00AA71F4">
        <w:rPr>
          <w:rFonts w:eastAsia="Noto Serif CJK SC"/>
          <w:kern w:val="2"/>
          <w:sz w:val="18"/>
          <w:szCs w:val="18"/>
          <w:lang w:eastAsia="zh-CN" w:bidi="hi-IN"/>
        </w:rPr>
        <w:t>, если это возможно,</w:t>
      </w:r>
      <w:r w:rsidRPr="00AA71F4">
        <w:rPr>
          <w:rFonts w:eastAsia="Noto Serif CJK SC"/>
          <w:color w:val="000000"/>
          <w:kern w:val="2"/>
          <w:sz w:val="18"/>
          <w:szCs w:val="18"/>
          <w:lang w:eastAsia="zh-CN" w:bidi="hi-IN"/>
        </w:rPr>
        <w:t xml:space="preserve"> из вложенных файлов.</w:t>
      </w:r>
    </w:p>
    <w:p w14:paraId="59854C45"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lastRenderedPageBreak/>
        <w:t xml:space="preserve">В случае наличия системы централизованного управления права доступа к настройкам компонентов антивирусного пакета для пользователей должны определяться администратором </w:t>
      </w:r>
      <w:r w:rsidRPr="00AA71F4">
        <w:rPr>
          <w:rFonts w:eastAsia="Noto Serif CJK SC"/>
          <w:kern w:val="2"/>
          <w:sz w:val="18"/>
          <w:szCs w:val="18"/>
          <w:lang w:eastAsia="zh-CN" w:bidi="hi-IN"/>
        </w:rPr>
        <w:t>Системы</w:t>
      </w:r>
      <w:r w:rsidRPr="00AA71F4">
        <w:rPr>
          <w:rFonts w:eastAsia="Noto Serif CJK SC"/>
          <w:color w:val="000000"/>
          <w:kern w:val="2"/>
          <w:sz w:val="18"/>
          <w:szCs w:val="18"/>
          <w:lang w:eastAsia="zh-CN" w:bidi="hi-IN"/>
        </w:rPr>
        <w:t xml:space="preserve"> с возможностью самостоятельной настройки пользователями только в пределах делегированных администратором прав и без применения пароля.</w:t>
      </w:r>
    </w:p>
    <w:p w14:paraId="69CBD12D"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Антивирусное программное обеспечение должно по умолчанию иметь настройки, оптимальные с точки зрения безопасности и производительности работы. При этом, в случае необходимости внесения изменений, Система, используя возможности централизованного управления, должна обеспечивать возможность простого и гибкого изменения настроек пользователями и администраторами Системы в рамках имеющихся у них прав.</w:t>
      </w:r>
    </w:p>
    <w:p w14:paraId="4B248A95"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Системе должна быть реализована возможность выбора приоритета сканирования, а также приостановки выполняющихся заданий (в том числе антивирусного сканирования) в целях высвобождения системных ресурсов.</w:t>
      </w:r>
    </w:p>
    <w:p w14:paraId="53E54AC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поддерживать возможность установки своих компонентов на зараженные вирусами или другими вредоносными программами рабочие станции сети без их предварительного лечения с последующим лечением системы.</w:t>
      </w:r>
    </w:p>
    <w:p w14:paraId="1E7357B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Дополнительно к вышеперечисленному система должна обеспечивать на рабочих станциях:</w:t>
      </w:r>
    </w:p>
    <w:p w14:paraId="49F7E42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поиск и удаление вирусов всех известных типов в файлах, загрузочных секторах и оперативной памяти компьютера;</w:t>
      </w:r>
    </w:p>
    <w:p w14:paraId="45F7ED7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непрерывное фоновое сканирование в целях нейтрализации активных угроз</w:t>
      </w:r>
    </w:p>
    <w:p w14:paraId="535D53B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проверку любых объектов на защищаемых рабочих станциях, в том числе внутри архивов без ограничений на уровень вложенности проверяемых объектов и тип используемого архиватора;</w:t>
      </w:r>
    </w:p>
    <w:p w14:paraId="3E61150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iCs/>
          <w:color w:val="000000"/>
          <w:kern w:val="2"/>
          <w:sz w:val="18"/>
          <w:szCs w:val="18"/>
          <w:lang w:eastAsia="zh-CN" w:bidi="hi-IN"/>
        </w:rPr>
        <w:t xml:space="preserve">проверку </w:t>
      </w:r>
      <w:r w:rsidRPr="00AA71F4">
        <w:rPr>
          <w:rFonts w:eastAsia="Noto Serif CJK SC"/>
          <w:color w:val="000000"/>
          <w:kern w:val="2"/>
          <w:sz w:val="18"/>
          <w:szCs w:val="18"/>
          <w:lang w:eastAsia="zh-CN" w:bidi="hi-IN"/>
        </w:rPr>
        <w:t xml:space="preserve">всех скриптов, обрабатываемых в Microsoft </w:t>
      </w:r>
      <w:r w:rsidRPr="00AA71F4">
        <w:rPr>
          <w:rFonts w:eastAsia="Noto Serif CJK SC"/>
          <w:color w:val="000000"/>
          <w:kern w:val="2"/>
          <w:sz w:val="18"/>
          <w:szCs w:val="18"/>
          <w:lang w:val="en-US" w:eastAsia="zh-CN" w:bidi="hi-IN"/>
        </w:rPr>
        <w:t>Internet</w:t>
      </w:r>
      <w:r w:rsidRPr="00AA71F4">
        <w:rPr>
          <w:rFonts w:eastAsia="Noto Serif CJK SC"/>
          <w:color w:val="000000"/>
          <w:kern w:val="2"/>
          <w:sz w:val="18"/>
          <w:szCs w:val="18"/>
          <w:lang w:eastAsia="zh-CN" w:bidi="hi-IN"/>
        </w:rPr>
        <w:t xml:space="preserve"> </w:t>
      </w:r>
      <w:r w:rsidRPr="00AA71F4">
        <w:rPr>
          <w:rFonts w:eastAsia="Noto Serif CJK SC"/>
          <w:color w:val="000000"/>
          <w:kern w:val="2"/>
          <w:sz w:val="18"/>
          <w:szCs w:val="18"/>
          <w:lang w:val="en-US" w:eastAsia="zh-CN" w:bidi="hi-IN"/>
        </w:rPr>
        <w:t>Explorer</w:t>
      </w:r>
      <w:r w:rsidRPr="00AA71F4">
        <w:rPr>
          <w:rFonts w:eastAsia="Noto Serif CJK SC"/>
          <w:color w:val="000000"/>
          <w:kern w:val="2"/>
          <w:sz w:val="18"/>
          <w:szCs w:val="18"/>
          <w:lang w:eastAsia="zh-CN" w:bidi="hi-IN"/>
        </w:rPr>
        <w:t xml:space="preserve">, а также любых </w:t>
      </w:r>
      <w:r w:rsidRPr="00AA71F4">
        <w:rPr>
          <w:rFonts w:eastAsia="Noto Serif CJK SC"/>
          <w:color w:val="000000"/>
          <w:kern w:val="2"/>
          <w:sz w:val="18"/>
          <w:szCs w:val="18"/>
          <w:lang w:val="en-US" w:eastAsia="zh-CN" w:bidi="hi-IN"/>
        </w:rPr>
        <w:t>WSH</w:t>
      </w:r>
      <w:r w:rsidRPr="00AA71F4">
        <w:rPr>
          <w:rFonts w:eastAsia="Noto Serif CJK SC"/>
          <w:color w:val="000000"/>
          <w:kern w:val="2"/>
          <w:sz w:val="18"/>
          <w:szCs w:val="18"/>
          <w:lang w:eastAsia="zh-CN" w:bidi="hi-IN"/>
        </w:rPr>
        <w:t>-скриптов (</w:t>
      </w:r>
      <w:r w:rsidRPr="00AA71F4">
        <w:rPr>
          <w:rFonts w:eastAsia="Noto Serif CJK SC"/>
          <w:color w:val="000000"/>
          <w:kern w:val="2"/>
          <w:sz w:val="18"/>
          <w:szCs w:val="18"/>
          <w:lang w:val="en-US" w:eastAsia="zh-CN" w:bidi="hi-IN"/>
        </w:rPr>
        <w:t>JavaScript</w:t>
      </w:r>
      <w:r w:rsidRPr="00AA71F4">
        <w:rPr>
          <w:rFonts w:eastAsia="Noto Serif CJK SC"/>
          <w:color w:val="000000"/>
          <w:kern w:val="2"/>
          <w:sz w:val="18"/>
          <w:szCs w:val="18"/>
          <w:lang w:eastAsia="zh-CN" w:bidi="hi-IN"/>
        </w:rPr>
        <w:t>, Visual Basic Script и др.), запускаемых при работе пользователя на компьютере, в том числе и в Интернете. Учет синтаксиса скриптовых языков при проверке по антивирусным базам;</w:t>
      </w:r>
    </w:p>
    <w:p w14:paraId="2D718CC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блокировку опасных макросов VBA в реальном времени;</w:t>
      </w:r>
    </w:p>
    <w:p w14:paraId="7833A90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защиту от вредоносных сценариев, загружаемых с Web-страниц;</w:t>
      </w:r>
    </w:p>
    <w:p w14:paraId="70E95F57"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защиту от проникновения вредоносных программ и использования уязвимостей за счет использования персонального межсетевого экрана;</w:t>
      </w:r>
    </w:p>
    <w:p w14:paraId="43FB841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проверку трафика как до получения его программными клиентами, так и после, с целью исключения использования уязвимостей прикладного ПО;</w:t>
      </w:r>
    </w:p>
    <w:p w14:paraId="230841F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защиту от намеренных/непреднамеренных действий пользователей посредством блокировки доступа к локальным и сетевым ресурсам. В том числе отдельным типам </w:t>
      </w:r>
      <w:r w:rsidRPr="00AA71F4">
        <w:rPr>
          <w:rFonts w:eastAsia="Noto Serif CJK SC"/>
          <w:bCs/>
          <w:color w:val="000000"/>
          <w:kern w:val="2"/>
          <w:sz w:val="18"/>
          <w:szCs w:val="18"/>
          <w:lang w:eastAsia="zh-CN" w:bidi="hi-IN"/>
        </w:rPr>
        <w:t>сменных носителей информации</w:t>
      </w:r>
      <w:r w:rsidRPr="00AA71F4">
        <w:rPr>
          <w:rFonts w:eastAsia="Noto Serif CJK SC"/>
          <w:color w:val="000000"/>
          <w:kern w:val="2"/>
          <w:sz w:val="18"/>
          <w:szCs w:val="18"/>
          <w:lang w:eastAsia="zh-CN" w:bidi="hi-IN"/>
        </w:rPr>
        <w:t>, локальным файлам и каталогам, сайтам в сети Интернет;</w:t>
      </w:r>
    </w:p>
    <w:p w14:paraId="0ED6D2F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ограничения доступа к сети Интернет или к компьютеру в определенный момент времени по расписанию</w:t>
      </w:r>
    </w:p>
    <w:p w14:paraId="6267C60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помещение найденных зараженных файлов в специальное место на жестком диске -«карантин»;</w:t>
      </w:r>
    </w:p>
    <w:p w14:paraId="42244618"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просмотр местоположения станций и серверов на карте, если заданы географические координаты станции</w:t>
      </w:r>
    </w:p>
    <w:p w14:paraId="04A1DAD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автоматический запуск антивирусного программного обеспечения и других необходимых компонентов вместе с загрузкой ОС;</w:t>
      </w:r>
    </w:p>
    <w:p w14:paraId="5056297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запуск задач по расписанию и/или сразу после загрузки операционной системы;</w:t>
      </w:r>
    </w:p>
    <w:p w14:paraId="14810077"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возможность запуска проверки при обращении пользователя, операционной системы или какой-либо программы к любому объекту, подлежащему проверке.</w:t>
      </w:r>
    </w:p>
    <w:p w14:paraId="33FB86F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Система защиты рабочих станций должна обеспечивать проверку протоколов: </w:t>
      </w:r>
    </w:p>
    <w:p w14:paraId="53763C66"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HTTP;</w:t>
      </w:r>
    </w:p>
    <w:p w14:paraId="79F80080"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IMAP, SMTP, POP3 независимо от используемого почтового клиента;</w:t>
      </w:r>
    </w:p>
    <w:p w14:paraId="3A381A79"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NNTP (только проверка на вирусы), независимо от почтового клиента.</w:t>
      </w:r>
    </w:p>
    <w:p w14:paraId="155C640F"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обеспечивать проверку файлов и системных областей на предмет наличия вредоносных объектов всех типов (компьютерных вирусов, троянских программ, Интернет-червей, макро-вирусов, опасных Java-апплетов, ActiveX и др.) посредством:</w:t>
      </w:r>
    </w:p>
    <w:p w14:paraId="14774D99"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14:paraId="3FE89843"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проверки объектов «на лету», при доступе к ним с помощью антивирусной резидентной программы.</w:t>
      </w:r>
    </w:p>
    <w:p w14:paraId="59260639"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Системе должна быть реализована самозащита для всех своих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должна работать на самом низком системном уровне и обеспечивать невозможность выгрузки и остановки драйверов антивирусной Системы.</w:t>
      </w:r>
    </w:p>
    <w:p w14:paraId="22C9A847"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Система должна обеспечивать защиту от еще не поступивших на анализ в антивирусную лабораторию вредоносных файлов (</w:t>
      </w:r>
      <w:r w:rsidRPr="00AA71F4">
        <w:rPr>
          <w:rFonts w:eastAsia="Noto Serif CJK SC"/>
          <w:bCs/>
          <w:kern w:val="2"/>
          <w:sz w:val="18"/>
          <w:szCs w:val="18"/>
          <w:lang w:eastAsia="zh-CN" w:bidi="hi-IN"/>
        </w:rPr>
        <w:t>в том числе шифровальщиков, а также блокировщиков экрана</w:t>
      </w:r>
      <w:r w:rsidRPr="00AA71F4">
        <w:rPr>
          <w:rFonts w:eastAsia="Noto Serif CJK SC"/>
          <w:kern w:val="2"/>
          <w:sz w:val="18"/>
          <w:szCs w:val="18"/>
          <w:lang w:eastAsia="zh-CN" w:bidi="hi-IN"/>
        </w:rPr>
        <w:t xml:space="preserve">) с помощью превентивной защиты, отслеживающей попытки внедрения вредоносных файлов </w:t>
      </w:r>
    </w:p>
    <w:p w14:paraId="2D497107"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Системе должна быть реализована защита работы собственных модулей от сбоев и случайного изменения.</w:t>
      </w:r>
    </w:p>
    <w:p w14:paraId="7581ED16" w14:textId="77777777" w:rsidR="00D23C0E" w:rsidRPr="00AA71F4" w:rsidRDefault="00D23C0E" w:rsidP="00E13381">
      <w:pPr>
        <w:numPr>
          <w:ilvl w:val="1"/>
          <w:numId w:val="28"/>
        </w:numPr>
        <w:tabs>
          <w:tab w:val="left" w:pos="851"/>
          <w:tab w:val="left" w:pos="900"/>
        </w:tabs>
        <w:spacing w:after="0" w:line="240" w:lineRule="auto"/>
        <w:ind w:left="851" w:firstLine="0"/>
        <w:jc w:val="both"/>
        <w:rPr>
          <w:rFonts w:eastAsia="Noto Serif CJK SC"/>
          <w:b/>
          <w:bCs/>
          <w:color w:val="000000"/>
          <w:kern w:val="2"/>
          <w:sz w:val="18"/>
          <w:szCs w:val="18"/>
          <w:lang w:eastAsia="zh-CN" w:bidi="hi-IN"/>
        </w:rPr>
      </w:pPr>
      <w:r w:rsidRPr="00AA71F4">
        <w:rPr>
          <w:rFonts w:eastAsia="Noto Serif CJK SC"/>
          <w:b/>
          <w:bCs/>
          <w:color w:val="000000"/>
          <w:kern w:val="2"/>
          <w:sz w:val="18"/>
          <w:szCs w:val="18"/>
          <w:lang w:eastAsia="zh-CN" w:bidi="hi-IN"/>
        </w:rPr>
        <w:t>Требования к программным средствам антивирусной защиты рабочих станций и домашних компьютеров под управлением ОС семейства Microsoft Windows, не входящих в систему централизованного управления</w:t>
      </w:r>
    </w:p>
    <w:p w14:paraId="14715324"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Программные средства системы защиты (далее Системы) должны обеспечивать реализацию следующих функциональных возможностей:</w:t>
      </w:r>
    </w:p>
    <w:p w14:paraId="5A8F4027"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осуществление антивирусной (включая постоянную защиту от руткит-технологий) и антиспам защиты на рабочих станциях;</w:t>
      </w:r>
    </w:p>
    <w:p w14:paraId="449CFB39"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создание резервных копий папок, указанных пользователем, а также восстановление данных из хранилища - в том числе самим пользователем.</w:t>
      </w:r>
    </w:p>
    <w:p w14:paraId="555E987E"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Система используя актуальную на момент проведения тендера версию ПО, сертифицированного на соответствие требованиям к средствам антивирусной защиты (Приказ ФСТЭК России от 20.03.2012 г. № 28), должна обеспечивать защиту рабочих станций под управлением операционных систем:</w:t>
      </w:r>
    </w:p>
    <w:p w14:paraId="290CEAF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val="en-US" w:eastAsia="zh-CN" w:bidi="hi-IN"/>
        </w:rPr>
      </w:pPr>
      <w:r w:rsidRPr="00AA71F4">
        <w:rPr>
          <w:rFonts w:eastAsia="Noto Serif CJK SC"/>
          <w:color w:val="000000"/>
          <w:kern w:val="2"/>
          <w:sz w:val="18"/>
          <w:szCs w:val="18"/>
          <w:lang w:val="en-US" w:eastAsia="zh-CN" w:bidi="hi-IN"/>
        </w:rPr>
        <w:t>Microsoft Windows XP;</w:t>
      </w:r>
    </w:p>
    <w:p w14:paraId="6FA00E9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en-US" w:eastAsia="zh-CN" w:bidi="hi-IN"/>
        </w:rPr>
        <w:t xml:space="preserve">Microsoft </w:t>
      </w:r>
      <w:r w:rsidRPr="00AA71F4">
        <w:rPr>
          <w:rFonts w:eastAsia="Noto Serif CJK SC"/>
          <w:color w:val="000000"/>
          <w:kern w:val="2"/>
          <w:sz w:val="18"/>
          <w:szCs w:val="18"/>
          <w:lang w:eastAsia="zh-CN" w:bidi="hi-IN"/>
        </w:rPr>
        <w:t>Windows 7</w:t>
      </w:r>
      <w:r w:rsidRPr="00AA71F4">
        <w:rPr>
          <w:rFonts w:eastAsia="Noto Serif CJK SC"/>
          <w:color w:val="000000"/>
          <w:kern w:val="2"/>
          <w:sz w:val="18"/>
          <w:szCs w:val="18"/>
          <w:lang w:val="en-US" w:eastAsia="zh-CN" w:bidi="hi-IN"/>
        </w:rPr>
        <w:t>;</w:t>
      </w:r>
    </w:p>
    <w:p w14:paraId="6A5C2AB7"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en-US" w:eastAsia="zh-CN" w:bidi="hi-IN"/>
        </w:rPr>
        <w:t xml:space="preserve">Microsoft </w:t>
      </w:r>
      <w:r w:rsidRPr="00AA71F4">
        <w:rPr>
          <w:rFonts w:eastAsia="Noto Serif CJK SC"/>
          <w:kern w:val="2"/>
          <w:sz w:val="18"/>
          <w:szCs w:val="18"/>
          <w:lang w:eastAsia="zh-CN" w:bidi="hi-IN"/>
        </w:rPr>
        <w:t>Windows 8.1</w:t>
      </w:r>
      <w:r w:rsidRPr="00AA71F4">
        <w:rPr>
          <w:rFonts w:eastAsia="Noto Serif CJK SC"/>
          <w:kern w:val="2"/>
          <w:sz w:val="18"/>
          <w:szCs w:val="18"/>
          <w:lang w:val="en-US" w:eastAsia="zh-CN" w:bidi="hi-IN"/>
        </w:rPr>
        <w:t>;</w:t>
      </w:r>
    </w:p>
    <w:p w14:paraId="6CDF9E7F"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val="en-US" w:eastAsia="zh-CN" w:bidi="hi-IN"/>
        </w:rPr>
        <w:t>Microsoft Windows 10.</w:t>
      </w:r>
    </w:p>
    <w:p w14:paraId="59D05D2E"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целях противодействия вредоносным программам, блокирующим запуск известного ПО - для установки системы защиты не должна требоваться установка стороннего инсталлятора - включая Microsoft Windows Installer, либо использование служб, дополнительных к ранее используемым.</w:t>
      </w:r>
    </w:p>
    <w:p w14:paraId="29938F0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lastRenderedPageBreak/>
        <w:t>В связи с необходимостью автоматизации развертывания системы защиты установка должна быть возможна в том числе в режиме командной строки - указанием необходимых параметров установки. В том числе установки в фоновом режиме, необходимости перезагрузки и состава устанавливаемых компонент;</w:t>
      </w:r>
    </w:p>
    <w:p w14:paraId="1CE370F7"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связи с возможными ограничениями канала доступа в сеть Интернет установка системы защиты должна быть возможной без доступа в сеть Интернет - дистрибутив должен содержать все компоненты системы защиты, а также базы данных признаков вредоносных программ и вредоносных ресурсов сети Интернет, доступ к которым может регулироваться системой защиты.</w:t>
      </w:r>
    </w:p>
    <w:p w14:paraId="5C7170A5"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Для работы системы защиты не должны использоваться внешние библиотеки, а также среда .Net Framework, целостность которых не находится под контролем системы самозащиты и компрометация которых может привести к ошибкам отображения информации системы защиты или иным проблемам, связанным с интерфейсом системы защиты</w:t>
      </w:r>
    </w:p>
    <w:p w14:paraId="06FB5DA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 целью противодействия вредоносным программам, запущенным на компьютере, система установки должна быть интегрирована с антируткитом - обнаружение и удаление угроз должно быть доступно во время установки.</w:t>
      </w:r>
    </w:p>
    <w:p w14:paraId="7443D4B5"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установки должна поддерживать импорт настроек, содержания карантина и хранилища резервных копий папок, сохраненных после удаления ранее установленного антивируса - в случае наличия совместимости версий.</w:t>
      </w:r>
    </w:p>
    <w:p w14:paraId="6944212F"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Дистрибутив, использованный для установки, должен после завершения установки использоваться для автоматического восстановления работы сервисов. В целях поддержания дистрибутива в актуальном состоянии должно быть реализовано инкрементированное обновление установочного пакета. В целях исключения неправомерного доступа к дистрибутиву в целях удаления или изменения доступ должен контролироваться системой самозащиты антивирусной Системы.</w:t>
      </w:r>
    </w:p>
    <w:p w14:paraId="75B9E49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Компоненты антивирусной защиты Системы должны устойчиво функционировать на компьютерах класса Pentium IV с частотой 1.6 ГГц в условиях их минимальной и максимальной загрузки. Компоненты системы должны поддерживать механизм динамического выделения оперативной памяти, учитывающий производительность системы, а также потребности в ресурсах задач, выполняемых пользователем и операционной системой во время проверки.</w:t>
      </w:r>
    </w:p>
    <w:p w14:paraId="77841B05"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Компоненты системы должны иметь возможность управления использованием ресурсов ПК для обеспечения комфортной работы пользователей при выполнении сканирования файлового пространства, в том числе за счет возможности отложенной проверки файлов, открываемых «на чтение», а также использования особенностей современных архитектур.</w:t>
      </w:r>
    </w:p>
    <w:p w14:paraId="220D93D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Система должна поставляться в конфигурации, обеспечивающей антивирусную защиту при работе в локальной сети и в Интернет с </w:t>
      </w:r>
      <w:r w:rsidRPr="00AA71F4">
        <w:rPr>
          <w:rFonts w:eastAsia="Noto Serif CJK SC"/>
          <w:color w:val="000000"/>
          <w:kern w:val="2"/>
          <w:sz w:val="18"/>
          <w:szCs w:val="18"/>
          <w:lang w:val="en-US" w:eastAsia="zh-CN" w:bidi="hi-IN"/>
        </w:rPr>
        <w:t>Web</w:t>
      </w:r>
      <w:r w:rsidRPr="00AA71F4">
        <w:rPr>
          <w:rFonts w:eastAsia="Noto Serif CJK SC"/>
          <w:color w:val="000000"/>
          <w:kern w:val="2"/>
          <w:sz w:val="18"/>
          <w:szCs w:val="18"/>
          <w:lang w:eastAsia="zh-CN" w:bidi="hi-IN"/>
        </w:rPr>
        <w:t>-страницами, электронной почтой, локальными жесткими дисками и съемными носителями, а также с сетевыми ресурсами. Должна обеспечиваться защита входящей и исходящей электронной корреспонденции, как от вредоносных программ, так и от спама. Должно обеспечиваться обнаружение и удаление вирусов всех типов, как из тела сообщения, так и</w:t>
      </w:r>
      <w:r w:rsidRPr="00AA71F4">
        <w:rPr>
          <w:rFonts w:eastAsia="Noto Serif CJK SC"/>
          <w:kern w:val="2"/>
          <w:sz w:val="18"/>
          <w:szCs w:val="18"/>
          <w:lang w:eastAsia="zh-CN" w:bidi="hi-IN"/>
        </w:rPr>
        <w:t>, если это возможно,</w:t>
      </w:r>
      <w:r w:rsidRPr="00AA71F4">
        <w:rPr>
          <w:rFonts w:eastAsia="Noto Serif CJK SC"/>
          <w:color w:val="000000"/>
          <w:kern w:val="2"/>
          <w:sz w:val="18"/>
          <w:szCs w:val="18"/>
          <w:lang w:eastAsia="zh-CN" w:bidi="hi-IN"/>
        </w:rPr>
        <w:t xml:space="preserve"> из вложенных файлов.</w:t>
      </w:r>
    </w:p>
    <w:p w14:paraId="7DEC7C48"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В случае наличия системы централизованного управления права доступа к настройкам компонентов антивирусного пакета для пользователей должны определяться администратором </w:t>
      </w:r>
      <w:r w:rsidRPr="00AA71F4">
        <w:rPr>
          <w:rFonts w:eastAsia="Noto Serif CJK SC"/>
          <w:kern w:val="2"/>
          <w:sz w:val="18"/>
          <w:szCs w:val="18"/>
          <w:lang w:eastAsia="zh-CN" w:bidi="hi-IN"/>
        </w:rPr>
        <w:t>Системы</w:t>
      </w:r>
      <w:r w:rsidRPr="00AA71F4">
        <w:rPr>
          <w:rFonts w:eastAsia="Noto Serif CJK SC"/>
          <w:color w:val="000000"/>
          <w:kern w:val="2"/>
          <w:sz w:val="18"/>
          <w:szCs w:val="18"/>
          <w:lang w:eastAsia="zh-CN" w:bidi="hi-IN"/>
        </w:rPr>
        <w:t xml:space="preserve"> с возможностью самостоятельной настройки пользователями только в пределах делегированных администратором прав и без применения пароля.</w:t>
      </w:r>
    </w:p>
    <w:p w14:paraId="7468E1A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Антивирусное программное обеспечение должно по умолчанию иметь настройки, оптимальные с точки зрения безопасности и производительности работы. При этом, в случае необходимости внесения изменений, Система, используя возможности централизованного управления, должна обеспечивать возможность простого и гибкого изменения настроек пользователями и администраторами Системы в рамках имеющихся у них прав.</w:t>
      </w:r>
    </w:p>
    <w:p w14:paraId="76A665B6"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Обновление системы защиты должно быть возможно (по выбору администратора системы защиты) с серверов компании поставщика системы защиты, размещенных в сети Интернет, локальной или сетевой папки, компьютеров локальной сети, на которых установлена аналогичная система защиты и создано зеркало обновлений;</w:t>
      </w:r>
    </w:p>
    <w:p w14:paraId="6898FC6A"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Системе должна быть реализована возможность выбора приоритета сканирования, а также приостановки выполняющихся заданий (в том числе антивирусного сканирования) в целях высвобождения системных ресурсов.</w:t>
      </w:r>
    </w:p>
    <w:p w14:paraId="50184DBE"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поддерживать возможность установки своих компонентов на зараженные вирусами или другими вредоносными программами рабочие станции сети без их предварительного лечения с последующим лечением системы.</w:t>
      </w:r>
    </w:p>
    <w:p w14:paraId="4F6B46B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 умолчанию система защиты должна работать в так называемом пользовательском (ограниченном) режиме. Пользователю системы, не являющемуся администратором защиты, не должны быть доступны настройки компонентов системы защиты, а также возможность отключения системы защиты. При работе в данном режиме в интерфейсе системы защиты не должны показываться пункт меню или иконка, нажатие на которые открывает окно или раздел интерфейса с настройками системы защиты. Администратор должен иметь возможность ограничить доступ к настройкам с помощью пароля;</w:t>
      </w:r>
    </w:p>
    <w:p w14:paraId="6183D7E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Дополнительно к вышеперечисленному система должна обеспечивать на рабочих станциях:</w:t>
      </w:r>
    </w:p>
    <w:p w14:paraId="19FDBBF1"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поиск и удаление вредоносных программ всех известных типов в файлах, загрузочных секторах и оперативной памяти компьютера;</w:t>
      </w:r>
    </w:p>
    <w:p w14:paraId="361FC0E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обнаружение вредоносных программ, не обнаруживаемых средствами антивирусного ядра, с помощью превентивной защиты, отслеживающей поведение запущенных процессов, а также вредоносных объектов, внедренных в запущенные процессы;</w:t>
      </w:r>
    </w:p>
    <w:p w14:paraId="7B391CA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проверки ссылок на видоизменение, скрипты и фреймы;</w:t>
      </w:r>
    </w:p>
    <w:p w14:paraId="590D740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проверки файлов по ссылкам до скачивания из сети Интернет на локальный компьютер;</w:t>
      </w:r>
    </w:p>
    <w:p w14:paraId="742A363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проверку любых объектов на защищаемых рабочих станциях, в том числе внутри архивов без ограничений на уровень вложенности проверяемых объектов и тип используемого архиватора;</w:t>
      </w:r>
    </w:p>
    <w:p w14:paraId="126FDDB7"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выявления вредоносных объектов в HTML- и PDF-документах;</w:t>
      </w:r>
    </w:p>
    <w:p w14:paraId="68996C4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выявления и анализа «невидимых» </w:t>
      </w:r>
      <w:r w:rsidRPr="00AA71F4">
        <w:rPr>
          <w:rFonts w:eastAsia="Noto Serif CJK SC"/>
          <w:color w:val="000000"/>
          <w:kern w:val="2"/>
          <w:sz w:val="18"/>
          <w:szCs w:val="18"/>
          <w:lang w:val="en-US" w:eastAsia="zh-CN" w:bidi="hi-IN"/>
        </w:rPr>
        <w:t>IFRAME</w:t>
      </w:r>
      <w:r w:rsidRPr="00AA71F4">
        <w:rPr>
          <w:rFonts w:eastAsia="Noto Serif CJK SC"/>
          <w:color w:val="000000"/>
          <w:kern w:val="2"/>
          <w:sz w:val="18"/>
          <w:szCs w:val="18"/>
          <w:lang w:eastAsia="zh-CN" w:bidi="hi-IN"/>
        </w:rPr>
        <w:t>-элементов на страницах сайтов и HTML-документах;</w:t>
      </w:r>
    </w:p>
    <w:p w14:paraId="60DACAFC"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iCs/>
          <w:color w:val="000000"/>
          <w:kern w:val="2"/>
          <w:sz w:val="18"/>
          <w:szCs w:val="18"/>
          <w:lang w:eastAsia="zh-CN" w:bidi="hi-IN"/>
        </w:rPr>
        <w:t xml:space="preserve">проверку </w:t>
      </w:r>
      <w:r w:rsidRPr="00AA71F4">
        <w:rPr>
          <w:rFonts w:eastAsia="Noto Serif CJK SC"/>
          <w:color w:val="000000"/>
          <w:kern w:val="2"/>
          <w:sz w:val="18"/>
          <w:szCs w:val="18"/>
          <w:lang w:eastAsia="zh-CN" w:bidi="hi-IN"/>
        </w:rPr>
        <w:t xml:space="preserve">всех скриптов, обрабатываемых в Microsoft </w:t>
      </w:r>
      <w:r w:rsidRPr="00AA71F4">
        <w:rPr>
          <w:rFonts w:eastAsia="Noto Serif CJK SC"/>
          <w:color w:val="000000"/>
          <w:kern w:val="2"/>
          <w:sz w:val="18"/>
          <w:szCs w:val="18"/>
          <w:lang w:val="en-US" w:eastAsia="zh-CN" w:bidi="hi-IN"/>
        </w:rPr>
        <w:t>Internet</w:t>
      </w:r>
      <w:r w:rsidRPr="00AA71F4">
        <w:rPr>
          <w:rFonts w:eastAsia="Noto Serif CJK SC"/>
          <w:color w:val="000000"/>
          <w:kern w:val="2"/>
          <w:sz w:val="18"/>
          <w:szCs w:val="18"/>
          <w:lang w:eastAsia="zh-CN" w:bidi="hi-IN"/>
        </w:rPr>
        <w:t xml:space="preserve"> </w:t>
      </w:r>
      <w:r w:rsidRPr="00AA71F4">
        <w:rPr>
          <w:rFonts w:eastAsia="Noto Serif CJK SC"/>
          <w:color w:val="000000"/>
          <w:kern w:val="2"/>
          <w:sz w:val="18"/>
          <w:szCs w:val="18"/>
          <w:lang w:val="en-US" w:eastAsia="zh-CN" w:bidi="hi-IN"/>
        </w:rPr>
        <w:t>Explorer</w:t>
      </w:r>
      <w:r w:rsidRPr="00AA71F4">
        <w:rPr>
          <w:rFonts w:eastAsia="Noto Serif CJK SC"/>
          <w:color w:val="000000"/>
          <w:kern w:val="2"/>
          <w:sz w:val="18"/>
          <w:szCs w:val="18"/>
          <w:lang w:eastAsia="zh-CN" w:bidi="hi-IN"/>
        </w:rPr>
        <w:t xml:space="preserve">, а также любых </w:t>
      </w:r>
      <w:r w:rsidRPr="00AA71F4">
        <w:rPr>
          <w:rFonts w:eastAsia="Noto Serif CJK SC"/>
          <w:color w:val="000000"/>
          <w:kern w:val="2"/>
          <w:sz w:val="18"/>
          <w:szCs w:val="18"/>
          <w:lang w:val="en-US" w:eastAsia="zh-CN" w:bidi="hi-IN"/>
        </w:rPr>
        <w:t>WSH</w:t>
      </w:r>
      <w:r w:rsidRPr="00AA71F4">
        <w:rPr>
          <w:rFonts w:eastAsia="Noto Serif CJK SC"/>
          <w:color w:val="000000"/>
          <w:kern w:val="2"/>
          <w:sz w:val="18"/>
          <w:szCs w:val="18"/>
          <w:lang w:eastAsia="zh-CN" w:bidi="hi-IN"/>
        </w:rPr>
        <w:t>-скриптов (</w:t>
      </w:r>
      <w:r w:rsidRPr="00AA71F4">
        <w:rPr>
          <w:rFonts w:eastAsia="Noto Serif CJK SC"/>
          <w:color w:val="000000"/>
          <w:kern w:val="2"/>
          <w:sz w:val="18"/>
          <w:szCs w:val="18"/>
          <w:lang w:val="en-US" w:eastAsia="zh-CN" w:bidi="hi-IN"/>
        </w:rPr>
        <w:t>JavaScript</w:t>
      </w:r>
      <w:r w:rsidRPr="00AA71F4">
        <w:rPr>
          <w:rFonts w:eastAsia="Noto Serif CJK SC"/>
          <w:color w:val="000000"/>
          <w:kern w:val="2"/>
          <w:sz w:val="18"/>
          <w:szCs w:val="18"/>
          <w:lang w:eastAsia="zh-CN" w:bidi="hi-IN"/>
        </w:rPr>
        <w:t>, Visual Basic Script и др.), запускаемых при работе пользователя на компьютере, в том числе и в Интернете. Учет синтаксиса скриптовых языков при проверке по антивирусным базам;</w:t>
      </w:r>
    </w:p>
    <w:p w14:paraId="44AA096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блокировку опасных макросов VBA в реальном времени;</w:t>
      </w:r>
    </w:p>
    <w:p w14:paraId="4A38794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блокировку перехода по внешним ссылкам в социальных сетях;</w:t>
      </w:r>
    </w:p>
    <w:p w14:paraId="739295F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защиту от вредоносных сценариев, загружаемых с Web-страниц;</w:t>
      </w:r>
    </w:p>
    <w:p w14:paraId="598F8BB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защиту от проникновения вредоносных программ и использования уязвимостей за счет использования персонального межсетевого экрана;</w:t>
      </w:r>
    </w:p>
    <w:p w14:paraId="72EF5F1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проверку трафика как до получения его программными клиентами, так и после, с целью исключения использования уязвимостей прикладного ПО;</w:t>
      </w:r>
    </w:p>
    <w:p w14:paraId="6420DCDC"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lastRenderedPageBreak/>
        <w:t xml:space="preserve">защиту от намеренных/непреднамеренных действий пользователей посредством блокировки доступа к локальным и сетевым ресурсам. В том числе отдельным типам </w:t>
      </w:r>
      <w:r w:rsidRPr="00AA71F4">
        <w:rPr>
          <w:rFonts w:eastAsia="Noto Serif CJK SC"/>
          <w:bCs/>
          <w:color w:val="000000"/>
          <w:kern w:val="2"/>
          <w:sz w:val="18"/>
          <w:szCs w:val="18"/>
          <w:lang w:eastAsia="zh-CN" w:bidi="hi-IN"/>
        </w:rPr>
        <w:t>сменных носителей информации</w:t>
      </w:r>
      <w:r w:rsidRPr="00AA71F4">
        <w:rPr>
          <w:rFonts w:eastAsia="Noto Serif CJK SC"/>
          <w:color w:val="000000"/>
          <w:kern w:val="2"/>
          <w:sz w:val="18"/>
          <w:szCs w:val="18"/>
          <w:lang w:eastAsia="zh-CN" w:bidi="hi-IN"/>
        </w:rPr>
        <w:t>, локальным файлам и каталогам, сайтам в сети Интернет;</w:t>
      </w:r>
    </w:p>
    <w:p w14:paraId="5BC5D18A"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помещение найденных зараженных файлов, а также резервных копий объектов, к которым были применены действия, отличные от «Поместить в карантин», в специальное место на жестком диске -«карантин»;</w:t>
      </w:r>
    </w:p>
    <w:p w14:paraId="4F04915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просмотр местоположения станций и серверов на карте, если заданы географические координаты станции</w:t>
      </w:r>
      <w:r w:rsidRPr="00AA71F4">
        <w:rPr>
          <w:rFonts w:eastAsia="Noto Serif CJK SC"/>
          <w:color w:val="000000"/>
          <w:kern w:val="2"/>
          <w:sz w:val="18"/>
          <w:szCs w:val="18"/>
          <w:lang w:eastAsia="zh-CN" w:bidi="hi-IN"/>
        </w:rPr>
        <w:t>;</w:t>
      </w:r>
    </w:p>
    <w:p w14:paraId="7D49B51C"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автоматический запуск антивирусного программного обеспечения и других необходимых компонентов вместе с загрузкой ОС;</w:t>
      </w:r>
    </w:p>
    <w:p w14:paraId="0FB5FDF1"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запуск задач по расписанию и/или сразу после загрузки операционной системы;</w:t>
      </w:r>
    </w:p>
    <w:p w14:paraId="53DBC95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возможность запуска проверки при обращении пользователя, операционной системы или какой-либо программы к любому объекту, подлежащему проверке</w:t>
      </w:r>
    </w:p>
    <w:p w14:paraId="31C6D5D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защиту возникновения претензий от правообладателей контента путем использования специальной базы данных признаков ресурсов, доступ к которым ограничен по требованию правообладателей.</w:t>
      </w:r>
    </w:p>
    <w:p w14:paraId="3406291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Администратор системы должен иметь возможность:</w:t>
      </w:r>
    </w:p>
    <w:p w14:paraId="6B623F19"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настройки правил защиты от намеренных/непреднамеренных действий посредством блокировки доступа к локальным и сетевым ресурсам (локальным файлам и каталогам, сайтам в сети Интернет) для конкретных пользователей;</w:t>
      </w:r>
    </w:p>
    <w:p w14:paraId="331B9EB0"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копировать настройки между учетными записями пользователей;</w:t>
      </w:r>
    </w:p>
    <w:p w14:paraId="45A3A279"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запрещать возможность отправки заданий на печать;</w:t>
      </w:r>
    </w:p>
    <w:p w14:paraId="319CE24F"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запрещать возможность передачи данных по сети;</w:t>
      </w:r>
    </w:p>
    <w:p w14:paraId="6AA2CF2E"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запрещать возможность</w:t>
      </w:r>
      <w:r w:rsidRPr="00AA71F4">
        <w:rPr>
          <w:rFonts w:eastAsia="Noto Serif CJK SC"/>
          <w:b/>
          <w:color w:val="000000"/>
          <w:kern w:val="2"/>
          <w:sz w:val="18"/>
          <w:szCs w:val="18"/>
          <w:lang w:eastAsia="zh-CN" w:bidi="hi-IN"/>
        </w:rPr>
        <w:t xml:space="preserve"> </w:t>
      </w:r>
      <w:r w:rsidRPr="00AA71F4">
        <w:rPr>
          <w:rFonts w:eastAsia="Noto Serif CJK SC"/>
          <w:bCs/>
          <w:color w:val="000000"/>
          <w:kern w:val="2"/>
          <w:sz w:val="18"/>
          <w:szCs w:val="18"/>
          <w:lang w:eastAsia="zh-CN" w:bidi="hi-IN"/>
        </w:rPr>
        <w:t>изменения системного времени и часового пояса</w:t>
      </w:r>
      <w:r w:rsidRPr="00AA71F4">
        <w:rPr>
          <w:rFonts w:eastAsia="Noto Serif CJK SC"/>
          <w:color w:val="000000"/>
          <w:kern w:val="2"/>
          <w:sz w:val="18"/>
          <w:szCs w:val="18"/>
          <w:lang w:eastAsia="zh-CN" w:bidi="hi-IN"/>
        </w:rPr>
        <w:t>;</w:t>
      </w:r>
    </w:p>
    <w:p w14:paraId="02F319CA"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отключать ранее заданные ограничения для конкретной учетной записи;</w:t>
      </w:r>
    </w:p>
    <w:p w14:paraId="43311A72"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назначать месторасположения карантина при обнаружении зараженных файлов на съемных носителей;</w:t>
      </w:r>
    </w:p>
    <w:p w14:paraId="4DD06CDE"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используя возможности менеджера карантина, осуществлять повторную проверку объектов, помещенных в карантин;</w:t>
      </w:r>
    </w:p>
    <w:p w14:paraId="4FED6F3E"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иметь возможность очистки карантина для отдельного диска. </w:t>
      </w:r>
    </w:p>
    <w:p w14:paraId="62D17B4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Система защиты рабочих станций должна обеспечивать проверку протоколов: </w:t>
      </w:r>
    </w:p>
    <w:p w14:paraId="197275BC"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HTTP независимо от используемого браузера или иного приложения, получающего трафик;</w:t>
      </w:r>
    </w:p>
    <w:p w14:paraId="571B703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IMAP, SMTP, POP3 независимо от используемого почтового клиента;</w:t>
      </w:r>
    </w:p>
    <w:p w14:paraId="52AC82F6"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NNTP (только проверка на вирусы), независимо от почтового клиента.</w:t>
      </w:r>
    </w:p>
    <w:p w14:paraId="3F28EBD0"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Система защиты рабочих станций должна обеспечивать проверку почтовых сообщений, передаваемых по протоколу MAPI для Microsoft Outlook 2000 (Outlook 9)/2002 (Outlook 10 или Outlook XP)/2003 (Outlook 11)/2007/2010/2013. </w:t>
      </w:r>
    </w:p>
    <w:p w14:paraId="1FEB593D"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защиты рабочих станций должна автоматически обеспечивать проверку трафика передаваемого по поддерживаемым системой защиты протоколам:</w:t>
      </w:r>
    </w:p>
    <w:p w14:paraId="22CB485D"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вне зависимости от порта, через который передается трафик - без необходимости указания списка проверяемых портов для конкретных протоколов;</w:t>
      </w:r>
    </w:p>
    <w:p w14:paraId="6BA3CB09"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включая проверку трафика, передаваемого по зашифрованному соединению SSL.</w:t>
      </w:r>
    </w:p>
    <w:p w14:paraId="05B0FB67"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Система защиты рабочих станций должна обеспечивать фильтрацию трафика в мгновенных сообщениях Mail.Ru Agent, ICQ, Jabber, QIP, Pidgin и другие, включая антивирусную проверку пересылаемых вложений, а также автоматическое удаление из сообщений ссылок, ведущих на вредоносные и фишинговые сайты.</w:t>
      </w:r>
    </w:p>
    <w:p w14:paraId="71A95DE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Система защиты рабочих станций должна обеспечивать фильтрацию выдачи результатов поисковых систем Google, Yandex, Yahoo!, Bing, Rambler с показом только безопасных с точки зрения поисковых систем и системы защиты ресурсов.</w:t>
      </w:r>
    </w:p>
    <w:p w14:paraId="09837B2D"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обеспечивать проверку файлов и системных областей на предмет наличия вредоносных объектов всех типов (компьютерных вирусов, троянских программ, Интернет-червей, макро-вирусов, опасных Java-апплетов, ActiveX и др.) посредством:</w:t>
      </w:r>
    </w:p>
    <w:p w14:paraId="1419195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14:paraId="21ED9D42"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проверки объектов «на лету», при доступе к ним с помощью антивирусной резидентной программы;</w:t>
      </w:r>
    </w:p>
    <w:p w14:paraId="33B6BC7A"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непрерывного фонового сканирования и нейтрализации активных угроз. В том числе в критических областях Windows, оперативной памяти, запущенных процессах, MBR/VBR дисков, BIOS;</w:t>
      </w:r>
    </w:p>
    <w:p w14:paraId="0469637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проверки ссылок и файлов с помощью репутационного сервиса облачной защиты - в том числе с помощью базы данных алгоритмов работы вредоносных программ.</w:t>
      </w:r>
    </w:p>
    <w:p w14:paraId="5A18DF0F"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Системе должна быть реализована самозащита для всех своих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должна работать на самом низком системном уровне и обеспечивать невозможность выгрузки и остановки драйверов антивирусной Системы.</w:t>
      </w:r>
    </w:p>
    <w:p w14:paraId="073229B4"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С целью защиты от еще не поступивших на анализ в антивирусную лабораторию</w:t>
      </w:r>
      <w:r w:rsidRPr="00AA71F4">
        <w:rPr>
          <w:rFonts w:eastAsia="Noto Serif CJK SC"/>
          <w:kern w:val="2"/>
          <w:sz w:val="18"/>
          <w:szCs w:val="18"/>
          <w:lang w:eastAsia="zh-CN" w:bidi="hi-IN"/>
        </w:rPr>
        <w:t xml:space="preserve"> вредоносных файлов (</w:t>
      </w:r>
      <w:r w:rsidRPr="00AA71F4">
        <w:rPr>
          <w:rFonts w:eastAsia="Noto Serif CJK SC"/>
          <w:bCs/>
          <w:kern w:val="2"/>
          <w:sz w:val="18"/>
          <w:szCs w:val="18"/>
          <w:lang w:eastAsia="zh-CN" w:bidi="hi-IN"/>
        </w:rPr>
        <w:t>в том числе шифровальщиков, а также блокировщиков экрана</w:t>
      </w:r>
      <w:r w:rsidRPr="00AA71F4">
        <w:rPr>
          <w:rFonts w:eastAsia="Noto Serif CJK SC"/>
          <w:kern w:val="2"/>
          <w:sz w:val="18"/>
          <w:szCs w:val="18"/>
          <w:lang w:eastAsia="zh-CN" w:bidi="hi-IN"/>
        </w:rPr>
        <w:t>) Система должна:</w:t>
      </w:r>
    </w:p>
    <w:p w14:paraId="2A769D68"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обеспечивать защиту</w:t>
      </w:r>
      <w:r w:rsidRPr="00AA71F4">
        <w:rPr>
          <w:rFonts w:eastAsia="Noto Serif CJK SC"/>
          <w:color w:val="000000"/>
          <w:kern w:val="2"/>
          <w:sz w:val="18"/>
          <w:szCs w:val="18"/>
          <w:lang w:eastAsia="zh-CN" w:bidi="hi-IN"/>
        </w:rPr>
        <w:t xml:space="preserve"> критически важных частей системы (в том числе папок и ветвей реестра) от модификаций вредоносными программами, в том числе блокировать попытки:</w:t>
      </w:r>
    </w:p>
    <w:p w14:paraId="23816F68"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изменения вредоносными программами загрузочных областей диска;</w:t>
      </w:r>
    </w:p>
    <w:p w14:paraId="379BAD57"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изменения нежелательным образом пользовательских файлов (в том числе действия троянцев-шифровальщиков) ;</w:t>
      </w:r>
    </w:p>
    <w:p w14:paraId="6A55C429"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изменения файла HOSTS;</w:t>
      </w:r>
    </w:p>
    <w:p w14:paraId="775345C3"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добавления новых задач в логику работы операционной системы;</w:t>
      </w:r>
    </w:p>
    <w:p w14:paraId="50A8471F"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изменения правил запуска ранее установленных программ;</w:t>
      </w:r>
    </w:p>
    <w:p w14:paraId="62BD3EB6"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uk-UA" w:eastAsia="zh-CN" w:bidi="hi-IN"/>
        </w:rPr>
        <w:t>измения параметров работы системных служб, в том числе процесса создания резервных копий файлов</w:t>
      </w:r>
      <w:r w:rsidRPr="00AA71F4">
        <w:rPr>
          <w:rFonts w:eastAsia="Noto Serif CJK SC"/>
          <w:color w:val="000000"/>
          <w:kern w:val="2"/>
          <w:sz w:val="18"/>
          <w:szCs w:val="18"/>
          <w:lang w:eastAsia="zh-CN" w:bidi="hi-IN"/>
        </w:rPr>
        <w:t>;</w:t>
      </w:r>
    </w:p>
    <w:p w14:paraId="111BACC7"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загрузки новых или неизвестных драйверов без ведома пользователя, установки новых виртуальных устройств, загрузки в браузер </w:t>
      </w:r>
      <w:r w:rsidRPr="00AA71F4">
        <w:rPr>
          <w:rFonts w:eastAsia="Noto Serif CJK SC"/>
          <w:color w:val="000000"/>
          <w:kern w:val="2"/>
          <w:sz w:val="18"/>
          <w:szCs w:val="18"/>
          <w:lang w:val="uk-UA" w:eastAsia="zh-CN" w:bidi="hi-IN"/>
        </w:rPr>
        <w:t>вредоносных плагинов, в том числе блокировщиков браузера</w:t>
      </w:r>
      <w:r w:rsidRPr="00AA71F4">
        <w:rPr>
          <w:rFonts w:eastAsia="Noto Serif CJK SC"/>
          <w:color w:val="000000"/>
          <w:kern w:val="2"/>
          <w:sz w:val="18"/>
          <w:szCs w:val="18"/>
          <w:lang w:eastAsia="zh-CN" w:bidi="hi-IN"/>
        </w:rPr>
        <w:t>;</w:t>
      </w:r>
    </w:p>
    <w:p w14:paraId="6DC00DE8"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uk-UA" w:eastAsia="zh-CN" w:bidi="hi-IN"/>
        </w:rPr>
        <w:t>автозапуск</w:t>
      </w:r>
      <w:r w:rsidRPr="00AA71F4">
        <w:rPr>
          <w:rFonts w:eastAsia="Noto Serif CJK SC"/>
          <w:color w:val="000000"/>
          <w:kern w:val="2"/>
          <w:sz w:val="18"/>
          <w:szCs w:val="18"/>
          <w:lang w:eastAsia="zh-CN" w:bidi="hi-IN"/>
        </w:rPr>
        <w:t>а</w:t>
      </w:r>
      <w:r w:rsidRPr="00AA71F4">
        <w:rPr>
          <w:rFonts w:eastAsia="Noto Serif CJK SC"/>
          <w:color w:val="000000"/>
          <w:kern w:val="2"/>
          <w:sz w:val="18"/>
          <w:szCs w:val="18"/>
          <w:lang w:val="uk-UA" w:eastAsia="zh-CN" w:bidi="hi-IN"/>
        </w:rPr>
        <w:t xml:space="preserve"> вредоносных программ</w:t>
      </w:r>
      <w:r w:rsidRPr="00AA71F4">
        <w:rPr>
          <w:rFonts w:eastAsia="Noto Serif CJK SC"/>
          <w:color w:val="000000"/>
          <w:kern w:val="2"/>
          <w:sz w:val="18"/>
          <w:szCs w:val="18"/>
          <w:lang w:eastAsia="zh-CN" w:bidi="hi-IN"/>
        </w:rPr>
        <w:t>;</w:t>
      </w:r>
    </w:p>
    <w:p w14:paraId="7BE25F49"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получения низкоуровневого доступа к диску;</w:t>
      </w:r>
    </w:p>
    <w:p w14:paraId="366E63D7"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uk-UA" w:eastAsia="zh-CN" w:bidi="hi-IN"/>
        </w:rPr>
        <w:t>регистрации вредоносных программ в реестре для последующего запуска</w:t>
      </w:r>
      <w:r w:rsidRPr="00AA71F4">
        <w:rPr>
          <w:rFonts w:eastAsia="Noto Serif CJK SC"/>
          <w:color w:val="000000"/>
          <w:kern w:val="2"/>
          <w:sz w:val="18"/>
          <w:szCs w:val="18"/>
          <w:lang w:eastAsia="zh-CN" w:bidi="hi-IN"/>
        </w:rPr>
        <w:t>;</w:t>
      </w:r>
    </w:p>
    <w:p w14:paraId="43F8ED5F"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uk-UA" w:eastAsia="zh-CN" w:bidi="hi-IN"/>
        </w:rPr>
        <w:t xml:space="preserve">отключения безопасного режима </w:t>
      </w:r>
      <w:r w:rsidRPr="00AA71F4">
        <w:rPr>
          <w:rFonts w:eastAsia="Noto Serif CJK SC"/>
          <w:color w:val="000000"/>
          <w:kern w:val="2"/>
          <w:sz w:val="18"/>
          <w:szCs w:val="18"/>
          <w:lang w:val="en-US" w:eastAsia="zh-CN" w:bidi="hi-IN"/>
        </w:rPr>
        <w:t>Windows</w:t>
      </w:r>
      <w:r w:rsidRPr="00AA71F4">
        <w:rPr>
          <w:rFonts w:eastAsia="Noto Serif CJK SC"/>
          <w:color w:val="000000"/>
          <w:kern w:val="2"/>
          <w:sz w:val="18"/>
          <w:szCs w:val="18"/>
          <w:lang w:eastAsia="zh-CN" w:bidi="hi-IN"/>
        </w:rPr>
        <w:t xml:space="preserve"> </w:t>
      </w:r>
      <w:r w:rsidRPr="00AA71F4">
        <w:rPr>
          <w:rFonts w:eastAsia="Noto Serif CJK SC"/>
          <w:color w:val="000000"/>
          <w:kern w:val="2"/>
          <w:sz w:val="18"/>
          <w:szCs w:val="18"/>
          <w:lang w:val="uk-UA" w:eastAsia="zh-CN" w:bidi="hi-IN"/>
        </w:rPr>
        <w:t>путем блокировки изменения реестра</w:t>
      </w:r>
      <w:r w:rsidRPr="00AA71F4">
        <w:rPr>
          <w:rFonts w:eastAsia="Noto Serif CJK SC"/>
          <w:color w:val="000000"/>
          <w:kern w:val="2"/>
          <w:sz w:val="18"/>
          <w:szCs w:val="18"/>
          <w:lang w:eastAsia="zh-CN" w:bidi="hi-IN"/>
        </w:rPr>
        <w:t>;</w:t>
      </w:r>
    </w:p>
    <w:p w14:paraId="3FB72D2E"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uk-UA" w:eastAsia="zh-CN" w:bidi="hi-IN"/>
        </w:rPr>
        <w:lastRenderedPageBreak/>
        <w:t xml:space="preserve">сокрытия </w:t>
      </w:r>
      <w:r w:rsidRPr="00AA71F4">
        <w:rPr>
          <w:rFonts w:eastAsia="Noto Serif CJK SC"/>
          <w:color w:val="000000"/>
          <w:kern w:val="2"/>
          <w:sz w:val="18"/>
          <w:szCs w:val="18"/>
          <w:lang w:eastAsia="zh-CN" w:bidi="hi-IN"/>
        </w:rPr>
        <w:t>присутствия троянской программы в контролируемой системе в виде руткита.</w:t>
      </w:r>
    </w:p>
    <w:p w14:paraId="714D051D"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блокировать попытки установления каналов связи между вредоносным ПО, ранее установленным на компьютер и удаленными серверами злоумышленников;</w:t>
      </w:r>
    </w:p>
    <w:p w14:paraId="32CA2DB6"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 xml:space="preserve">с помощью превентивной защиты, отслеживающей </w:t>
      </w:r>
      <w:r w:rsidRPr="00AA71F4">
        <w:rPr>
          <w:rFonts w:eastAsia="Noto Serif CJK SC"/>
          <w:color w:val="000000"/>
          <w:kern w:val="2"/>
          <w:sz w:val="18"/>
          <w:szCs w:val="18"/>
          <w:lang w:eastAsia="zh-CN" w:bidi="hi-IN"/>
        </w:rPr>
        <w:t>работу всех процессов системы в поисках действий, характерных для процессов вредоносных программ</w:t>
      </w:r>
      <w:r w:rsidRPr="00AA71F4">
        <w:rPr>
          <w:rFonts w:eastAsia="Noto Serif CJK SC"/>
          <w:kern w:val="2"/>
          <w:sz w:val="18"/>
          <w:szCs w:val="18"/>
          <w:lang w:eastAsia="zh-CN" w:bidi="hi-IN"/>
        </w:rPr>
        <w:t xml:space="preserve"> и не </w:t>
      </w:r>
      <w:r w:rsidRPr="00AA71F4">
        <w:rPr>
          <w:rFonts w:eastAsia="Noto Serif CJK SC"/>
          <w:color w:val="000000"/>
          <w:kern w:val="2"/>
          <w:sz w:val="18"/>
          <w:szCs w:val="18"/>
          <w:lang w:eastAsia="zh-CN" w:bidi="hi-IN"/>
        </w:rPr>
        <w:t xml:space="preserve">позволяющей вредоносным объектам внедриться в процессы других программ или каким-либо способом разместить </w:t>
      </w:r>
      <w:r w:rsidRPr="00AA71F4">
        <w:rPr>
          <w:rFonts w:eastAsia="Noto Serif CJK SC"/>
          <w:kern w:val="2"/>
          <w:sz w:val="18"/>
          <w:szCs w:val="18"/>
          <w:lang w:eastAsia="zh-CN" w:bidi="hi-IN"/>
        </w:rPr>
        <w:t xml:space="preserve">вредоносные файлы в защищаемой системе, </w:t>
      </w:r>
      <w:r w:rsidRPr="00AA71F4">
        <w:rPr>
          <w:rFonts w:eastAsia="Noto Serif CJK SC"/>
          <w:color w:val="000000"/>
          <w:kern w:val="2"/>
          <w:sz w:val="18"/>
          <w:szCs w:val="18"/>
          <w:lang w:eastAsia="zh-CN" w:bidi="hi-IN"/>
        </w:rPr>
        <w:t>выявлять и прекращать работу вредоносных, подозрительных или ненадежных сценариев и процессов;</w:t>
      </w:r>
    </w:p>
    <w:p w14:paraId="1148627B"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обеспечивать защиту от эксплойтов (программ, эксплуатирующих как уже известные, так и еще неизвестные уязвимости) путем внедрения специального модуля защиты в контролируемые процессы;</w:t>
      </w:r>
    </w:p>
    <w:p w14:paraId="20F6C77A"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ограничивать время работы конкретного сотрудника на защищаемом компьютере - с целью исключения доступа у компьютеру в остальное время неопределенного круга лиц. Система ограничения доступа должна позволять</w:t>
      </w:r>
      <w:r w:rsidRPr="00AA71F4">
        <w:rPr>
          <w:rFonts w:eastAsia="Noto Serif CJK SC"/>
          <w:color w:val="000000"/>
          <w:kern w:val="2"/>
          <w:sz w:val="18"/>
          <w:szCs w:val="18"/>
          <w:lang w:val="en-US" w:eastAsia="zh-CN" w:bidi="hi-IN"/>
        </w:rPr>
        <w:t>:</w:t>
      </w:r>
    </w:p>
    <w:p w14:paraId="364F4F0A" w14:textId="77777777" w:rsidR="00D23C0E" w:rsidRPr="00AA71F4" w:rsidRDefault="00D23C0E" w:rsidP="00E13381">
      <w:pPr>
        <w:numPr>
          <w:ilvl w:val="4"/>
          <w:numId w:val="28"/>
        </w:numPr>
        <w:tabs>
          <w:tab w:val="left" w:pos="851"/>
          <w:tab w:val="left" w:pos="108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задавать время работы на компьютере для выходных и будних дней для каждого сотрудника, а также ограничения по доступу в сеть Интернет;</w:t>
      </w:r>
    </w:p>
    <w:p w14:paraId="1B98038F" w14:textId="77777777" w:rsidR="00D23C0E" w:rsidRPr="00AA71F4" w:rsidRDefault="00D23C0E" w:rsidP="00E13381">
      <w:pPr>
        <w:numPr>
          <w:ilvl w:val="4"/>
          <w:numId w:val="28"/>
        </w:numPr>
        <w:tabs>
          <w:tab w:val="left" w:pos="851"/>
          <w:tab w:val="left" w:pos="108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задавать суммарное время работы на компьютере для конкретного сотрудника;</w:t>
      </w:r>
    </w:p>
    <w:p w14:paraId="31CD3F05" w14:textId="77777777" w:rsidR="00D23C0E" w:rsidRPr="00AA71F4" w:rsidRDefault="00D23C0E" w:rsidP="00E13381">
      <w:pPr>
        <w:numPr>
          <w:ilvl w:val="4"/>
          <w:numId w:val="28"/>
        </w:numPr>
        <w:tabs>
          <w:tab w:val="left" w:pos="851"/>
          <w:tab w:val="left" w:pos="108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автоматически блокировать доступ к защищаемому компьютеру в ночное время.</w:t>
      </w:r>
    </w:p>
    <w:p w14:paraId="29F773E4"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ограничивать доступ к определенным ресурсам сети Интернет - согласно белым и черным спискам ресурсов сети, предопределенным группам ресурсов;</w:t>
      </w:r>
    </w:p>
    <w:p w14:paraId="1525B9D6"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ограничивать доступ к определенным файлам и папкам - с указанием типа доступа объектам (блокировать доступ или разрешать только чтение);</w:t>
      </w:r>
    </w:p>
    <w:p w14:paraId="63570F92"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обеспечивать возможность использования на защищаемом компьютере только устройств, входящих список разрешенных. Администратор Системы должен иметь возможность:</w:t>
      </w:r>
    </w:p>
    <w:p w14:paraId="1DFD4329"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контроля доступа к таким типам устройств, как дисковые накопители, приводы </w:t>
      </w:r>
      <w:r w:rsidRPr="00AA71F4">
        <w:rPr>
          <w:rFonts w:eastAsia="Noto Serif CJK SC"/>
          <w:color w:val="000000"/>
          <w:kern w:val="2"/>
          <w:sz w:val="18"/>
          <w:szCs w:val="18"/>
          <w:lang w:val="en-US" w:eastAsia="zh-CN" w:bidi="hi-IN"/>
        </w:rPr>
        <w:t>DVD</w:t>
      </w:r>
      <w:r w:rsidRPr="00AA71F4">
        <w:rPr>
          <w:rFonts w:eastAsia="Noto Serif CJK SC"/>
          <w:color w:val="000000"/>
          <w:kern w:val="2"/>
          <w:sz w:val="18"/>
          <w:szCs w:val="18"/>
          <w:lang w:eastAsia="zh-CN" w:bidi="hi-IN"/>
        </w:rPr>
        <w:t>/</w:t>
      </w:r>
      <w:r w:rsidRPr="00AA71F4">
        <w:rPr>
          <w:rFonts w:eastAsia="Noto Serif CJK SC"/>
          <w:color w:val="000000"/>
          <w:kern w:val="2"/>
          <w:sz w:val="18"/>
          <w:szCs w:val="18"/>
          <w:lang w:val="en-US" w:eastAsia="zh-CN" w:bidi="hi-IN"/>
        </w:rPr>
        <w:t>CD</w:t>
      </w:r>
      <w:r w:rsidRPr="00AA71F4">
        <w:rPr>
          <w:rFonts w:eastAsia="Noto Serif CJK SC"/>
          <w:color w:val="000000"/>
          <w:kern w:val="2"/>
          <w:sz w:val="18"/>
          <w:szCs w:val="18"/>
          <w:lang w:eastAsia="zh-CN" w:bidi="hi-IN"/>
        </w:rPr>
        <w:t>-</w:t>
      </w:r>
      <w:r w:rsidRPr="00AA71F4">
        <w:rPr>
          <w:rFonts w:eastAsia="Noto Serif CJK SC"/>
          <w:color w:val="000000"/>
          <w:kern w:val="2"/>
          <w:sz w:val="18"/>
          <w:szCs w:val="18"/>
          <w:lang w:val="en-US" w:eastAsia="zh-CN" w:bidi="hi-IN"/>
        </w:rPr>
        <w:t>ROM</w:t>
      </w:r>
      <w:r w:rsidRPr="00AA71F4">
        <w:rPr>
          <w:rFonts w:eastAsia="Noto Serif CJK SC"/>
          <w:color w:val="000000"/>
          <w:kern w:val="2"/>
          <w:sz w:val="18"/>
          <w:szCs w:val="18"/>
          <w:lang w:eastAsia="zh-CN" w:bidi="hi-IN"/>
        </w:rPr>
        <w:t>, клавиатуры, компьютерные мыши, сетевые карты, игровые устройства, USB-устройства;</w:t>
      </w:r>
    </w:p>
    <w:p w14:paraId="18063DAF"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импорта и экспорта правил использования устройств (в том числе с помощью функционала управления удаленными компьютерами антивирусной сети), а также формирования правил блокировки шин и классов устройств, создания списка разрешенных устройств для заблокированных шин и классов устройств; </w:t>
      </w:r>
    </w:p>
    <w:p w14:paraId="4279287C"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задать уровень доступа к устройству осуществляется в форме полного запрета доступа всем процессам операционной системы или в форме интерактивного режима, в котором пользователю выводится оповещение о попытке доступа к устройству. Для устройств. с файловой системой администратор Системы должен иметь возможность задать тип доступа - разрешать полный доступ к устройству или доступ только на чтение.</w:t>
      </w:r>
    </w:p>
    <w:p w14:paraId="3D12E295"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 обеспечивать возможность полного запрета использования </w:t>
      </w:r>
      <w:r w:rsidRPr="00AA71F4">
        <w:rPr>
          <w:rFonts w:eastAsia="Noto Serif CJK SC"/>
          <w:color w:val="000000"/>
          <w:kern w:val="2"/>
          <w:sz w:val="18"/>
          <w:szCs w:val="18"/>
          <w:lang w:val="en-US" w:eastAsia="zh-CN" w:bidi="hi-IN"/>
        </w:rPr>
        <w:t>USB</w:t>
      </w:r>
      <w:r w:rsidRPr="00AA71F4">
        <w:rPr>
          <w:rFonts w:eastAsia="Noto Serif CJK SC"/>
          <w:color w:val="000000"/>
          <w:kern w:val="2"/>
          <w:sz w:val="18"/>
          <w:szCs w:val="18"/>
          <w:lang w:eastAsia="zh-CN" w:bidi="hi-IN"/>
        </w:rPr>
        <w:t xml:space="preserve">-устройств и </w:t>
      </w:r>
      <w:r w:rsidRPr="00AA71F4">
        <w:rPr>
          <w:rFonts w:eastAsia="Noto Serif CJK SC"/>
          <w:color w:val="000000"/>
          <w:kern w:val="2"/>
          <w:sz w:val="18"/>
          <w:szCs w:val="18"/>
          <w:lang w:val="en-US" w:eastAsia="zh-CN" w:bidi="hi-IN"/>
        </w:rPr>
        <w:t>CD</w:t>
      </w:r>
      <w:r w:rsidRPr="00AA71F4">
        <w:rPr>
          <w:rFonts w:eastAsia="Noto Serif CJK SC"/>
          <w:color w:val="000000"/>
          <w:kern w:val="2"/>
          <w:sz w:val="18"/>
          <w:szCs w:val="18"/>
          <w:lang w:eastAsia="zh-CN" w:bidi="hi-IN"/>
        </w:rPr>
        <w:t>/</w:t>
      </w:r>
      <w:r w:rsidRPr="00AA71F4">
        <w:rPr>
          <w:rFonts w:eastAsia="Noto Serif CJK SC"/>
          <w:color w:val="000000"/>
          <w:kern w:val="2"/>
          <w:sz w:val="18"/>
          <w:szCs w:val="18"/>
          <w:lang w:val="en-US" w:eastAsia="zh-CN" w:bidi="hi-IN"/>
        </w:rPr>
        <w:t>DVD</w:t>
      </w:r>
      <w:r w:rsidRPr="00AA71F4">
        <w:rPr>
          <w:rFonts w:eastAsia="Noto Serif CJK SC"/>
          <w:color w:val="000000"/>
          <w:kern w:val="2"/>
          <w:sz w:val="18"/>
          <w:szCs w:val="18"/>
          <w:lang w:eastAsia="zh-CN" w:bidi="hi-IN"/>
        </w:rPr>
        <w:t>-приводов;</w:t>
      </w:r>
    </w:p>
    <w:p w14:paraId="188B3730"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обеспечивать создание резервных копий папок, указанных пользователем, а также восстановление данных из хранилища как системой защиты, так и самим пользователем </w:t>
      </w:r>
      <w:r w:rsidRPr="00AA71F4">
        <w:rPr>
          <w:rFonts w:eastAsia="Noto Serif CJK SC"/>
          <w:kern w:val="2"/>
          <w:sz w:val="18"/>
          <w:szCs w:val="18"/>
          <w:lang w:eastAsia="zh-CN" w:bidi="hi-IN"/>
        </w:rPr>
        <w:t>в любой момент времени.</w:t>
      </w:r>
    </w:p>
    <w:p w14:paraId="2FD0E3B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модуль превентивной защиты должен</w:t>
      </w:r>
      <w:r w:rsidRPr="00AA71F4">
        <w:rPr>
          <w:rFonts w:eastAsia="Noto Serif CJK SC"/>
          <w:color w:val="000000"/>
          <w:kern w:val="2"/>
          <w:sz w:val="18"/>
          <w:szCs w:val="18"/>
          <w:lang w:val="en-US" w:eastAsia="zh-CN" w:bidi="hi-IN"/>
        </w:rPr>
        <w:t>:</w:t>
      </w:r>
    </w:p>
    <w:p w14:paraId="7BBD7F15"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поддерживать возможность создания профилей - групп настроек, применяемых пользователем или администратором защищаемой системы - как для системы превентивной защиты в целом, так и для конкретных приложений с целью исключения потенциальных конфликтов при их работе.</w:t>
      </w:r>
    </w:p>
    <w:p w14:paraId="2FC13607"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создания резервных копий папок должна поддерживать возможность:</w:t>
      </w:r>
    </w:p>
    <w:p w14:paraId="22426584"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выбора защищаемых каталогов</w:t>
      </w:r>
      <w:r w:rsidRPr="00AA71F4">
        <w:rPr>
          <w:rFonts w:eastAsia="Noto Serif CJK SC"/>
          <w:color w:val="000000"/>
          <w:kern w:val="2"/>
          <w:sz w:val="18"/>
          <w:szCs w:val="18"/>
          <w:lang w:eastAsia="zh-CN" w:bidi="hi-IN"/>
        </w:rPr>
        <w:t>;</w:t>
      </w:r>
    </w:p>
    <w:p w14:paraId="683D2A8E"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выбора диска для хранения защищаемых копий</w:t>
      </w:r>
      <w:r w:rsidRPr="00AA71F4">
        <w:rPr>
          <w:rFonts w:eastAsia="Noto Serif CJK SC"/>
          <w:color w:val="000000"/>
          <w:kern w:val="2"/>
          <w:sz w:val="18"/>
          <w:szCs w:val="18"/>
          <w:lang w:eastAsia="zh-CN" w:bidi="hi-IN"/>
        </w:rPr>
        <w:t>;</w:t>
      </w:r>
    </w:p>
    <w:p w14:paraId="0D966CDF"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настройки расписаний копирования</w:t>
      </w:r>
      <w:r w:rsidRPr="00AA71F4">
        <w:rPr>
          <w:rFonts w:eastAsia="Noto Serif CJK SC"/>
          <w:color w:val="000000"/>
          <w:kern w:val="2"/>
          <w:sz w:val="18"/>
          <w:szCs w:val="18"/>
          <w:lang w:eastAsia="zh-CN" w:bidi="hi-IN"/>
        </w:rPr>
        <w:t>;</w:t>
      </w:r>
    </w:p>
    <w:p w14:paraId="5EDB4DF9"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создания защищенных копий по требованию.</w:t>
      </w:r>
    </w:p>
    <w:p w14:paraId="1E4B34AF"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С целью ускорения проверки Система должна поддерживать возможность исключения из проверки различными компонентами системы защиты:</w:t>
      </w:r>
    </w:p>
    <w:p w14:paraId="4630CE47"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данных, передаваемых по защищенным протоколам (в том числе HTTPS), а также трафика доверенных приложений (имеющих валидную цифровую подпись) ;</w:t>
      </w:r>
    </w:p>
    <w:p w14:paraId="5966562E"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файлов и папок;</w:t>
      </w:r>
    </w:p>
    <w:p w14:paraId="4604FB20"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ресурсов сети Интернет;</w:t>
      </w:r>
    </w:p>
    <w:p w14:paraId="4822E15A"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почтовых адресов;</w:t>
      </w:r>
    </w:p>
    <w:p w14:paraId="7D2C14A8"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доверенных программ;</w:t>
      </w:r>
    </w:p>
    <w:p w14:paraId="1F215E8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 xml:space="preserve">С целью ускорения проверки Брандмауэр (файрвол) должен поддерживать </w:t>
      </w:r>
      <w:r w:rsidRPr="00AA71F4">
        <w:rPr>
          <w:rFonts w:eastAsia="Noto Serif CJK SC"/>
          <w:b/>
          <w:bCs/>
          <w:kern w:val="2"/>
          <w:sz w:val="18"/>
          <w:szCs w:val="18"/>
          <w:lang w:eastAsia="zh-CN" w:bidi="hi-IN"/>
        </w:rPr>
        <w:t>базу</w:t>
      </w:r>
      <w:r w:rsidRPr="00AA71F4">
        <w:rPr>
          <w:rFonts w:eastAsia="Noto Serif CJK SC"/>
          <w:kern w:val="2"/>
          <w:sz w:val="18"/>
          <w:szCs w:val="18"/>
          <w:lang w:eastAsia="zh-CN" w:bidi="hi-IN"/>
        </w:rPr>
        <w:t xml:space="preserve"> доверенных приложений, а также позволять создавать правила работы для приложений.</w:t>
      </w:r>
    </w:p>
    <w:p w14:paraId="5E333CE0"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случае отсутствия централизованного управления системой защиты Система защиты рабочей станции должна поддерживать возможность удаленного управления Системами защиты, установленными на компьютерах в пределах одной локальной сети.</w:t>
      </w:r>
    </w:p>
    <w:p w14:paraId="6EB33830"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Подсистема показа статистики Системы защиты должна:</w:t>
      </w:r>
    </w:p>
    <w:p w14:paraId="6C7F68F8"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отображать время возникновения </w:t>
      </w:r>
      <w:r w:rsidRPr="00AA71F4">
        <w:rPr>
          <w:rFonts w:eastAsia="Noto Serif CJK SC"/>
          <w:color w:val="000000"/>
          <w:kern w:val="2"/>
          <w:sz w:val="18"/>
          <w:szCs w:val="18"/>
          <w:lang w:val="uk-UA" w:eastAsia="zh-CN" w:bidi="hi-IN"/>
        </w:rPr>
        <w:t>(</w:t>
      </w:r>
      <w:r w:rsidRPr="00AA71F4">
        <w:rPr>
          <w:rFonts w:eastAsia="Noto Serif CJK SC"/>
          <w:color w:val="000000"/>
          <w:kern w:val="2"/>
          <w:sz w:val="18"/>
          <w:szCs w:val="18"/>
          <w:lang w:eastAsia="zh-CN" w:bidi="hi-IN"/>
        </w:rPr>
        <w:t xml:space="preserve">детектирования) </w:t>
      </w:r>
      <w:r w:rsidRPr="00AA71F4">
        <w:rPr>
          <w:rFonts w:eastAsia="Noto Serif CJK SC"/>
          <w:color w:val="000000"/>
          <w:kern w:val="2"/>
          <w:sz w:val="18"/>
          <w:szCs w:val="18"/>
          <w:lang w:val="uk-UA" w:eastAsia="zh-CN" w:bidi="hi-IN"/>
        </w:rPr>
        <w:t>угроз</w:t>
      </w:r>
      <w:r w:rsidRPr="00AA71F4">
        <w:rPr>
          <w:rFonts w:eastAsia="Noto Serif CJK SC"/>
          <w:color w:val="000000"/>
          <w:kern w:val="2"/>
          <w:sz w:val="18"/>
          <w:szCs w:val="18"/>
          <w:lang w:eastAsia="zh-CN" w:bidi="hi-IN"/>
        </w:rPr>
        <w:t>;</w:t>
      </w:r>
    </w:p>
    <w:p w14:paraId="6EEAE2B5"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списки запрещенных сайтов, доступ к которым был запрошен с защищаемого компьютера.</w:t>
      </w:r>
    </w:p>
    <w:p w14:paraId="44083A4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Подсистема статистики должна иметь возможность отображения только необходимых для анализа сообщений - в том числе создания выборки сообщений отдельных компонентов системы защиты, сообщений с определенными кодами </w:t>
      </w:r>
    </w:p>
    <w:p w14:paraId="0AAFBD3D"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Системе должна быть реализована защита работы собственных модулей от сбоев и случайного изменения.</w:t>
      </w:r>
    </w:p>
    <w:p w14:paraId="12FB76AC" w14:textId="77777777" w:rsidR="00D23C0E" w:rsidRPr="00AA71F4" w:rsidRDefault="00D23C0E" w:rsidP="00E13381">
      <w:pPr>
        <w:numPr>
          <w:ilvl w:val="1"/>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b/>
          <w:bCs/>
          <w:color w:val="000000"/>
          <w:kern w:val="2"/>
          <w:sz w:val="18"/>
          <w:szCs w:val="18"/>
          <w:lang w:eastAsia="zh-CN" w:bidi="hi-IN"/>
        </w:rPr>
        <w:t xml:space="preserve">Требования к программным средствам антивирусной защиты рабочих станций </w:t>
      </w:r>
      <w:r w:rsidRPr="00AA71F4">
        <w:rPr>
          <w:rFonts w:eastAsia="Noto Serif CJK SC"/>
          <w:b/>
          <w:bCs/>
          <w:color w:val="000000"/>
          <w:kern w:val="2"/>
          <w:sz w:val="18"/>
          <w:szCs w:val="18"/>
          <w:lang w:val="en-US" w:eastAsia="zh-CN" w:bidi="hi-IN"/>
        </w:rPr>
        <w:t>Linux</w:t>
      </w:r>
    </w:p>
    <w:p w14:paraId="54047016"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обеспечивать проверку любых объектов на защищаемых серверах, в том числе внутри архивов, без ограничений на уровень вложенности проверяемых объектов и тип используемого архиватора.</w:t>
      </w:r>
    </w:p>
    <w:p w14:paraId="494CE065"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Системы должны обеспечивать определение в объектах файловой системы вредоносных программ всех типов.</w:t>
      </w:r>
    </w:p>
    <w:p w14:paraId="25496BD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используя актуальную на момент проведения тендера версию ПО, сертифицированного на соответствие требованиям к средствам антивирусной защиты (Приказ ФСТЭК России от 20.03.2012 г. № 28), должна обеспечивать защиту ресурсов рабочих станций функционирующих под управлением операционных систем:</w:t>
      </w:r>
    </w:p>
    <w:p w14:paraId="0CBA04B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Debian GNU/Linux 7</w:t>
      </w:r>
      <w:r w:rsidRPr="00AA71F4">
        <w:rPr>
          <w:rFonts w:eastAsia="Noto Serif CJK SC"/>
          <w:color w:val="000000"/>
          <w:kern w:val="2"/>
          <w:sz w:val="18"/>
          <w:szCs w:val="18"/>
          <w:lang w:val="en-US" w:eastAsia="zh-CN" w:bidi="hi-IN"/>
        </w:rPr>
        <w:t>;</w:t>
      </w:r>
    </w:p>
    <w:p w14:paraId="5752FD5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RedHat Enterprise Linux 6;</w:t>
      </w:r>
    </w:p>
    <w:p w14:paraId="25CE339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Ubuntu 14;</w:t>
      </w:r>
    </w:p>
    <w:p w14:paraId="729F310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CentOS 6;</w:t>
      </w:r>
    </w:p>
    <w:p w14:paraId="6027CFD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lastRenderedPageBreak/>
        <w:t>CentOS 7;</w:t>
      </w:r>
    </w:p>
    <w:p w14:paraId="725CB12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AstraLinux 1.6.</w:t>
      </w:r>
    </w:p>
    <w:p w14:paraId="6906489D"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Установка модулей Системы в зависимости от типа используемой операционной системы должна происходить с помощью универсального пакета для UNIX систем, независимого от типа и версии используемой операционной системы, репозитория или пакета, рассчитанного на работу с используемым в ОС менеджером пакетов</w:t>
      </w:r>
    </w:p>
    <w:p w14:paraId="311CA8A5"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Установка и обновление Системы должны быть возможны как через средства командной строки, так и с помощью графического инсталлятора.</w:t>
      </w:r>
    </w:p>
    <w:p w14:paraId="337E9437"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установки должна включать возможность автоматической установки модулей, необходимых для компонентов Системы.</w:t>
      </w:r>
    </w:p>
    <w:p w14:paraId="1A08C665"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Антивирусное программное обеспечение должно по умолчанию иметь настройки, оптимальные с точки зрения безопасности работы. При этом, в случае необходимости внесения изменений, Система должна обеспечивать возможность простого и гибкого изменения настроек администраторами Системы и пользователями в рамках имеющихся у них прав.</w:t>
      </w:r>
    </w:p>
    <w:p w14:paraId="5DAFBDF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заданных файловых областей.</w:t>
      </w:r>
    </w:p>
    <w:p w14:paraId="3A16E207"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Системы должны обеспечивать реализацию следующих функциональных возможностей:</w:t>
      </w:r>
    </w:p>
    <w:p w14:paraId="1AE9FCB7"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поиск и удаление вирусов всех известных типов в файлах;</w:t>
      </w:r>
    </w:p>
    <w:p w14:paraId="1D90A79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антивирусного сканирования ресурсов сервера как по команде администратора, так и по расписанию, заключающегося в однократной полной или выборочной проверке на наличие угроз объектов;</w:t>
      </w:r>
    </w:p>
    <w:p w14:paraId="517AEF2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помещения найденных зараженных и подозрительных файлов в карантин для дальнейшего анализа;</w:t>
      </w:r>
    </w:p>
    <w:p w14:paraId="7436739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автоматического запуска антивирусного программного обеспечения и других необходимых компонентов вместе с загрузкой ОС;</w:t>
      </w:r>
    </w:p>
    <w:p w14:paraId="67FCD39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запуска задач по расписанию и/или сразу после загрузки операционной системы;</w:t>
      </w:r>
    </w:p>
    <w:p w14:paraId="694F7977"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настройки расписания сканирования с указанием параметров запуска.</w:t>
      </w:r>
    </w:p>
    <w:p w14:paraId="28F3A9FE"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Управление программой должно осуществляться как непосредственно через конфигурационные файлы, так и через графический интерфейс, реализованный для операционных систем типа </w:t>
      </w:r>
      <w:r w:rsidRPr="00AA71F4">
        <w:rPr>
          <w:rFonts w:eastAsia="Noto Serif CJK SC"/>
          <w:color w:val="000000"/>
          <w:kern w:val="2"/>
          <w:sz w:val="18"/>
          <w:szCs w:val="18"/>
          <w:lang w:val="en-US" w:eastAsia="zh-CN" w:bidi="hi-IN"/>
        </w:rPr>
        <w:t>Linux</w:t>
      </w:r>
      <w:r w:rsidRPr="00AA71F4">
        <w:rPr>
          <w:rFonts w:eastAsia="Noto Serif CJK SC"/>
          <w:color w:val="000000"/>
          <w:kern w:val="2"/>
          <w:sz w:val="18"/>
          <w:szCs w:val="18"/>
          <w:lang w:eastAsia="zh-CN" w:bidi="hi-IN"/>
        </w:rPr>
        <w:t xml:space="preserve">. Система управления должна поддерживать возможность настройки параметров антивирусного сканирования с указанием файлов и каталогов, подлежащих антивирусной проверке, действий по отношению к вредоносным объектам различных типов. </w:t>
      </w:r>
    </w:p>
    <w:p w14:paraId="26CD2DFF"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Администратор системы должен иметь возможность:</w:t>
      </w:r>
    </w:p>
    <w:p w14:paraId="286A565F"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Определять необходимый уровень анализа, в том числе путем отключения эвристического анализа, ограничения размера файла и глубины проверки;</w:t>
      </w:r>
    </w:p>
    <w:p w14:paraId="12803FF9"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определять типы проверяемых файлов, в том числе с использованием масок;</w:t>
      </w:r>
    </w:p>
    <w:p w14:paraId="5D22F58B"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задавать различные действия по отношению к различным типам вредоносных объектов в случае их обнаружения;</w:t>
      </w:r>
    </w:p>
    <w:p w14:paraId="2132B748"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управлять детализацией протоколов антивирусной проверки;</w:t>
      </w:r>
    </w:p>
    <w:p w14:paraId="31ADFA3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просматривать </w:t>
      </w:r>
      <w:r w:rsidRPr="00AA71F4">
        <w:rPr>
          <w:rFonts w:eastAsia="OpenSymbol;Arial Unicode MS"/>
          <w:color w:val="000000"/>
          <w:kern w:val="2"/>
          <w:sz w:val="18"/>
          <w:szCs w:val="18"/>
          <w:lang w:eastAsia="zh-CN" w:bidi="hi-IN"/>
        </w:rPr>
        <w:t>информацию об используемом ключевом файле и его владельце;</w:t>
      </w:r>
    </w:p>
    <w:p w14:paraId="7A648DC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OpenSymbol;Arial Unicode MS"/>
          <w:color w:val="000000"/>
          <w:kern w:val="2"/>
          <w:sz w:val="18"/>
          <w:szCs w:val="18"/>
          <w:lang w:eastAsia="zh-CN" w:bidi="hi-IN"/>
        </w:rPr>
      </w:pPr>
      <w:r w:rsidRPr="00AA71F4">
        <w:rPr>
          <w:rFonts w:eastAsia="OpenSymbol;Arial Unicode MS"/>
          <w:color w:val="000000"/>
          <w:kern w:val="2"/>
          <w:sz w:val="18"/>
          <w:szCs w:val="18"/>
          <w:lang w:eastAsia="zh-CN" w:bidi="hi-IN"/>
        </w:rPr>
        <w:t>запускать периодическую проверку в приоритетном или в фоновом режиме;</w:t>
      </w:r>
    </w:p>
    <w:p w14:paraId="7EA10DC5" w14:textId="77777777" w:rsidR="00D23C0E" w:rsidRPr="00AA71F4" w:rsidRDefault="00D23C0E" w:rsidP="00E13381">
      <w:pPr>
        <w:numPr>
          <w:ilvl w:val="1"/>
          <w:numId w:val="28"/>
        </w:numPr>
        <w:tabs>
          <w:tab w:val="left" w:pos="0"/>
          <w:tab w:val="left" w:pos="851"/>
          <w:tab w:val="left" w:pos="900"/>
        </w:tabs>
        <w:spacing w:after="0" w:line="240" w:lineRule="auto"/>
        <w:ind w:left="851" w:firstLine="0"/>
        <w:jc w:val="both"/>
        <w:rPr>
          <w:rFonts w:eastAsia="Noto Serif CJK SC"/>
          <w:b/>
          <w:bCs/>
          <w:color w:val="000000"/>
          <w:kern w:val="2"/>
          <w:sz w:val="18"/>
          <w:szCs w:val="18"/>
          <w:lang w:eastAsia="zh-CN" w:bidi="hi-IN"/>
        </w:rPr>
      </w:pPr>
      <w:r w:rsidRPr="00AA71F4">
        <w:rPr>
          <w:rFonts w:eastAsia="Noto Serif CJK SC"/>
          <w:b/>
          <w:bCs/>
          <w:color w:val="000000"/>
          <w:kern w:val="2"/>
          <w:sz w:val="18"/>
          <w:szCs w:val="18"/>
          <w:lang w:eastAsia="zh-CN" w:bidi="hi-IN"/>
        </w:rPr>
        <w:t>Требования к программным средствам антивирусной защиты серверов под управлением ОС семейства Microsoft Windows</w:t>
      </w:r>
    </w:p>
    <w:p w14:paraId="039A3B2D"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Системы должны обеспечивать реализацию следующих функциональных возможностей:</w:t>
      </w:r>
    </w:p>
    <w:p w14:paraId="4EDCE385"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Осуществление антивирусной защиты на серверах, включая защиту от руткит-технологий.</w:t>
      </w:r>
    </w:p>
    <w:p w14:paraId="0B114BA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Системы должны обеспечивать определение в объектах файловой системы вредоносных программ всех типов.</w:t>
      </w:r>
    </w:p>
    <w:p w14:paraId="3190BD9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Система (в том числе с помощью системы централизованного управления), используя актуальную на момент проведения тендера версию ПО, сертифицированного на соответствие требованиям к средствам антивирусной защиты</w:t>
      </w:r>
      <w:r w:rsidRPr="00AA71F4">
        <w:rPr>
          <w:rFonts w:eastAsia="Noto Serif CJK SC"/>
          <w:color w:val="FF0000"/>
          <w:kern w:val="2"/>
          <w:sz w:val="18"/>
          <w:szCs w:val="18"/>
          <w:lang w:eastAsia="zh-CN" w:bidi="hi-IN"/>
        </w:rPr>
        <w:t xml:space="preserve"> </w:t>
      </w:r>
      <w:r w:rsidRPr="00AA71F4">
        <w:rPr>
          <w:rFonts w:eastAsia="Noto Serif CJK SC"/>
          <w:kern w:val="2"/>
          <w:sz w:val="18"/>
          <w:szCs w:val="18"/>
          <w:lang w:eastAsia="zh-CN" w:bidi="hi-IN"/>
        </w:rPr>
        <w:t>(Приказ ФСТЭК России от 20.03.2012 г. № 28),</w:t>
      </w:r>
      <w:r w:rsidRPr="00AA71F4">
        <w:rPr>
          <w:rFonts w:eastAsia="Noto Serif CJK SC"/>
          <w:color w:val="000000"/>
          <w:kern w:val="2"/>
          <w:sz w:val="18"/>
          <w:szCs w:val="18"/>
          <w:lang w:eastAsia="zh-CN" w:bidi="hi-IN"/>
        </w:rPr>
        <w:t xml:space="preserve"> должна обеспечивать защиту серверов под управлением операционных систем:</w:t>
      </w:r>
    </w:p>
    <w:p w14:paraId="18C6BF06"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val="en-US" w:eastAsia="zh-CN" w:bidi="hi-IN"/>
        </w:rPr>
      </w:pPr>
      <w:r w:rsidRPr="00AA71F4">
        <w:rPr>
          <w:rFonts w:eastAsia="Noto Serif CJK SC"/>
          <w:color w:val="000000"/>
          <w:kern w:val="2"/>
          <w:sz w:val="18"/>
          <w:szCs w:val="18"/>
          <w:lang w:val="en-US" w:eastAsia="zh-CN" w:bidi="hi-IN"/>
        </w:rPr>
        <w:t>Microsoft Windows Server 2003;</w:t>
      </w:r>
    </w:p>
    <w:p w14:paraId="1B9B093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en-US" w:eastAsia="zh-CN" w:bidi="hi-IN"/>
        </w:rPr>
        <w:t xml:space="preserve">Microsoft </w:t>
      </w:r>
      <w:r w:rsidRPr="00AA71F4">
        <w:rPr>
          <w:rFonts w:eastAsia="Noto Serif CJK SC"/>
          <w:color w:val="000000"/>
          <w:kern w:val="2"/>
          <w:sz w:val="18"/>
          <w:szCs w:val="18"/>
          <w:lang w:eastAsia="zh-CN" w:bidi="hi-IN"/>
        </w:rPr>
        <w:t xml:space="preserve">Windows </w:t>
      </w:r>
      <w:r w:rsidRPr="00AA71F4">
        <w:rPr>
          <w:rFonts w:eastAsia="Noto Serif CJK SC"/>
          <w:color w:val="000000"/>
          <w:kern w:val="2"/>
          <w:sz w:val="18"/>
          <w:szCs w:val="18"/>
          <w:lang w:val="en-US" w:eastAsia="zh-CN" w:bidi="hi-IN"/>
        </w:rPr>
        <w:t>Server 2008;</w:t>
      </w:r>
    </w:p>
    <w:p w14:paraId="25BE74FA"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en-US" w:eastAsia="zh-CN" w:bidi="hi-IN"/>
        </w:rPr>
        <w:t xml:space="preserve">Microsoft </w:t>
      </w:r>
      <w:r w:rsidRPr="00AA71F4">
        <w:rPr>
          <w:rFonts w:eastAsia="Noto Serif CJK SC"/>
          <w:kern w:val="2"/>
          <w:sz w:val="18"/>
          <w:szCs w:val="18"/>
          <w:lang w:eastAsia="zh-CN" w:bidi="hi-IN"/>
        </w:rPr>
        <w:t>Windows Server 2012</w:t>
      </w:r>
      <w:r w:rsidRPr="00AA71F4">
        <w:rPr>
          <w:rFonts w:eastAsia="Noto Serif CJK SC"/>
          <w:kern w:val="2"/>
          <w:sz w:val="18"/>
          <w:szCs w:val="18"/>
          <w:lang w:val="en-US" w:eastAsia="zh-CN" w:bidi="hi-IN"/>
        </w:rPr>
        <w:t>;</w:t>
      </w:r>
    </w:p>
    <w:p w14:paraId="169A726A"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val="en-US" w:eastAsia="zh-CN" w:bidi="hi-IN"/>
        </w:rPr>
        <w:t>Microsoft Windows Server 2016.</w:t>
      </w:r>
    </w:p>
    <w:p w14:paraId="3E240CF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Компоненты системы должны иметь возможность управления использованием ресурсов ПК для обеспечения комфортной работы пользователей при выполнении сканирования файлового пространства.</w:t>
      </w:r>
    </w:p>
    <w:p w14:paraId="081181D9"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Антивирусное программное обеспечение должно по умолчанию иметь оптимальные настройки с точки зрения безопасности и производительности работы. При этом, в случае необходимости внесения изменений, Система, используя возможности централизованного управления, должна обеспечивать возможность простого и гибкого изменения настроек администраторами Системы и пользователями в рамках имеющихся у них прав.</w:t>
      </w:r>
    </w:p>
    <w:p w14:paraId="22AF24D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системы.</w:t>
      </w:r>
    </w:p>
    <w:p w14:paraId="34244E9A"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Системе должна быть реализована возможность выбора приоритета сканирования, а также остановки выполняющихся заданий (в том числе антивирусного сканирования) в целях высвобождения системных ресурсов.</w:t>
      </w:r>
    </w:p>
    <w:p w14:paraId="6FE83A44"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обеспечивать проверку любых объектов на защищаемых серверах, в том числе внутри архивов, без ограничений на уровень вложенности проверяемых объектов и тип используемого архиватора.</w:t>
      </w:r>
    </w:p>
    <w:p w14:paraId="3B10381E"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обеспечивать:</w:t>
      </w:r>
    </w:p>
    <w:p w14:paraId="7845A2A6"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поиск и удаление вирусов всех известных типов в файлах, загрузочных секторах и оперативной памяти компьютера;</w:t>
      </w:r>
    </w:p>
    <w:p w14:paraId="227DACA6"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iCs/>
          <w:color w:val="000000"/>
          <w:kern w:val="2"/>
          <w:sz w:val="18"/>
          <w:szCs w:val="18"/>
          <w:lang w:eastAsia="zh-CN" w:bidi="hi-IN"/>
        </w:rPr>
        <w:t xml:space="preserve">проверку </w:t>
      </w:r>
      <w:r w:rsidRPr="00AA71F4">
        <w:rPr>
          <w:rFonts w:eastAsia="Noto Serif CJK SC"/>
          <w:color w:val="000000"/>
          <w:kern w:val="2"/>
          <w:sz w:val="18"/>
          <w:szCs w:val="18"/>
          <w:lang w:eastAsia="zh-CN" w:bidi="hi-IN"/>
        </w:rPr>
        <w:t xml:space="preserve">всех скриптов, обрабатываемых в Microsoft </w:t>
      </w:r>
      <w:r w:rsidRPr="00AA71F4">
        <w:rPr>
          <w:rFonts w:eastAsia="Noto Serif CJK SC"/>
          <w:color w:val="000000"/>
          <w:kern w:val="2"/>
          <w:sz w:val="18"/>
          <w:szCs w:val="18"/>
          <w:lang w:val="en-US" w:eastAsia="zh-CN" w:bidi="hi-IN"/>
        </w:rPr>
        <w:t>Internet</w:t>
      </w:r>
      <w:r w:rsidRPr="00AA71F4">
        <w:rPr>
          <w:rFonts w:eastAsia="Noto Serif CJK SC"/>
          <w:color w:val="000000"/>
          <w:kern w:val="2"/>
          <w:sz w:val="18"/>
          <w:szCs w:val="18"/>
          <w:lang w:eastAsia="zh-CN" w:bidi="hi-IN"/>
        </w:rPr>
        <w:t xml:space="preserve"> </w:t>
      </w:r>
      <w:r w:rsidRPr="00AA71F4">
        <w:rPr>
          <w:rFonts w:eastAsia="Noto Serif CJK SC"/>
          <w:color w:val="000000"/>
          <w:kern w:val="2"/>
          <w:sz w:val="18"/>
          <w:szCs w:val="18"/>
          <w:lang w:val="en-US" w:eastAsia="zh-CN" w:bidi="hi-IN"/>
        </w:rPr>
        <w:t>Explorer</w:t>
      </w:r>
      <w:r w:rsidRPr="00AA71F4">
        <w:rPr>
          <w:rFonts w:eastAsia="Noto Serif CJK SC"/>
          <w:color w:val="000000"/>
          <w:kern w:val="2"/>
          <w:sz w:val="18"/>
          <w:szCs w:val="18"/>
          <w:lang w:eastAsia="zh-CN" w:bidi="hi-IN"/>
        </w:rPr>
        <w:t xml:space="preserve">, а также любых </w:t>
      </w:r>
      <w:r w:rsidRPr="00AA71F4">
        <w:rPr>
          <w:rFonts w:eastAsia="Noto Serif CJK SC"/>
          <w:color w:val="000000"/>
          <w:kern w:val="2"/>
          <w:sz w:val="18"/>
          <w:szCs w:val="18"/>
          <w:lang w:val="en-US" w:eastAsia="zh-CN" w:bidi="hi-IN"/>
        </w:rPr>
        <w:t>WSH</w:t>
      </w:r>
      <w:r w:rsidRPr="00AA71F4">
        <w:rPr>
          <w:rFonts w:eastAsia="Noto Serif CJK SC"/>
          <w:color w:val="000000"/>
          <w:kern w:val="2"/>
          <w:sz w:val="18"/>
          <w:szCs w:val="18"/>
          <w:lang w:eastAsia="zh-CN" w:bidi="hi-IN"/>
        </w:rPr>
        <w:t>-скриптов (</w:t>
      </w:r>
      <w:r w:rsidRPr="00AA71F4">
        <w:rPr>
          <w:rFonts w:eastAsia="Noto Serif CJK SC"/>
          <w:color w:val="000000"/>
          <w:kern w:val="2"/>
          <w:sz w:val="18"/>
          <w:szCs w:val="18"/>
          <w:lang w:val="en-US" w:eastAsia="zh-CN" w:bidi="hi-IN"/>
        </w:rPr>
        <w:t>JavaScript</w:t>
      </w:r>
      <w:r w:rsidRPr="00AA71F4">
        <w:rPr>
          <w:rFonts w:eastAsia="Noto Serif CJK SC"/>
          <w:color w:val="000000"/>
          <w:kern w:val="2"/>
          <w:sz w:val="18"/>
          <w:szCs w:val="18"/>
          <w:lang w:eastAsia="zh-CN" w:bidi="hi-IN"/>
        </w:rPr>
        <w:t>, Visual Basic Script и др.), запускаемых при работе пользователя на компьютере, в том числе и в Интернете. Учет синтаксиса скриптовых языков при проверке по антивирусным базам;</w:t>
      </w:r>
    </w:p>
    <w:p w14:paraId="4A5516F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блокировку опасных макросов VBA в реальном времени;</w:t>
      </w:r>
    </w:p>
    <w:p w14:paraId="3D5F30EA"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защиту от вредоносных сценариев, загружаемых с веб-страниц;</w:t>
      </w:r>
    </w:p>
    <w:p w14:paraId="07E44E6A"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 помещение найденных зараженных файлов в специальное место на жестком диске —«карантин»;</w:t>
      </w:r>
    </w:p>
    <w:p w14:paraId="5CA0DDF8"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 автоматический запуск антивирусного программного обеспечения и других необходимых компонентов вместе с загрузкой ОС;</w:t>
      </w:r>
    </w:p>
    <w:p w14:paraId="22706C68"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lastRenderedPageBreak/>
        <w:t xml:space="preserve"> запуск задач по расписанию и/или сразу после загрузки операционной системы.</w:t>
      </w:r>
    </w:p>
    <w:p w14:paraId="4DFB882E"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защиты серверов под управлением семейства ОС Microsoft Windows должна обеспечивать реализацию следующих функциональных возможностей:</w:t>
      </w:r>
    </w:p>
    <w:p w14:paraId="45A4219B"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проверку файлов и системных областей на предмет наличия вредоносных объектов всех типов посредством:</w:t>
      </w:r>
    </w:p>
    <w:p w14:paraId="44AA096E"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14:paraId="4A389DCC"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проверки объектов «на лету», при доступе к ним с помощью антивирусной резидентной программы.</w:t>
      </w:r>
    </w:p>
    <w:p w14:paraId="790A76F8"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Системе должна быть реализована самозащита для всех ее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должна работать на самом низком системном уровне и обеспечивать невозможность выгрузки и остановки драйверов антивирусной Системы.</w:t>
      </w:r>
    </w:p>
    <w:p w14:paraId="2182FC76" w14:textId="77777777" w:rsidR="00D23C0E" w:rsidRPr="00AA71F4" w:rsidRDefault="00D23C0E" w:rsidP="00E13381">
      <w:pPr>
        <w:numPr>
          <w:ilvl w:val="1"/>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b/>
          <w:bCs/>
          <w:color w:val="000000"/>
          <w:kern w:val="2"/>
          <w:sz w:val="18"/>
          <w:szCs w:val="18"/>
          <w:lang w:eastAsia="zh-CN" w:bidi="hi-IN"/>
        </w:rPr>
        <w:t xml:space="preserve">Требования к программным средствам антивирусной защиты файловых серверов </w:t>
      </w:r>
      <w:r w:rsidRPr="00AA71F4">
        <w:rPr>
          <w:rFonts w:eastAsia="Noto Serif CJK SC"/>
          <w:b/>
          <w:bCs/>
          <w:color w:val="000000"/>
          <w:kern w:val="2"/>
          <w:sz w:val="18"/>
          <w:szCs w:val="18"/>
          <w:lang w:val="en-US" w:eastAsia="zh-CN" w:bidi="hi-IN"/>
        </w:rPr>
        <w:t>UNIX</w:t>
      </w:r>
    </w:p>
    <w:p w14:paraId="391BF1CA"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обеспечивать проверку любых объектов на защищаемых серверах, в том числе внутри архивов, без ограничений на уровень вложенности проверяемых объектов и тип используемого архиватора.</w:t>
      </w:r>
    </w:p>
    <w:p w14:paraId="0017B1B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Системы должны обеспечивать определение в объектах файловой системы вредоносных файлов всех типов.</w:t>
      </w:r>
    </w:p>
    <w:p w14:paraId="2808AEF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Система, используя актуальную на момент проведения тендера версию ПО, сертифицированного на соответствие требованиям к средствам антивирусной защиты (Приказ ФСТЭК России от 20.03.2012 г. № 28), должна обеспечивать защиту ресурсов серверов, использующих Samba версий 3.0.x - 3.6.x, и функционирующих под управлением операционных систем:</w:t>
      </w:r>
    </w:p>
    <w:p w14:paraId="702C0CA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FreeBSD 10</w:t>
      </w:r>
      <w:r w:rsidRPr="00AA71F4">
        <w:rPr>
          <w:rFonts w:eastAsia="Noto Serif CJK SC"/>
          <w:kern w:val="2"/>
          <w:sz w:val="18"/>
          <w:szCs w:val="18"/>
          <w:lang w:val="en-US" w:eastAsia="zh-CN" w:bidi="hi-IN"/>
        </w:rPr>
        <w:t>.3;</w:t>
      </w:r>
    </w:p>
    <w:p w14:paraId="64EE0D27"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Debian GNU/Linux 7;</w:t>
      </w:r>
    </w:p>
    <w:p w14:paraId="1B7B6AB6"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RedHat Enterprise Linux 6;</w:t>
      </w:r>
    </w:p>
    <w:p w14:paraId="68B97DEA"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Ubuntu 14;</w:t>
      </w:r>
    </w:p>
    <w:p w14:paraId="2F2063E2"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CentOS 6;</w:t>
      </w:r>
    </w:p>
    <w:p w14:paraId="08A4A1D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CentOS 7;</w:t>
      </w:r>
    </w:p>
    <w:p w14:paraId="2EE11BDB"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AstraLinux 1.6.</w:t>
      </w:r>
    </w:p>
    <w:p w14:paraId="0CF6723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Интеграция Системы с Samba должна осуществляться с помощью модуля VFS (Virtual File System).</w:t>
      </w:r>
    </w:p>
    <w:p w14:paraId="65891AD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случае использования версий Samba, отличных от вышеперечисленных, либо Samba для 64-битных платформ семейства Linux должна существовать возможность компиляции модулей интеграции из исходных кодов.</w:t>
      </w:r>
    </w:p>
    <w:p w14:paraId="57D6DEE0"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Установка модулей Системы в зависимости от типа используемой операционной системы должна происходить с помощью универсального пакета для UNIX систем, независимого от типа и версии используемой операционной системы, репозитория или пакета рассчитанного на работу с используемым в ОС менеджером пакетов</w:t>
      </w:r>
    </w:p>
    <w:p w14:paraId="6931297D"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Установка и обновление Системы должны быть возможны как через средства командной строки, так и с помощью графического инсталлятора.</w:t>
      </w:r>
    </w:p>
    <w:p w14:paraId="1E1192C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установки системы должна включать возможность автоматической установки модулей, необходимых для установки необходимых компонентов.</w:t>
      </w:r>
    </w:p>
    <w:p w14:paraId="2337B0A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Компоненты системы должны иметь возможность управления использованием серверных ресурсов при выполнении сканирования файлового пространства.</w:t>
      </w:r>
    </w:p>
    <w:p w14:paraId="2A800B5F"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Системе должна быть реализована возможность задания приоритета антивирусного сканирования.</w:t>
      </w:r>
    </w:p>
    <w:p w14:paraId="0D411128"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поддерживать возможность порождения нескольких одновременно действующих процессов проверки.</w:t>
      </w:r>
    </w:p>
    <w:p w14:paraId="143BF69D"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Антивирусное программное обеспечение должно по умолчанию иметь настройки, оптимальные с точки зрения безопасности и производительности работы настройки. При этом, в случае необходимости внесения изменений, Система должна обеспечивать возможность простого и гибкого изменения настроек администраторами Системы и пользователем в рамках имеющихся у них прав.</w:t>
      </w:r>
    </w:p>
    <w:p w14:paraId="5B7098A9"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заданных файловых областей.</w:t>
      </w:r>
    </w:p>
    <w:p w14:paraId="099D6B0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Системы должны обеспечивать реализацию следующих функциональных возможностей:</w:t>
      </w:r>
    </w:p>
    <w:p w14:paraId="771ED682"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поиск и удаление вирусов всех известных типов в файлах;</w:t>
      </w:r>
    </w:p>
    <w:p w14:paraId="75182E9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антивирусного сканирования ресурсов сервера, заключающегося в однократной полной или выборочной проверке на наличие угроз и проводимого как по команде администратора, так и по расписанию;</w:t>
      </w:r>
    </w:p>
    <w:p w14:paraId="3BBF358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антивирусной проверке «на лету» файлов, загружаемых как на сервер, так и с него;</w:t>
      </w:r>
    </w:p>
    <w:p w14:paraId="31759FEA"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помещения найденных зараженных и подозрительных файлов в карантин для дальнейшего анализа;</w:t>
      </w:r>
    </w:p>
    <w:p w14:paraId="08849101"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автоматического запуска антивирусного программного обеспечения и других необходимых компонентов вместе с загрузкой ОС;</w:t>
      </w:r>
    </w:p>
    <w:p w14:paraId="60BB814B"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запуска задач по расписанию и/или сразу после загрузки операционной системы;</w:t>
      </w:r>
    </w:p>
    <w:p w14:paraId="145C015A"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настройки расписания сканирования с указанием параметров запуска.</w:t>
      </w:r>
    </w:p>
    <w:p w14:paraId="28AC8AC6"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Управление программой должно осуществляться как с помощью веб-интерфейса, так и непосредственно через конфигурационные файлы. Система управления должна поддерживать возможность настройки параметров антивирусного сканирования с указанием файлов и каталогов, подлежащих антивирусной проверке, и действий по отношению к вредоносным объектам различных типов. </w:t>
      </w:r>
    </w:p>
    <w:p w14:paraId="7E54A6C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Администратор системы должен иметь возможность:</w:t>
      </w:r>
    </w:p>
    <w:p w14:paraId="108FA3EC"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определять необходимый уровень анализа, в том числе путем отключения эвристического анализа, ограничения размера файла и глубины проверки;</w:t>
      </w:r>
    </w:p>
    <w:p w14:paraId="7190570B"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определять типы проверяемых файлов, в том числе с использованием масок;</w:t>
      </w:r>
    </w:p>
    <w:p w14:paraId="496837AF"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задавать различные действия по отношению к различным типам вредоносных объектов в случае их обнаружения.</w:t>
      </w:r>
    </w:p>
    <w:p w14:paraId="3E2D03A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управлять детализацией протоколов антивирусной проверки;</w:t>
      </w:r>
    </w:p>
    <w:p w14:paraId="5FF0DCC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просматривать результаты антивирусной проверки;</w:t>
      </w:r>
    </w:p>
    <w:p w14:paraId="36538FD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просматривать </w:t>
      </w:r>
      <w:r w:rsidRPr="00AA71F4">
        <w:rPr>
          <w:rFonts w:eastAsia="OpenSymbol;Arial Unicode MS"/>
          <w:color w:val="000000"/>
          <w:kern w:val="2"/>
          <w:sz w:val="18"/>
          <w:szCs w:val="18"/>
          <w:lang w:eastAsia="zh-CN" w:bidi="hi-IN"/>
        </w:rPr>
        <w:t>информацию об используемом ключевом файле и его владельце;</w:t>
      </w:r>
    </w:p>
    <w:p w14:paraId="3EC2367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OpenSymbol;Arial Unicode MS"/>
          <w:color w:val="000000"/>
          <w:kern w:val="2"/>
          <w:sz w:val="18"/>
          <w:szCs w:val="18"/>
          <w:lang w:eastAsia="zh-CN" w:bidi="hi-IN"/>
        </w:rPr>
      </w:pPr>
      <w:r w:rsidRPr="00AA71F4">
        <w:rPr>
          <w:rFonts w:eastAsia="OpenSymbol;Arial Unicode MS"/>
          <w:color w:val="000000"/>
          <w:kern w:val="2"/>
          <w:sz w:val="18"/>
          <w:szCs w:val="18"/>
          <w:lang w:eastAsia="zh-CN" w:bidi="hi-IN"/>
        </w:rPr>
        <w:t>запускать периодическую проверку в приоритетном или в фоновом режиме;</w:t>
      </w:r>
    </w:p>
    <w:p w14:paraId="3BB0941A"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OpenSymbol;Arial Unicode MS"/>
          <w:color w:val="000000"/>
          <w:kern w:val="2"/>
          <w:sz w:val="18"/>
          <w:szCs w:val="18"/>
          <w:lang w:eastAsia="zh-CN" w:bidi="hi-IN"/>
        </w:rPr>
        <w:t>использовать альтернативные языковые файлы</w:t>
      </w:r>
      <w:r w:rsidRPr="00AA71F4">
        <w:rPr>
          <w:rFonts w:eastAsia="Noto Serif CJK SC"/>
          <w:b/>
          <w:bCs/>
          <w:color w:val="000000"/>
          <w:kern w:val="2"/>
          <w:sz w:val="18"/>
          <w:szCs w:val="18"/>
          <w:lang w:val="en-US" w:eastAsia="zh-CN" w:bidi="hi-IN"/>
        </w:rPr>
        <w:t>.</w:t>
      </w:r>
    </w:p>
    <w:p w14:paraId="002E829D" w14:textId="77777777" w:rsidR="00D23C0E" w:rsidRPr="00AA71F4" w:rsidRDefault="00D23C0E" w:rsidP="00E13381">
      <w:pPr>
        <w:numPr>
          <w:ilvl w:val="1"/>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b/>
          <w:bCs/>
          <w:color w:val="000000"/>
          <w:kern w:val="2"/>
          <w:sz w:val="18"/>
          <w:szCs w:val="18"/>
          <w:lang w:eastAsia="zh-CN" w:bidi="hi-IN"/>
        </w:rPr>
        <w:lastRenderedPageBreak/>
        <w:t xml:space="preserve">Требования </w:t>
      </w:r>
      <w:r w:rsidRPr="00AA71F4">
        <w:rPr>
          <w:rFonts w:eastAsia="Noto Serif CJK SC"/>
          <w:b/>
          <w:color w:val="000000"/>
          <w:kern w:val="2"/>
          <w:sz w:val="18"/>
          <w:szCs w:val="18"/>
          <w:lang w:eastAsia="zh-CN" w:bidi="hi-IN"/>
        </w:rPr>
        <w:t>по комплектности поставки</w:t>
      </w:r>
    </w:p>
    <w:p w14:paraId="13557A5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состав Системы должны входить:</w:t>
      </w:r>
    </w:p>
    <w:p w14:paraId="5143CD2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антивирусной защиты, необходимые для выполнения требований данного технического задания;</w:t>
      </w:r>
    </w:p>
    <w:p w14:paraId="31231092"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программные средства защиты пользователей от нежелательных массовых почтовых рассылок – спама;</w:t>
      </w:r>
    </w:p>
    <w:p w14:paraId="293F7932"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централизованного управления, мониторинга и обновления;</w:t>
      </w:r>
    </w:p>
    <w:p w14:paraId="031949E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обновляемые базы данных сигнатур всевозможных вредоносных программ.</w:t>
      </w:r>
    </w:p>
    <w:p w14:paraId="7C361656"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Комплект поставки должен содержать:</w:t>
      </w:r>
    </w:p>
    <w:p w14:paraId="4203CA2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необходимый набор серийных номеров либо ключевых файлов;</w:t>
      </w:r>
    </w:p>
    <w:p w14:paraId="266EC36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дистрибутив Системы;</w:t>
      </w:r>
    </w:p>
    <w:p w14:paraId="024A6D8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файлы эксплуатационной документации в формате </w:t>
      </w:r>
      <w:r w:rsidRPr="00AA71F4">
        <w:rPr>
          <w:rFonts w:eastAsia="Noto Serif CJK SC"/>
          <w:color w:val="000000"/>
          <w:kern w:val="2"/>
          <w:sz w:val="18"/>
          <w:szCs w:val="18"/>
          <w:lang w:val="en-US" w:eastAsia="zh-CN" w:bidi="hi-IN"/>
        </w:rPr>
        <w:t>pdf</w:t>
      </w:r>
      <w:r w:rsidRPr="00AA71F4">
        <w:rPr>
          <w:rFonts w:eastAsia="Noto Serif CJK SC"/>
          <w:color w:val="000000"/>
          <w:kern w:val="2"/>
          <w:sz w:val="18"/>
          <w:szCs w:val="18"/>
          <w:lang w:eastAsia="zh-CN" w:bidi="hi-IN"/>
        </w:rPr>
        <w:t xml:space="preserve"> (Adobe Acrobat Reader), в том числе руководство пользователя (администратора). Поставляемая документация должна детально описывать процесс установки, настройки и эксплуатации соответствующего средства антивирусной защиты.</w:t>
      </w:r>
    </w:p>
    <w:p w14:paraId="7C59AA16"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В соответствии с требованиями заказчика комплект поставки ПО должен содержать дистрибутивы продуктов, сертифицированные ФСТЭК России на соответствие требованиям к средствам антивирусной защиты (Приказ ФСТЭК России от 20.03.2012 г. № 28) по Профилю защиты средств антивирусной защиты типа «А» второго класса защиты, Профилю защиты средств антивирусной защиты типа «Б» второго класса защиты, Профилю защиты средств антивирусной защиты типа «В» второго класса защиты», Профилю защиты средств антивирусной защиты типа «Г» второго класса защиты. </w:t>
      </w:r>
      <w:r w:rsidRPr="00AA71F4">
        <w:rPr>
          <w:rFonts w:eastAsia="Noto Serif CJK SC"/>
          <w:color w:val="000000"/>
          <w:kern w:val="2"/>
          <w:sz w:val="18"/>
          <w:szCs w:val="18"/>
          <w:lang w:eastAsia="zh-CN" w:bidi="hi-IN"/>
        </w:rPr>
        <w:br/>
      </w:r>
      <w:r w:rsidRPr="00AA71F4">
        <w:rPr>
          <w:rFonts w:eastAsia="Noto Serif CJK SC"/>
          <w:bCs/>
          <w:color w:val="000000"/>
          <w:kern w:val="2"/>
          <w:sz w:val="18"/>
          <w:szCs w:val="18"/>
          <w:lang w:eastAsia="zh-CN" w:bidi="hi-IN"/>
        </w:rPr>
        <w:t>Комплект поставки, сертифицированный ФСТЭК России, должен содержать:</w:t>
      </w:r>
      <w:r w:rsidRPr="00AA71F4">
        <w:rPr>
          <w:rFonts w:eastAsia="Noto Serif CJK SC"/>
          <w:color w:val="000000"/>
          <w:kern w:val="2"/>
          <w:sz w:val="18"/>
          <w:szCs w:val="18"/>
          <w:lang w:eastAsia="zh-CN" w:bidi="hi-IN"/>
        </w:rPr>
        <w:br/>
        <w:t>DVD-диск в фирменном конверте, содержащий верифицированные дистрибутивы сертифицированных продуктов</w:t>
      </w:r>
      <w:r w:rsidRPr="00AA71F4">
        <w:rPr>
          <w:rFonts w:eastAsia="Noto Serif CJK SC"/>
          <w:color w:val="000000"/>
          <w:kern w:val="2"/>
          <w:sz w:val="18"/>
          <w:szCs w:val="18"/>
          <w:lang w:eastAsia="zh-CN" w:bidi="hi-IN"/>
        </w:rPr>
        <w:br/>
        <w:t>документацию и материалы в формате PDF для настройки поставляемого программного обеспечения в соответствии с сертифицированными параметрами, приведенными в технической документации;</w:t>
      </w:r>
      <w:r w:rsidRPr="00AA71F4">
        <w:rPr>
          <w:rFonts w:eastAsia="Noto Serif CJK SC"/>
          <w:color w:val="000000"/>
          <w:kern w:val="2"/>
          <w:sz w:val="18"/>
          <w:szCs w:val="18"/>
          <w:lang w:eastAsia="zh-CN" w:bidi="hi-IN"/>
        </w:rPr>
        <w:br/>
        <w:t>формуляр с голографической наклейкой, содержащий эталонные значения контрольных сумм сертифицированных продуктов;</w:t>
      </w:r>
      <w:r w:rsidRPr="00AA71F4">
        <w:rPr>
          <w:rFonts w:eastAsia="Noto Serif CJK SC"/>
          <w:color w:val="000000"/>
          <w:kern w:val="2"/>
          <w:sz w:val="18"/>
          <w:szCs w:val="18"/>
          <w:lang w:eastAsia="zh-CN" w:bidi="hi-IN"/>
        </w:rPr>
        <w:br/>
        <w:t>лицензионный сертификат, удостоверяющий законное приобретение программного изделия;</w:t>
      </w:r>
      <w:r w:rsidRPr="00AA71F4">
        <w:rPr>
          <w:rFonts w:eastAsia="Noto Serif CJK SC"/>
          <w:color w:val="000000"/>
          <w:kern w:val="2"/>
          <w:sz w:val="18"/>
          <w:szCs w:val="18"/>
          <w:lang w:eastAsia="zh-CN" w:bidi="hi-IN"/>
        </w:rPr>
        <w:br/>
        <w:t>заверенную копию сертификата соответствия ФСТЭК России.</w:t>
      </w:r>
    </w:p>
    <w:p w14:paraId="16DF1578" w14:textId="77777777" w:rsidR="00D23C0E" w:rsidRPr="00AA71F4" w:rsidRDefault="00D23C0E" w:rsidP="00E13381">
      <w:pPr>
        <w:keepNext/>
        <w:numPr>
          <w:ilvl w:val="1"/>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b/>
          <w:bCs/>
          <w:color w:val="000000"/>
          <w:kern w:val="2"/>
          <w:sz w:val="18"/>
          <w:szCs w:val="18"/>
          <w:lang w:eastAsia="zh-CN" w:bidi="hi-IN"/>
        </w:rPr>
        <w:t>Требования по т</w:t>
      </w:r>
      <w:r w:rsidRPr="00AA71F4">
        <w:rPr>
          <w:rFonts w:eastAsia="Noto Serif CJK SC"/>
          <w:b/>
          <w:color w:val="000000"/>
          <w:kern w:val="2"/>
          <w:sz w:val="18"/>
          <w:szCs w:val="18"/>
          <w:lang w:eastAsia="zh-CN" w:bidi="hi-IN"/>
        </w:rPr>
        <w:t>ехнической поддержке Системы</w:t>
      </w:r>
      <w:r w:rsidRPr="00AA71F4">
        <w:rPr>
          <w:rFonts w:eastAsia="Noto Serif CJK SC"/>
          <w:b/>
          <w:bCs/>
          <w:color w:val="000000"/>
          <w:kern w:val="2"/>
          <w:sz w:val="18"/>
          <w:szCs w:val="18"/>
          <w:lang w:eastAsia="zh-CN" w:bidi="hi-IN"/>
        </w:rPr>
        <w:t xml:space="preserve"> </w:t>
      </w:r>
    </w:p>
    <w:p w14:paraId="0747505F"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Техническая поддержка должна предоставляться на русском языке сертифицированными специалистами производителя средств антивирусной защиты на всей территории Российской Федерации круглосуточно без праздников и выходных по телефону, электронной почте и через Интернет.</w:t>
      </w:r>
    </w:p>
    <w:p w14:paraId="55E313B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Техническая поддержка должна включать возможность написания специального ПО, предназначенного для устранения последствий воздействия вредоносного ПО на зараженную систему. В том числе утилит расшифровки файлов, если данная операция является возможной</w:t>
      </w:r>
    </w:p>
    <w:p w14:paraId="03775C93"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Техническая поддержка должна обеспечивать возможность получения специалистами и пользователями Заказчика информационной помощи по установке Системы и ее компонентов, в том числе:</w:t>
      </w:r>
    </w:p>
    <w:p w14:paraId="15271CC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ответов на вопросы, а также получение инструкций относительно процесса установки и применения программного обеспечения;</w:t>
      </w:r>
    </w:p>
    <w:p w14:paraId="188748D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ответов на вопросы о наличии проблем в работе программного обеспечения, а также помощи в определение того, является ли данная проблема результатом сбоя программного обеспечения, ошибок настройки или же она вызвана проблемами, связанными с внешними условиями существования или установкой программного обеспечения.</w:t>
      </w:r>
    </w:p>
    <w:p w14:paraId="1903594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val="en-US" w:eastAsia="zh-CN" w:bidi="hi-IN"/>
        </w:rPr>
        <w:t>Web</w:t>
      </w:r>
      <w:r w:rsidRPr="00AA71F4">
        <w:rPr>
          <w:rFonts w:eastAsia="Noto Serif CJK SC"/>
          <w:color w:val="000000"/>
          <w:kern w:val="2"/>
          <w:sz w:val="18"/>
          <w:szCs w:val="18"/>
          <w:lang w:eastAsia="zh-CN" w:bidi="hi-IN"/>
        </w:rPr>
        <w:t>-сайт производителя Системы должен быть на русском языке, иметь специальный раздел, посвящённый технической поддержке АПО, пополняемую базу знаний, а также форум пользователей программных продуктов производителя.</w:t>
      </w:r>
    </w:p>
    <w:p w14:paraId="30857A9F" w14:textId="77777777" w:rsidR="00D23C0E" w:rsidRPr="00AA71F4" w:rsidRDefault="00D23C0E" w:rsidP="00E13381">
      <w:pPr>
        <w:tabs>
          <w:tab w:val="left" w:pos="851"/>
          <w:tab w:val="left" w:pos="900"/>
        </w:tabs>
        <w:spacing w:after="0" w:line="240" w:lineRule="auto"/>
        <w:ind w:left="851"/>
        <w:jc w:val="both"/>
        <w:rPr>
          <w:rFonts w:eastAsia="Calibri"/>
          <w:sz w:val="18"/>
          <w:szCs w:val="18"/>
        </w:rPr>
      </w:pPr>
    </w:p>
    <w:p w14:paraId="0BBE0094" w14:textId="74F13E4E" w:rsidR="00D23C0E" w:rsidRPr="00AA71F4" w:rsidRDefault="00D23C0E" w:rsidP="00E13381">
      <w:pPr>
        <w:tabs>
          <w:tab w:val="left" w:pos="851"/>
          <w:tab w:val="left" w:pos="900"/>
        </w:tabs>
        <w:spacing w:after="0" w:line="240" w:lineRule="auto"/>
        <w:ind w:left="851"/>
        <w:jc w:val="both"/>
        <w:rPr>
          <w:rFonts w:eastAsia="Calibri"/>
          <w:b/>
          <w:bCs/>
          <w:sz w:val="18"/>
          <w:szCs w:val="18"/>
        </w:rPr>
      </w:pPr>
      <w:r w:rsidRPr="00AA71F4">
        <w:rPr>
          <w:rFonts w:eastAsia="Calibri"/>
          <w:b/>
          <w:bCs/>
          <w:sz w:val="18"/>
          <w:szCs w:val="18"/>
        </w:rPr>
        <w:t xml:space="preserve">Место предоставления </w:t>
      </w:r>
      <w:r w:rsidR="00BE1150" w:rsidRPr="00AA71F4">
        <w:rPr>
          <w:rFonts w:eastAsia="Calibri"/>
          <w:b/>
          <w:bCs/>
          <w:sz w:val="18"/>
          <w:szCs w:val="18"/>
        </w:rPr>
        <w:t>с</w:t>
      </w:r>
      <w:r w:rsidRPr="00AA71F4">
        <w:rPr>
          <w:rFonts w:eastAsia="Calibri"/>
          <w:b/>
          <w:bCs/>
          <w:sz w:val="18"/>
          <w:szCs w:val="18"/>
        </w:rPr>
        <w:t>ервиса</w:t>
      </w:r>
      <w:r w:rsidR="00BE1150" w:rsidRPr="00AA71F4">
        <w:rPr>
          <w:rFonts w:eastAsia="Calibri"/>
          <w:b/>
          <w:bCs/>
          <w:sz w:val="18"/>
          <w:szCs w:val="18"/>
        </w:rPr>
        <w:t>.</w:t>
      </w:r>
    </w:p>
    <w:p w14:paraId="65F01B1D" w14:textId="77777777" w:rsidR="00BE1150" w:rsidRPr="00AA71F4" w:rsidRDefault="00BE1150" w:rsidP="00E13381">
      <w:pPr>
        <w:tabs>
          <w:tab w:val="left" w:pos="851"/>
          <w:tab w:val="left" w:pos="900"/>
        </w:tabs>
        <w:spacing w:after="0" w:line="240" w:lineRule="auto"/>
        <w:ind w:left="851"/>
        <w:jc w:val="both"/>
        <w:rPr>
          <w:rFonts w:eastAsia="Calibri"/>
          <w:sz w:val="18"/>
          <w:szCs w:val="18"/>
        </w:rPr>
      </w:pPr>
    </w:p>
    <w:p w14:paraId="1328E6F0" w14:textId="6A822A7B" w:rsidR="00D23C0E" w:rsidRPr="00AA71F4" w:rsidRDefault="00481108" w:rsidP="00E13381">
      <w:pPr>
        <w:tabs>
          <w:tab w:val="left" w:pos="851"/>
          <w:tab w:val="left" w:pos="900"/>
        </w:tabs>
        <w:spacing w:after="0" w:line="240" w:lineRule="auto"/>
        <w:ind w:left="851"/>
        <w:jc w:val="both"/>
        <w:rPr>
          <w:rFonts w:eastAsia="Noto Serif CJK SC"/>
          <w:color w:val="000000"/>
          <w:kern w:val="2"/>
          <w:sz w:val="18"/>
          <w:szCs w:val="18"/>
          <w:lang w:eastAsia="zh-CN" w:bidi="hi-IN"/>
        </w:rPr>
      </w:pPr>
      <w:r w:rsidRPr="00AA71F4">
        <w:rPr>
          <w:rFonts w:eastAsia="Calibri"/>
          <w:sz w:val="18"/>
          <w:szCs w:val="18"/>
        </w:rPr>
        <w:t xml:space="preserve">Таблица </w:t>
      </w:r>
      <w:r w:rsidR="00BD696B" w:rsidRPr="00AA71F4">
        <w:rPr>
          <w:rFonts w:eastAsia="Calibri"/>
          <w:sz w:val="18"/>
          <w:szCs w:val="18"/>
        </w:rPr>
        <w:t>2</w:t>
      </w:r>
    </w:p>
    <w:tbl>
      <w:tblPr>
        <w:tblW w:w="9639" w:type="dxa"/>
        <w:tblInd w:w="846" w:type="dxa"/>
        <w:tblLook w:val="04A0" w:firstRow="1" w:lastRow="0" w:firstColumn="1" w:lastColumn="0" w:noHBand="0" w:noVBand="1"/>
      </w:tblPr>
      <w:tblGrid>
        <w:gridCol w:w="709"/>
        <w:gridCol w:w="5953"/>
        <w:gridCol w:w="1559"/>
        <w:gridCol w:w="1418"/>
      </w:tblGrid>
      <w:tr w:rsidR="00BE1150" w:rsidRPr="00AA71F4" w14:paraId="0027A575" w14:textId="14B811B8" w:rsidTr="006A6FD6">
        <w:trPr>
          <w:trHeight w:val="7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45E24" w14:textId="77777777" w:rsidR="00BE1150" w:rsidRPr="00AA71F4" w:rsidRDefault="00BE1150" w:rsidP="006A6FD6">
            <w:pPr>
              <w:tabs>
                <w:tab w:val="left" w:pos="851"/>
              </w:tabs>
              <w:spacing w:after="0" w:line="240" w:lineRule="auto"/>
              <w:ind w:left="41"/>
              <w:jc w:val="center"/>
              <w:rPr>
                <w:color w:val="000000"/>
                <w:sz w:val="18"/>
                <w:szCs w:val="18"/>
                <w:lang w:bidi="he-IL"/>
              </w:rPr>
            </w:pPr>
            <w:r w:rsidRPr="00AA71F4">
              <w:rPr>
                <w:color w:val="000000"/>
                <w:sz w:val="18"/>
                <w:szCs w:val="18"/>
                <w:lang w:bidi="he-IL"/>
              </w:rPr>
              <w:t>№ п/п</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024C6C6A" w14:textId="77777777" w:rsidR="00BE1150" w:rsidRPr="00AA71F4" w:rsidRDefault="00BE1150" w:rsidP="006A6FD6">
            <w:pPr>
              <w:tabs>
                <w:tab w:val="left" w:pos="851"/>
              </w:tabs>
              <w:spacing w:after="0" w:line="240" w:lineRule="auto"/>
              <w:ind w:left="41"/>
              <w:jc w:val="center"/>
              <w:rPr>
                <w:color w:val="000000"/>
                <w:sz w:val="18"/>
                <w:szCs w:val="18"/>
                <w:lang w:bidi="he-IL"/>
              </w:rPr>
            </w:pPr>
            <w:r w:rsidRPr="00AA71F4">
              <w:rPr>
                <w:color w:val="000000"/>
                <w:sz w:val="18"/>
                <w:szCs w:val="18"/>
                <w:lang w:bidi="he-IL"/>
              </w:rPr>
              <w:t>Наименование Получателя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E7D01C" w14:textId="71AD118F" w:rsidR="00BE1150" w:rsidRPr="00AA71F4" w:rsidRDefault="00BE1150" w:rsidP="006A6FD6">
            <w:pPr>
              <w:tabs>
                <w:tab w:val="left" w:pos="851"/>
              </w:tabs>
              <w:spacing w:after="0" w:line="240" w:lineRule="auto"/>
              <w:ind w:left="41"/>
              <w:jc w:val="center"/>
              <w:rPr>
                <w:color w:val="000000"/>
                <w:sz w:val="18"/>
                <w:szCs w:val="18"/>
                <w:lang w:bidi="he-IL"/>
              </w:rPr>
            </w:pPr>
            <w:r w:rsidRPr="00AA71F4">
              <w:rPr>
                <w:color w:val="000000"/>
                <w:sz w:val="18"/>
                <w:szCs w:val="18"/>
                <w:lang w:bidi="he-IL"/>
              </w:rPr>
              <w:t>Кол-во лицензий ПК, шт.</w:t>
            </w:r>
          </w:p>
        </w:tc>
        <w:tc>
          <w:tcPr>
            <w:tcW w:w="1418" w:type="dxa"/>
            <w:tcBorders>
              <w:top w:val="single" w:sz="4" w:space="0" w:color="auto"/>
              <w:left w:val="nil"/>
              <w:bottom w:val="single" w:sz="4" w:space="0" w:color="auto"/>
              <w:right w:val="single" w:sz="4" w:space="0" w:color="auto"/>
            </w:tcBorders>
            <w:vAlign w:val="center"/>
          </w:tcPr>
          <w:p w14:paraId="748C800E" w14:textId="178787D3" w:rsidR="00BE1150" w:rsidRPr="00AA71F4" w:rsidRDefault="00BE1150" w:rsidP="006A6FD6">
            <w:pPr>
              <w:tabs>
                <w:tab w:val="left" w:pos="851"/>
              </w:tabs>
              <w:spacing w:after="0" w:line="240" w:lineRule="auto"/>
              <w:ind w:left="41"/>
              <w:jc w:val="center"/>
              <w:rPr>
                <w:color w:val="000000"/>
                <w:sz w:val="18"/>
                <w:szCs w:val="18"/>
                <w:lang w:bidi="he-IL"/>
              </w:rPr>
            </w:pPr>
            <w:r w:rsidRPr="00AA71F4">
              <w:rPr>
                <w:color w:val="000000"/>
                <w:sz w:val="18"/>
                <w:szCs w:val="18"/>
                <w:lang w:bidi="he-IL"/>
              </w:rPr>
              <w:t>Кол-во лицензий сервер, шт.</w:t>
            </w:r>
          </w:p>
        </w:tc>
      </w:tr>
      <w:tr w:rsidR="00BE1150" w:rsidRPr="00AA71F4" w14:paraId="34259C20" w14:textId="4D198C7A"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033779"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1</w:t>
            </w:r>
          </w:p>
        </w:tc>
        <w:tc>
          <w:tcPr>
            <w:tcW w:w="5953" w:type="dxa"/>
            <w:tcBorders>
              <w:top w:val="nil"/>
              <w:left w:val="nil"/>
              <w:bottom w:val="single" w:sz="4" w:space="0" w:color="auto"/>
              <w:right w:val="single" w:sz="4" w:space="0" w:color="auto"/>
            </w:tcBorders>
            <w:shd w:val="clear" w:color="auto" w:fill="auto"/>
            <w:noWrap/>
            <w:vAlign w:val="bottom"/>
            <w:hideMark/>
          </w:tcPr>
          <w:p w14:paraId="7273D8C0"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"Кожно-венерологический диспансер"</w:t>
            </w:r>
          </w:p>
        </w:tc>
        <w:tc>
          <w:tcPr>
            <w:tcW w:w="1559" w:type="dxa"/>
            <w:tcBorders>
              <w:top w:val="nil"/>
              <w:left w:val="nil"/>
              <w:bottom w:val="single" w:sz="4" w:space="0" w:color="auto"/>
              <w:right w:val="single" w:sz="4" w:space="0" w:color="auto"/>
            </w:tcBorders>
            <w:shd w:val="clear" w:color="auto" w:fill="auto"/>
            <w:noWrap/>
            <w:vAlign w:val="bottom"/>
            <w:hideMark/>
          </w:tcPr>
          <w:p w14:paraId="614F2404"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21</w:t>
            </w:r>
          </w:p>
        </w:tc>
        <w:tc>
          <w:tcPr>
            <w:tcW w:w="1418" w:type="dxa"/>
            <w:tcBorders>
              <w:top w:val="nil"/>
              <w:left w:val="nil"/>
              <w:bottom w:val="single" w:sz="4" w:space="0" w:color="auto"/>
              <w:right w:val="single" w:sz="4" w:space="0" w:color="auto"/>
            </w:tcBorders>
          </w:tcPr>
          <w:p w14:paraId="682EF3AB" w14:textId="4507DA3F"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15F0D083" w14:textId="6C46CEAB"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E335F8"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2</w:t>
            </w:r>
          </w:p>
        </w:tc>
        <w:tc>
          <w:tcPr>
            <w:tcW w:w="5953" w:type="dxa"/>
            <w:tcBorders>
              <w:top w:val="nil"/>
              <w:left w:val="nil"/>
              <w:bottom w:val="single" w:sz="4" w:space="0" w:color="auto"/>
              <w:right w:val="single" w:sz="4" w:space="0" w:color="auto"/>
            </w:tcBorders>
            <w:shd w:val="clear" w:color="auto" w:fill="auto"/>
            <w:noWrap/>
            <w:vAlign w:val="bottom"/>
            <w:hideMark/>
          </w:tcPr>
          <w:p w14:paraId="249A235E"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"Перинатальный центр"</w:t>
            </w:r>
          </w:p>
        </w:tc>
        <w:tc>
          <w:tcPr>
            <w:tcW w:w="1559" w:type="dxa"/>
            <w:tcBorders>
              <w:top w:val="nil"/>
              <w:left w:val="nil"/>
              <w:bottom w:val="single" w:sz="4" w:space="0" w:color="auto"/>
              <w:right w:val="single" w:sz="4" w:space="0" w:color="auto"/>
            </w:tcBorders>
            <w:shd w:val="clear" w:color="auto" w:fill="auto"/>
            <w:noWrap/>
            <w:vAlign w:val="bottom"/>
            <w:hideMark/>
          </w:tcPr>
          <w:p w14:paraId="484B906F"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65</w:t>
            </w:r>
          </w:p>
        </w:tc>
        <w:tc>
          <w:tcPr>
            <w:tcW w:w="1418" w:type="dxa"/>
            <w:tcBorders>
              <w:top w:val="nil"/>
              <w:left w:val="nil"/>
              <w:bottom w:val="single" w:sz="4" w:space="0" w:color="auto"/>
              <w:right w:val="single" w:sz="4" w:space="0" w:color="auto"/>
            </w:tcBorders>
          </w:tcPr>
          <w:p w14:paraId="7373775F" w14:textId="594C6FFD"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76C0AE89" w14:textId="2FB75E17"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7BF16E"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3</w:t>
            </w:r>
          </w:p>
        </w:tc>
        <w:tc>
          <w:tcPr>
            <w:tcW w:w="5953" w:type="dxa"/>
            <w:tcBorders>
              <w:top w:val="nil"/>
              <w:left w:val="nil"/>
              <w:bottom w:val="single" w:sz="4" w:space="0" w:color="auto"/>
              <w:right w:val="single" w:sz="4" w:space="0" w:color="auto"/>
            </w:tcBorders>
            <w:shd w:val="clear" w:color="auto" w:fill="auto"/>
            <w:noWrap/>
            <w:vAlign w:val="bottom"/>
            <w:hideMark/>
          </w:tcPr>
          <w:p w14:paraId="77E9D981" w14:textId="1576F5BE"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КУЗ РА "Медицинский информационно-аналитический центр"</w:t>
            </w:r>
          </w:p>
        </w:tc>
        <w:tc>
          <w:tcPr>
            <w:tcW w:w="1559" w:type="dxa"/>
            <w:tcBorders>
              <w:top w:val="nil"/>
              <w:left w:val="nil"/>
              <w:bottom w:val="single" w:sz="4" w:space="0" w:color="auto"/>
              <w:right w:val="single" w:sz="4" w:space="0" w:color="auto"/>
            </w:tcBorders>
            <w:shd w:val="clear" w:color="auto" w:fill="auto"/>
            <w:noWrap/>
            <w:vAlign w:val="bottom"/>
            <w:hideMark/>
          </w:tcPr>
          <w:p w14:paraId="614A342E" w14:textId="7200BD1C"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0</w:t>
            </w:r>
          </w:p>
        </w:tc>
        <w:tc>
          <w:tcPr>
            <w:tcW w:w="1418" w:type="dxa"/>
            <w:tcBorders>
              <w:top w:val="nil"/>
              <w:left w:val="nil"/>
              <w:bottom w:val="single" w:sz="4" w:space="0" w:color="auto"/>
              <w:right w:val="single" w:sz="4" w:space="0" w:color="auto"/>
            </w:tcBorders>
          </w:tcPr>
          <w:p w14:paraId="28A16575" w14:textId="0EFAC297"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70</w:t>
            </w:r>
          </w:p>
        </w:tc>
      </w:tr>
      <w:tr w:rsidR="00BE1150" w:rsidRPr="00AA71F4" w14:paraId="66332DA1" w14:textId="52BE0FD2"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F4B834"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4</w:t>
            </w:r>
          </w:p>
        </w:tc>
        <w:tc>
          <w:tcPr>
            <w:tcW w:w="5953" w:type="dxa"/>
            <w:tcBorders>
              <w:top w:val="nil"/>
              <w:left w:val="nil"/>
              <w:bottom w:val="single" w:sz="4" w:space="0" w:color="auto"/>
              <w:right w:val="single" w:sz="4" w:space="0" w:color="auto"/>
            </w:tcBorders>
            <w:shd w:val="clear" w:color="auto" w:fill="auto"/>
            <w:noWrap/>
            <w:vAlign w:val="bottom"/>
            <w:hideMark/>
          </w:tcPr>
          <w:p w14:paraId="3F4B753D"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"Центр медицины катастроф"</w:t>
            </w:r>
          </w:p>
        </w:tc>
        <w:tc>
          <w:tcPr>
            <w:tcW w:w="1559" w:type="dxa"/>
            <w:tcBorders>
              <w:top w:val="nil"/>
              <w:left w:val="nil"/>
              <w:bottom w:val="single" w:sz="4" w:space="0" w:color="auto"/>
              <w:right w:val="single" w:sz="4" w:space="0" w:color="auto"/>
            </w:tcBorders>
            <w:shd w:val="clear" w:color="auto" w:fill="auto"/>
            <w:noWrap/>
            <w:vAlign w:val="bottom"/>
            <w:hideMark/>
          </w:tcPr>
          <w:p w14:paraId="4CDD708A" w14:textId="0B511A63" w:rsidR="00BE1150" w:rsidRPr="00AA71F4" w:rsidRDefault="00F27E3E" w:rsidP="00E13381">
            <w:pPr>
              <w:tabs>
                <w:tab w:val="left" w:pos="851"/>
              </w:tabs>
              <w:spacing w:after="0" w:line="240" w:lineRule="auto"/>
              <w:ind w:left="41"/>
              <w:jc w:val="right"/>
              <w:rPr>
                <w:color w:val="000000"/>
                <w:sz w:val="18"/>
                <w:szCs w:val="18"/>
                <w:lang w:bidi="he-IL"/>
              </w:rPr>
            </w:pPr>
            <w:r w:rsidRPr="00AA71F4">
              <w:rPr>
                <w:color w:val="000000"/>
                <w:sz w:val="18"/>
                <w:szCs w:val="18"/>
              </w:rPr>
              <w:t>1</w:t>
            </w:r>
            <w:r w:rsidR="00BE1150" w:rsidRPr="00AA71F4">
              <w:rPr>
                <w:color w:val="000000"/>
                <w:sz w:val="18"/>
                <w:szCs w:val="18"/>
              </w:rPr>
              <w:t>5</w:t>
            </w:r>
          </w:p>
        </w:tc>
        <w:tc>
          <w:tcPr>
            <w:tcW w:w="1418" w:type="dxa"/>
            <w:tcBorders>
              <w:top w:val="nil"/>
              <w:left w:val="nil"/>
              <w:bottom w:val="single" w:sz="4" w:space="0" w:color="auto"/>
              <w:right w:val="single" w:sz="4" w:space="0" w:color="auto"/>
            </w:tcBorders>
          </w:tcPr>
          <w:p w14:paraId="6071CEB8" w14:textId="6471133A"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6C96170F" w14:textId="0914441C"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6A6EFA"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5</w:t>
            </w:r>
          </w:p>
        </w:tc>
        <w:tc>
          <w:tcPr>
            <w:tcW w:w="5953" w:type="dxa"/>
            <w:tcBorders>
              <w:top w:val="nil"/>
              <w:left w:val="nil"/>
              <w:bottom w:val="single" w:sz="4" w:space="0" w:color="auto"/>
              <w:right w:val="single" w:sz="4" w:space="0" w:color="auto"/>
            </w:tcBorders>
            <w:shd w:val="clear" w:color="auto" w:fill="auto"/>
            <w:noWrap/>
            <w:vAlign w:val="bottom"/>
            <w:hideMark/>
          </w:tcPr>
          <w:p w14:paraId="12303F78"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"Центр по профилактике и борьбе со СПИД"</w:t>
            </w:r>
          </w:p>
        </w:tc>
        <w:tc>
          <w:tcPr>
            <w:tcW w:w="1559" w:type="dxa"/>
            <w:tcBorders>
              <w:top w:val="nil"/>
              <w:left w:val="nil"/>
              <w:bottom w:val="single" w:sz="4" w:space="0" w:color="auto"/>
              <w:right w:val="single" w:sz="4" w:space="0" w:color="auto"/>
            </w:tcBorders>
            <w:shd w:val="clear" w:color="auto" w:fill="auto"/>
            <w:noWrap/>
            <w:vAlign w:val="bottom"/>
            <w:hideMark/>
          </w:tcPr>
          <w:p w14:paraId="5FFF9F7B"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32</w:t>
            </w:r>
          </w:p>
        </w:tc>
        <w:tc>
          <w:tcPr>
            <w:tcW w:w="1418" w:type="dxa"/>
            <w:tcBorders>
              <w:top w:val="nil"/>
              <w:left w:val="nil"/>
              <w:bottom w:val="single" w:sz="4" w:space="0" w:color="auto"/>
              <w:right w:val="single" w:sz="4" w:space="0" w:color="auto"/>
            </w:tcBorders>
          </w:tcPr>
          <w:p w14:paraId="6985A2C9" w14:textId="60FB7B80"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65F83012" w14:textId="46C2F733"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FF916F"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6</w:t>
            </w:r>
          </w:p>
        </w:tc>
        <w:tc>
          <w:tcPr>
            <w:tcW w:w="5953" w:type="dxa"/>
            <w:tcBorders>
              <w:top w:val="nil"/>
              <w:left w:val="nil"/>
              <w:bottom w:val="single" w:sz="4" w:space="0" w:color="auto"/>
              <w:right w:val="single" w:sz="4" w:space="0" w:color="auto"/>
            </w:tcBorders>
            <w:shd w:val="clear" w:color="auto" w:fill="auto"/>
            <w:noWrap/>
            <w:vAlign w:val="bottom"/>
            <w:hideMark/>
          </w:tcPr>
          <w:p w14:paraId="6B7B3A3F"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КУЗ РА "Бюро судебно-медицинской экспертизы"</w:t>
            </w:r>
          </w:p>
        </w:tc>
        <w:tc>
          <w:tcPr>
            <w:tcW w:w="1559" w:type="dxa"/>
            <w:tcBorders>
              <w:top w:val="nil"/>
              <w:left w:val="nil"/>
              <w:bottom w:val="single" w:sz="4" w:space="0" w:color="auto"/>
              <w:right w:val="single" w:sz="4" w:space="0" w:color="auto"/>
            </w:tcBorders>
            <w:shd w:val="clear" w:color="auto" w:fill="auto"/>
            <w:noWrap/>
            <w:vAlign w:val="bottom"/>
            <w:hideMark/>
          </w:tcPr>
          <w:p w14:paraId="71766471"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1</w:t>
            </w:r>
          </w:p>
        </w:tc>
        <w:tc>
          <w:tcPr>
            <w:tcW w:w="1418" w:type="dxa"/>
            <w:tcBorders>
              <w:top w:val="nil"/>
              <w:left w:val="nil"/>
              <w:bottom w:val="single" w:sz="4" w:space="0" w:color="auto"/>
              <w:right w:val="single" w:sz="4" w:space="0" w:color="auto"/>
            </w:tcBorders>
          </w:tcPr>
          <w:p w14:paraId="409234DF" w14:textId="13BDE616"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462D0F3F" w14:textId="44032494"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590777"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7</w:t>
            </w:r>
          </w:p>
        </w:tc>
        <w:tc>
          <w:tcPr>
            <w:tcW w:w="5953" w:type="dxa"/>
            <w:tcBorders>
              <w:top w:val="nil"/>
              <w:left w:val="nil"/>
              <w:bottom w:val="single" w:sz="4" w:space="0" w:color="auto"/>
              <w:right w:val="single" w:sz="4" w:space="0" w:color="auto"/>
            </w:tcBorders>
            <w:shd w:val="clear" w:color="auto" w:fill="auto"/>
            <w:noWrap/>
            <w:vAlign w:val="bottom"/>
            <w:hideMark/>
          </w:tcPr>
          <w:p w14:paraId="5B8053C5"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КУЗ РА "Врачебно-физкультурный диспансер"</w:t>
            </w:r>
          </w:p>
        </w:tc>
        <w:tc>
          <w:tcPr>
            <w:tcW w:w="1559" w:type="dxa"/>
            <w:tcBorders>
              <w:top w:val="nil"/>
              <w:left w:val="nil"/>
              <w:bottom w:val="single" w:sz="4" w:space="0" w:color="auto"/>
              <w:right w:val="single" w:sz="4" w:space="0" w:color="auto"/>
            </w:tcBorders>
            <w:shd w:val="clear" w:color="auto" w:fill="auto"/>
            <w:noWrap/>
            <w:vAlign w:val="bottom"/>
            <w:hideMark/>
          </w:tcPr>
          <w:p w14:paraId="651A8A00"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11</w:t>
            </w:r>
          </w:p>
        </w:tc>
        <w:tc>
          <w:tcPr>
            <w:tcW w:w="1418" w:type="dxa"/>
            <w:tcBorders>
              <w:top w:val="nil"/>
              <w:left w:val="nil"/>
              <w:bottom w:val="single" w:sz="4" w:space="0" w:color="auto"/>
              <w:right w:val="single" w:sz="4" w:space="0" w:color="auto"/>
            </w:tcBorders>
          </w:tcPr>
          <w:p w14:paraId="479F2C3D" w14:textId="7730884B"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477B4ECB" w14:textId="4070FE45"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AEB748"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8</w:t>
            </w:r>
          </w:p>
        </w:tc>
        <w:tc>
          <w:tcPr>
            <w:tcW w:w="5953" w:type="dxa"/>
            <w:tcBorders>
              <w:top w:val="nil"/>
              <w:left w:val="nil"/>
              <w:bottom w:val="single" w:sz="4" w:space="0" w:color="auto"/>
              <w:right w:val="single" w:sz="4" w:space="0" w:color="auto"/>
            </w:tcBorders>
            <w:shd w:val="clear" w:color="auto" w:fill="auto"/>
            <w:noWrap/>
            <w:vAlign w:val="bottom"/>
            <w:hideMark/>
          </w:tcPr>
          <w:p w14:paraId="4EBA255D"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КУЗ РА "Противотуберкулёзный диспансер"</w:t>
            </w:r>
          </w:p>
        </w:tc>
        <w:tc>
          <w:tcPr>
            <w:tcW w:w="1559" w:type="dxa"/>
            <w:tcBorders>
              <w:top w:val="nil"/>
              <w:left w:val="nil"/>
              <w:bottom w:val="single" w:sz="4" w:space="0" w:color="auto"/>
              <w:right w:val="single" w:sz="4" w:space="0" w:color="auto"/>
            </w:tcBorders>
            <w:shd w:val="clear" w:color="auto" w:fill="auto"/>
            <w:noWrap/>
            <w:vAlign w:val="bottom"/>
            <w:hideMark/>
          </w:tcPr>
          <w:p w14:paraId="56384351"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28</w:t>
            </w:r>
          </w:p>
        </w:tc>
        <w:tc>
          <w:tcPr>
            <w:tcW w:w="1418" w:type="dxa"/>
            <w:tcBorders>
              <w:top w:val="nil"/>
              <w:left w:val="nil"/>
              <w:bottom w:val="single" w:sz="4" w:space="0" w:color="auto"/>
              <w:right w:val="single" w:sz="4" w:space="0" w:color="auto"/>
            </w:tcBorders>
          </w:tcPr>
          <w:p w14:paraId="49D77C4D" w14:textId="1BE9AF31"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418E0C47" w14:textId="6AC86AA4"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8AAFD0"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9</w:t>
            </w:r>
          </w:p>
        </w:tc>
        <w:tc>
          <w:tcPr>
            <w:tcW w:w="5953" w:type="dxa"/>
            <w:tcBorders>
              <w:top w:val="nil"/>
              <w:left w:val="nil"/>
              <w:bottom w:val="single" w:sz="4" w:space="0" w:color="auto"/>
              <w:right w:val="single" w:sz="4" w:space="0" w:color="auto"/>
            </w:tcBorders>
            <w:shd w:val="clear" w:color="auto" w:fill="auto"/>
            <w:noWrap/>
            <w:vAlign w:val="bottom"/>
            <w:hideMark/>
          </w:tcPr>
          <w:p w14:paraId="4387B83F"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КУЗ РА "Психиатрическая больница"</w:t>
            </w:r>
          </w:p>
        </w:tc>
        <w:tc>
          <w:tcPr>
            <w:tcW w:w="1559" w:type="dxa"/>
            <w:tcBorders>
              <w:top w:val="nil"/>
              <w:left w:val="nil"/>
              <w:bottom w:val="single" w:sz="4" w:space="0" w:color="auto"/>
              <w:right w:val="single" w:sz="4" w:space="0" w:color="auto"/>
            </w:tcBorders>
            <w:shd w:val="clear" w:color="auto" w:fill="auto"/>
            <w:noWrap/>
            <w:vAlign w:val="bottom"/>
            <w:hideMark/>
          </w:tcPr>
          <w:p w14:paraId="48B42220"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20</w:t>
            </w:r>
          </w:p>
        </w:tc>
        <w:tc>
          <w:tcPr>
            <w:tcW w:w="1418" w:type="dxa"/>
            <w:tcBorders>
              <w:top w:val="nil"/>
              <w:left w:val="nil"/>
              <w:bottom w:val="single" w:sz="4" w:space="0" w:color="auto"/>
              <w:right w:val="single" w:sz="4" w:space="0" w:color="auto"/>
            </w:tcBorders>
          </w:tcPr>
          <w:p w14:paraId="25AFF929" w14:textId="6EF2ADB6"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06DAA76B" w14:textId="6AF65CCE"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79D3CB"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10</w:t>
            </w:r>
          </w:p>
        </w:tc>
        <w:tc>
          <w:tcPr>
            <w:tcW w:w="5953" w:type="dxa"/>
            <w:tcBorders>
              <w:top w:val="nil"/>
              <w:left w:val="nil"/>
              <w:bottom w:val="single" w:sz="4" w:space="0" w:color="auto"/>
              <w:right w:val="single" w:sz="4" w:space="0" w:color="auto"/>
            </w:tcBorders>
            <w:shd w:val="clear" w:color="auto" w:fill="auto"/>
            <w:noWrap/>
            <w:vAlign w:val="bottom"/>
            <w:hideMark/>
          </w:tcPr>
          <w:p w14:paraId="39BEB79D"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"Центр общественного здоровья и медицинской профилактики"</w:t>
            </w:r>
          </w:p>
        </w:tc>
        <w:tc>
          <w:tcPr>
            <w:tcW w:w="1559" w:type="dxa"/>
            <w:tcBorders>
              <w:top w:val="nil"/>
              <w:left w:val="nil"/>
              <w:bottom w:val="single" w:sz="4" w:space="0" w:color="auto"/>
              <w:right w:val="single" w:sz="4" w:space="0" w:color="auto"/>
            </w:tcBorders>
            <w:shd w:val="clear" w:color="auto" w:fill="auto"/>
            <w:noWrap/>
            <w:vAlign w:val="bottom"/>
            <w:hideMark/>
          </w:tcPr>
          <w:p w14:paraId="6496C399"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6</w:t>
            </w:r>
          </w:p>
        </w:tc>
        <w:tc>
          <w:tcPr>
            <w:tcW w:w="1418" w:type="dxa"/>
            <w:tcBorders>
              <w:top w:val="nil"/>
              <w:left w:val="nil"/>
              <w:bottom w:val="single" w:sz="4" w:space="0" w:color="auto"/>
              <w:right w:val="single" w:sz="4" w:space="0" w:color="auto"/>
            </w:tcBorders>
          </w:tcPr>
          <w:p w14:paraId="08532C8C" w14:textId="6EFF00D2"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37DDF82E" w14:textId="2558006C"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6F4BD6" w14:textId="4FD9D0C6"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t>1</w:t>
            </w:r>
            <w:r w:rsidR="00BD4A3D">
              <w:rPr>
                <w:color w:val="000000"/>
                <w:sz w:val="18"/>
                <w:szCs w:val="18"/>
                <w:lang w:val="en-US" w:bidi="he-IL"/>
              </w:rPr>
              <w:t>1</w:t>
            </w:r>
          </w:p>
        </w:tc>
        <w:tc>
          <w:tcPr>
            <w:tcW w:w="5953" w:type="dxa"/>
            <w:tcBorders>
              <w:top w:val="nil"/>
              <w:left w:val="nil"/>
              <w:bottom w:val="single" w:sz="4" w:space="0" w:color="auto"/>
              <w:right w:val="single" w:sz="4" w:space="0" w:color="auto"/>
            </w:tcBorders>
            <w:shd w:val="clear" w:color="auto" w:fill="auto"/>
            <w:noWrap/>
            <w:vAlign w:val="bottom"/>
            <w:hideMark/>
          </w:tcPr>
          <w:p w14:paraId="07BD3347"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"Кош-Агачская РБ"</w:t>
            </w:r>
          </w:p>
        </w:tc>
        <w:tc>
          <w:tcPr>
            <w:tcW w:w="1559" w:type="dxa"/>
            <w:tcBorders>
              <w:top w:val="nil"/>
              <w:left w:val="nil"/>
              <w:bottom w:val="single" w:sz="4" w:space="0" w:color="auto"/>
              <w:right w:val="single" w:sz="4" w:space="0" w:color="auto"/>
            </w:tcBorders>
            <w:shd w:val="clear" w:color="auto" w:fill="auto"/>
            <w:noWrap/>
            <w:vAlign w:val="bottom"/>
          </w:tcPr>
          <w:p w14:paraId="0064D8CE"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74</w:t>
            </w:r>
          </w:p>
        </w:tc>
        <w:tc>
          <w:tcPr>
            <w:tcW w:w="1418" w:type="dxa"/>
            <w:tcBorders>
              <w:top w:val="nil"/>
              <w:left w:val="nil"/>
              <w:bottom w:val="single" w:sz="4" w:space="0" w:color="auto"/>
              <w:right w:val="single" w:sz="4" w:space="0" w:color="auto"/>
            </w:tcBorders>
          </w:tcPr>
          <w:p w14:paraId="3C14F06C" w14:textId="7C7F54D4"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7584BDB8" w14:textId="0A583A20"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86D008" w14:textId="79C999EB"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t>1</w:t>
            </w:r>
            <w:r w:rsidR="00BD4A3D">
              <w:rPr>
                <w:color w:val="000000"/>
                <w:sz w:val="18"/>
                <w:szCs w:val="18"/>
                <w:lang w:val="en-US" w:bidi="he-IL"/>
              </w:rPr>
              <w:t>2</w:t>
            </w:r>
          </w:p>
        </w:tc>
        <w:tc>
          <w:tcPr>
            <w:tcW w:w="5953" w:type="dxa"/>
            <w:tcBorders>
              <w:top w:val="nil"/>
              <w:left w:val="nil"/>
              <w:bottom w:val="single" w:sz="4" w:space="0" w:color="auto"/>
              <w:right w:val="single" w:sz="4" w:space="0" w:color="auto"/>
            </w:tcBorders>
            <w:shd w:val="clear" w:color="auto" w:fill="auto"/>
            <w:noWrap/>
            <w:vAlign w:val="bottom"/>
            <w:hideMark/>
          </w:tcPr>
          <w:p w14:paraId="23E7AA89"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"Майминская РБ"</w:t>
            </w:r>
          </w:p>
        </w:tc>
        <w:tc>
          <w:tcPr>
            <w:tcW w:w="1559" w:type="dxa"/>
            <w:tcBorders>
              <w:top w:val="nil"/>
              <w:left w:val="nil"/>
              <w:bottom w:val="single" w:sz="4" w:space="0" w:color="auto"/>
              <w:right w:val="single" w:sz="4" w:space="0" w:color="auto"/>
            </w:tcBorders>
            <w:shd w:val="clear" w:color="auto" w:fill="auto"/>
            <w:noWrap/>
            <w:vAlign w:val="bottom"/>
          </w:tcPr>
          <w:p w14:paraId="09860544"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168</w:t>
            </w:r>
          </w:p>
        </w:tc>
        <w:tc>
          <w:tcPr>
            <w:tcW w:w="1418" w:type="dxa"/>
            <w:tcBorders>
              <w:top w:val="nil"/>
              <w:left w:val="nil"/>
              <w:bottom w:val="single" w:sz="4" w:space="0" w:color="auto"/>
              <w:right w:val="single" w:sz="4" w:space="0" w:color="auto"/>
            </w:tcBorders>
          </w:tcPr>
          <w:p w14:paraId="75BA9DC3" w14:textId="3BE6458C"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76F1AEC7" w14:textId="13432E44"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06F28A5" w14:textId="3C885DC2"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t>1</w:t>
            </w:r>
            <w:r w:rsidR="00BD4A3D">
              <w:rPr>
                <w:color w:val="000000"/>
                <w:sz w:val="18"/>
                <w:szCs w:val="18"/>
                <w:lang w:val="en-US" w:bidi="he-IL"/>
              </w:rPr>
              <w:t>3</w:t>
            </w:r>
          </w:p>
        </w:tc>
        <w:tc>
          <w:tcPr>
            <w:tcW w:w="5953" w:type="dxa"/>
            <w:tcBorders>
              <w:top w:val="nil"/>
              <w:left w:val="nil"/>
              <w:bottom w:val="single" w:sz="4" w:space="0" w:color="auto"/>
              <w:right w:val="single" w:sz="4" w:space="0" w:color="auto"/>
            </w:tcBorders>
            <w:shd w:val="clear" w:color="auto" w:fill="auto"/>
            <w:noWrap/>
            <w:vAlign w:val="bottom"/>
            <w:hideMark/>
          </w:tcPr>
          <w:p w14:paraId="4376EB87"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"Онгудайская РБ"</w:t>
            </w:r>
          </w:p>
        </w:tc>
        <w:tc>
          <w:tcPr>
            <w:tcW w:w="1559" w:type="dxa"/>
            <w:tcBorders>
              <w:top w:val="nil"/>
              <w:left w:val="nil"/>
              <w:bottom w:val="single" w:sz="4" w:space="0" w:color="auto"/>
              <w:right w:val="single" w:sz="4" w:space="0" w:color="auto"/>
            </w:tcBorders>
            <w:shd w:val="clear" w:color="auto" w:fill="auto"/>
            <w:noWrap/>
            <w:vAlign w:val="bottom"/>
          </w:tcPr>
          <w:p w14:paraId="44366C9D"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94</w:t>
            </w:r>
          </w:p>
        </w:tc>
        <w:tc>
          <w:tcPr>
            <w:tcW w:w="1418" w:type="dxa"/>
            <w:tcBorders>
              <w:top w:val="nil"/>
              <w:left w:val="nil"/>
              <w:bottom w:val="single" w:sz="4" w:space="0" w:color="auto"/>
              <w:right w:val="single" w:sz="4" w:space="0" w:color="auto"/>
            </w:tcBorders>
          </w:tcPr>
          <w:p w14:paraId="135293E3" w14:textId="0C06E182"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1C22FCA8" w14:textId="6200333F"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0CB1024" w14:textId="48831CB1"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t>1</w:t>
            </w:r>
            <w:r w:rsidR="00BD4A3D">
              <w:rPr>
                <w:color w:val="000000"/>
                <w:sz w:val="18"/>
                <w:szCs w:val="18"/>
                <w:lang w:val="en-US" w:bidi="he-IL"/>
              </w:rPr>
              <w:t>4</w:t>
            </w:r>
          </w:p>
        </w:tc>
        <w:tc>
          <w:tcPr>
            <w:tcW w:w="5953" w:type="dxa"/>
            <w:tcBorders>
              <w:top w:val="nil"/>
              <w:left w:val="nil"/>
              <w:bottom w:val="single" w:sz="4" w:space="0" w:color="auto"/>
              <w:right w:val="single" w:sz="4" w:space="0" w:color="auto"/>
            </w:tcBorders>
            <w:shd w:val="clear" w:color="auto" w:fill="auto"/>
            <w:noWrap/>
            <w:vAlign w:val="bottom"/>
            <w:hideMark/>
          </w:tcPr>
          <w:p w14:paraId="7936F4B0"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"Турочакская РБ"</w:t>
            </w:r>
          </w:p>
        </w:tc>
        <w:tc>
          <w:tcPr>
            <w:tcW w:w="1559" w:type="dxa"/>
            <w:tcBorders>
              <w:top w:val="nil"/>
              <w:left w:val="nil"/>
              <w:bottom w:val="single" w:sz="4" w:space="0" w:color="auto"/>
              <w:right w:val="single" w:sz="4" w:space="0" w:color="auto"/>
            </w:tcBorders>
            <w:shd w:val="clear" w:color="auto" w:fill="auto"/>
            <w:noWrap/>
            <w:vAlign w:val="bottom"/>
          </w:tcPr>
          <w:p w14:paraId="4C560C4E"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75</w:t>
            </w:r>
          </w:p>
        </w:tc>
        <w:tc>
          <w:tcPr>
            <w:tcW w:w="1418" w:type="dxa"/>
            <w:tcBorders>
              <w:top w:val="nil"/>
              <w:left w:val="nil"/>
              <w:bottom w:val="single" w:sz="4" w:space="0" w:color="auto"/>
              <w:right w:val="single" w:sz="4" w:space="0" w:color="auto"/>
            </w:tcBorders>
          </w:tcPr>
          <w:p w14:paraId="3CBAD22D" w14:textId="7F05DCF0"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7C0AB722" w14:textId="661DDD77"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543773A" w14:textId="71EC13D7"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t>1</w:t>
            </w:r>
            <w:r w:rsidR="00BD4A3D">
              <w:rPr>
                <w:color w:val="000000"/>
                <w:sz w:val="18"/>
                <w:szCs w:val="18"/>
                <w:lang w:val="en-US" w:bidi="he-IL"/>
              </w:rPr>
              <w:t>5</w:t>
            </w:r>
          </w:p>
        </w:tc>
        <w:tc>
          <w:tcPr>
            <w:tcW w:w="5953" w:type="dxa"/>
            <w:tcBorders>
              <w:top w:val="nil"/>
              <w:left w:val="nil"/>
              <w:bottom w:val="single" w:sz="4" w:space="0" w:color="auto"/>
              <w:right w:val="single" w:sz="4" w:space="0" w:color="auto"/>
            </w:tcBorders>
            <w:shd w:val="clear" w:color="auto" w:fill="auto"/>
            <w:noWrap/>
            <w:vAlign w:val="bottom"/>
            <w:hideMark/>
          </w:tcPr>
          <w:p w14:paraId="08419669"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"Улаганская больница"</w:t>
            </w:r>
          </w:p>
        </w:tc>
        <w:tc>
          <w:tcPr>
            <w:tcW w:w="1559" w:type="dxa"/>
            <w:tcBorders>
              <w:top w:val="nil"/>
              <w:left w:val="nil"/>
              <w:bottom w:val="single" w:sz="4" w:space="0" w:color="auto"/>
              <w:right w:val="single" w:sz="4" w:space="0" w:color="auto"/>
            </w:tcBorders>
            <w:shd w:val="clear" w:color="auto" w:fill="auto"/>
            <w:noWrap/>
            <w:vAlign w:val="bottom"/>
          </w:tcPr>
          <w:p w14:paraId="5733DF4F" w14:textId="7755B56D" w:rsidR="00BE1150" w:rsidRPr="00BD4A3D" w:rsidRDefault="00BD4A3D" w:rsidP="00E13381">
            <w:pPr>
              <w:tabs>
                <w:tab w:val="left" w:pos="851"/>
              </w:tabs>
              <w:spacing w:after="0" w:line="240" w:lineRule="auto"/>
              <w:ind w:left="41"/>
              <w:jc w:val="right"/>
              <w:rPr>
                <w:color w:val="000000"/>
                <w:sz w:val="18"/>
                <w:szCs w:val="18"/>
                <w:lang w:val="en-US" w:bidi="he-IL"/>
              </w:rPr>
            </w:pPr>
            <w:r>
              <w:rPr>
                <w:color w:val="000000"/>
                <w:sz w:val="18"/>
                <w:szCs w:val="18"/>
                <w:lang w:val="en-US" w:bidi="he-IL"/>
              </w:rPr>
              <w:t>94</w:t>
            </w:r>
          </w:p>
        </w:tc>
        <w:tc>
          <w:tcPr>
            <w:tcW w:w="1418" w:type="dxa"/>
            <w:tcBorders>
              <w:top w:val="nil"/>
              <w:left w:val="nil"/>
              <w:bottom w:val="single" w:sz="4" w:space="0" w:color="auto"/>
              <w:right w:val="single" w:sz="4" w:space="0" w:color="auto"/>
            </w:tcBorders>
          </w:tcPr>
          <w:p w14:paraId="22C60542" w14:textId="1EF9E38B"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74429E01" w14:textId="21C48574"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208099" w14:textId="1646F8C4"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t>1</w:t>
            </w:r>
            <w:r w:rsidR="00BD4A3D">
              <w:rPr>
                <w:color w:val="000000"/>
                <w:sz w:val="18"/>
                <w:szCs w:val="18"/>
                <w:lang w:val="en-US" w:bidi="he-IL"/>
              </w:rPr>
              <w:t>6</w:t>
            </w:r>
          </w:p>
        </w:tc>
        <w:tc>
          <w:tcPr>
            <w:tcW w:w="5953" w:type="dxa"/>
            <w:tcBorders>
              <w:top w:val="nil"/>
              <w:left w:val="nil"/>
              <w:bottom w:val="single" w:sz="4" w:space="0" w:color="auto"/>
              <w:right w:val="single" w:sz="4" w:space="0" w:color="auto"/>
            </w:tcBorders>
            <w:shd w:val="clear" w:color="auto" w:fill="auto"/>
            <w:noWrap/>
            <w:vAlign w:val="bottom"/>
            <w:hideMark/>
          </w:tcPr>
          <w:p w14:paraId="73F24120"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"Усть-Канская РБ"</w:t>
            </w:r>
          </w:p>
        </w:tc>
        <w:tc>
          <w:tcPr>
            <w:tcW w:w="1559" w:type="dxa"/>
            <w:tcBorders>
              <w:top w:val="nil"/>
              <w:left w:val="nil"/>
              <w:bottom w:val="single" w:sz="4" w:space="0" w:color="auto"/>
              <w:right w:val="single" w:sz="4" w:space="0" w:color="auto"/>
            </w:tcBorders>
            <w:shd w:val="clear" w:color="auto" w:fill="auto"/>
            <w:noWrap/>
            <w:vAlign w:val="bottom"/>
          </w:tcPr>
          <w:p w14:paraId="2FB956C5"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95</w:t>
            </w:r>
          </w:p>
        </w:tc>
        <w:tc>
          <w:tcPr>
            <w:tcW w:w="1418" w:type="dxa"/>
            <w:tcBorders>
              <w:top w:val="nil"/>
              <w:left w:val="nil"/>
              <w:bottom w:val="single" w:sz="4" w:space="0" w:color="auto"/>
              <w:right w:val="single" w:sz="4" w:space="0" w:color="auto"/>
            </w:tcBorders>
          </w:tcPr>
          <w:p w14:paraId="0B4069C4" w14:textId="739B04D0"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0A9F3757" w14:textId="412647A4"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AB46F6B" w14:textId="26E898F9"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t>1</w:t>
            </w:r>
            <w:r w:rsidR="00BD4A3D">
              <w:rPr>
                <w:color w:val="000000"/>
                <w:sz w:val="18"/>
                <w:szCs w:val="18"/>
                <w:lang w:val="en-US" w:bidi="he-IL"/>
              </w:rPr>
              <w:t>7</w:t>
            </w:r>
          </w:p>
        </w:tc>
        <w:tc>
          <w:tcPr>
            <w:tcW w:w="5953" w:type="dxa"/>
            <w:tcBorders>
              <w:top w:val="nil"/>
              <w:left w:val="nil"/>
              <w:bottom w:val="single" w:sz="4" w:space="0" w:color="auto"/>
              <w:right w:val="single" w:sz="4" w:space="0" w:color="auto"/>
            </w:tcBorders>
            <w:shd w:val="clear" w:color="auto" w:fill="auto"/>
            <w:noWrap/>
            <w:vAlign w:val="bottom"/>
            <w:hideMark/>
          </w:tcPr>
          <w:p w14:paraId="37233ACE"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"Усть-Коксинская РБ"</w:t>
            </w:r>
          </w:p>
        </w:tc>
        <w:tc>
          <w:tcPr>
            <w:tcW w:w="1559" w:type="dxa"/>
            <w:tcBorders>
              <w:top w:val="nil"/>
              <w:left w:val="nil"/>
              <w:bottom w:val="single" w:sz="4" w:space="0" w:color="auto"/>
              <w:right w:val="single" w:sz="4" w:space="0" w:color="auto"/>
            </w:tcBorders>
            <w:shd w:val="clear" w:color="auto" w:fill="auto"/>
            <w:noWrap/>
            <w:vAlign w:val="bottom"/>
          </w:tcPr>
          <w:p w14:paraId="5D93CFFE"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78</w:t>
            </w:r>
          </w:p>
        </w:tc>
        <w:tc>
          <w:tcPr>
            <w:tcW w:w="1418" w:type="dxa"/>
            <w:tcBorders>
              <w:top w:val="nil"/>
              <w:left w:val="nil"/>
              <w:bottom w:val="single" w:sz="4" w:space="0" w:color="auto"/>
              <w:right w:val="single" w:sz="4" w:space="0" w:color="auto"/>
            </w:tcBorders>
          </w:tcPr>
          <w:p w14:paraId="74972455" w14:textId="1D149E0B"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4AF83186" w14:textId="6559D533"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1AC5F2" w14:textId="1A8D38FC"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t>1</w:t>
            </w:r>
            <w:r w:rsidR="00BD4A3D">
              <w:rPr>
                <w:color w:val="000000"/>
                <w:sz w:val="18"/>
                <w:szCs w:val="18"/>
                <w:lang w:val="en-US" w:bidi="he-IL"/>
              </w:rPr>
              <w:t>8</w:t>
            </w:r>
          </w:p>
        </w:tc>
        <w:tc>
          <w:tcPr>
            <w:tcW w:w="5953" w:type="dxa"/>
            <w:tcBorders>
              <w:top w:val="nil"/>
              <w:left w:val="nil"/>
              <w:bottom w:val="single" w:sz="4" w:space="0" w:color="auto"/>
              <w:right w:val="single" w:sz="4" w:space="0" w:color="auto"/>
            </w:tcBorders>
            <w:shd w:val="clear" w:color="auto" w:fill="auto"/>
            <w:noWrap/>
            <w:vAlign w:val="bottom"/>
            <w:hideMark/>
          </w:tcPr>
          <w:p w14:paraId="33289760"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"Чемальская РБ"</w:t>
            </w:r>
          </w:p>
        </w:tc>
        <w:tc>
          <w:tcPr>
            <w:tcW w:w="1559" w:type="dxa"/>
            <w:tcBorders>
              <w:top w:val="nil"/>
              <w:left w:val="nil"/>
              <w:bottom w:val="single" w:sz="4" w:space="0" w:color="auto"/>
              <w:right w:val="single" w:sz="4" w:space="0" w:color="auto"/>
            </w:tcBorders>
            <w:shd w:val="clear" w:color="auto" w:fill="auto"/>
            <w:noWrap/>
            <w:vAlign w:val="bottom"/>
          </w:tcPr>
          <w:p w14:paraId="37441C23"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55</w:t>
            </w:r>
          </w:p>
        </w:tc>
        <w:tc>
          <w:tcPr>
            <w:tcW w:w="1418" w:type="dxa"/>
            <w:tcBorders>
              <w:top w:val="nil"/>
              <w:left w:val="nil"/>
              <w:bottom w:val="single" w:sz="4" w:space="0" w:color="auto"/>
              <w:right w:val="single" w:sz="4" w:space="0" w:color="auto"/>
            </w:tcBorders>
          </w:tcPr>
          <w:p w14:paraId="4254FD56" w14:textId="3AFFD6DA"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4DC3B90D" w14:textId="5187B717"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90AE1C" w14:textId="77C62B61" w:rsidR="00BE1150" w:rsidRPr="00BD4A3D" w:rsidRDefault="00BD4A3D" w:rsidP="00E13381">
            <w:pPr>
              <w:tabs>
                <w:tab w:val="left" w:pos="851"/>
              </w:tabs>
              <w:spacing w:after="0" w:line="240" w:lineRule="auto"/>
              <w:ind w:left="41"/>
              <w:jc w:val="both"/>
              <w:rPr>
                <w:color w:val="000000"/>
                <w:sz w:val="18"/>
                <w:szCs w:val="18"/>
                <w:lang w:val="en-US" w:bidi="he-IL"/>
              </w:rPr>
            </w:pPr>
            <w:r>
              <w:rPr>
                <w:color w:val="000000"/>
                <w:sz w:val="18"/>
                <w:szCs w:val="18"/>
                <w:lang w:val="en-US" w:bidi="he-IL"/>
              </w:rPr>
              <w:t>19</w:t>
            </w:r>
          </w:p>
        </w:tc>
        <w:tc>
          <w:tcPr>
            <w:tcW w:w="5953" w:type="dxa"/>
            <w:tcBorders>
              <w:top w:val="nil"/>
              <w:left w:val="nil"/>
              <w:bottom w:val="single" w:sz="4" w:space="0" w:color="auto"/>
              <w:right w:val="single" w:sz="4" w:space="0" w:color="auto"/>
            </w:tcBorders>
            <w:shd w:val="clear" w:color="auto" w:fill="auto"/>
            <w:noWrap/>
            <w:vAlign w:val="bottom"/>
            <w:hideMark/>
          </w:tcPr>
          <w:p w14:paraId="7F742622"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"Чойская РБ"</w:t>
            </w:r>
          </w:p>
        </w:tc>
        <w:tc>
          <w:tcPr>
            <w:tcW w:w="1559" w:type="dxa"/>
            <w:tcBorders>
              <w:top w:val="nil"/>
              <w:left w:val="nil"/>
              <w:bottom w:val="single" w:sz="4" w:space="0" w:color="auto"/>
              <w:right w:val="single" w:sz="4" w:space="0" w:color="auto"/>
            </w:tcBorders>
            <w:shd w:val="clear" w:color="auto" w:fill="auto"/>
            <w:noWrap/>
            <w:vAlign w:val="bottom"/>
          </w:tcPr>
          <w:p w14:paraId="25E7EEDF"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58</w:t>
            </w:r>
          </w:p>
        </w:tc>
        <w:tc>
          <w:tcPr>
            <w:tcW w:w="1418" w:type="dxa"/>
            <w:tcBorders>
              <w:top w:val="nil"/>
              <w:left w:val="nil"/>
              <w:bottom w:val="single" w:sz="4" w:space="0" w:color="auto"/>
              <w:right w:val="single" w:sz="4" w:space="0" w:color="auto"/>
            </w:tcBorders>
          </w:tcPr>
          <w:p w14:paraId="5E87C7F1" w14:textId="03E22E48"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76795FD1" w14:textId="1A0E598C"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89F11F8" w14:textId="750B088E"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lastRenderedPageBreak/>
              <w:t>2</w:t>
            </w:r>
            <w:r w:rsidR="00BD4A3D">
              <w:rPr>
                <w:color w:val="000000"/>
                <w:sz w:val="18"/>
                <w:szCs w:val="18"/>
                <w:lang w:val="en-US" w:bidi="he-IL"/>
              </w:rPr>
              <w:t>0</w:t>
            </w:r>
          </w:p>
        </w:tc>
        <w:tc>
          <w:tcPr>
            <w:tcW w:w="5953" w:type="dxa"/>
            <w:tcBorders>
              <w:top w:val="nil"/>
              <w:left w:val="nil"/>
              <w:bottom w:val="single" w:sz="4" w:space="0" w:color="auto"/>
              <w:right w:val="single" w:sz="4" w:space="0" w:color="auto"/>
            </w:tcBorders>
            <w:shd w:val="clear" w:color="auto" w:fill="auto"/>
            <w:noWrap/>
            <w:vAlign w:val="bottom"/>
            <w:hideMark/>
          </w:tcPr>
          <w:p w14:paraId="398146AA"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"Шебалинская РБ"</w:t>
            </w:r>
          </w:p>
        </w:tc>
        <w:tc>
          <w:tcPr>
            <w:tcW w:w="1559" w:type="dxa"/>
            <w:tcBorders>
              <w:top w:val="nil"/>
              <w:left w:val="nil"/>
              <w:bottom w:val="single" w:sz="4" w:space="0" w:color="auto"/>
              <w:right w:val="single" w:sz="4" w:space="0" w:color="auto"/>
            </w:tcBorders>
            <w:shd w:val="clear" w:color="auto" w:fill="auto"/>
            <w:noWrap/>
            <w:vAlign w:val="bottom"/>
          </w:tcPr>
          <w:p w14:paraId="2F80ACFE"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114</w:t>
            </w:r>
          </w:p>
        </w:tc>
        <w:tc>
          <w:tcPr>
            <w:tcW w:w="1418" w:type="dxa"/>
            <w:tcBorders>
              <w:top w:val="nil"/>
              <w:left w:val="nil"/>
              <w:bottom w:val="single" w:sz="4" w:space="0" w:color="auto"/>
              <w:right w:val="single" w:sz="4" w:space="0" w:color="auto"/>
            </w:tcBorders>
          </w:tcPr>
          <w:p w14:paraId="338E000A" w14:textId="171645C4"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2BE1D9E8" w14:textId="69A4519A"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tcPr>
          <w:p w14:paraId="4AE2480C" w14:textId="0DD46010"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t>2</w:t>
            </w:r>
            <w:r w:rsidR="00BD4A3D">
              <w:rPr>
                <w:color w:val="000000"/>
                <w:sz w:val="18"/>
                <w:szCs w:val="18"/>
                <w:lang w:val="en-US" w:bidi="he-IL"/>
              </w:rPr>
              <w:t>1</w:t>
            </w:r>
          </w:p>
        </w:tc>
        <w:tc>
          <w:tcPr>
            <w:tcW w:w="5953" w:type="dxa"/>
            <w:tcBorders>
              <w:top w:val="nil"/>
              <w:left w:val="nil"/>
              <w:bottom w:val="single" w:sz="4" w:space="0" w:color="auto"/>
              <w:right w:val="single" w:sz="4" w:space="0" w:color="auto"/>
            </w:tcBorders>
            <w:shd w:val="clear" w:color="auto" w:fill="auto"/>
            <w:noWrap/>
            <w:vAlign w:val="bottom"/>
          </w:tcPr>
          <w:p w14:paraId="65F2D251" w14:textId="5002A940"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АУЗ РА "Республиканская стоматологическая поликлиника"</w:t>
            </w:r>
          </w:p>
        </w:tc>
        <w:tc>
          <w:tcPr>
            <w:tcW w:w="1559" w:type="dxa"/>
            <w:tcBorders>
              <w:top w:val="nil"/>
              <w:left w:val="nil"/>
              <w:bottom w:val="single" w:sz="4" w:space="0" w:color="auto"/>
              <w:right w:val="single" w:sz="4" w:space="0" w:color="auto"/>
            </w:tcBorders>
            <w:shd w:val="clear" w:color="auto" w:fill="auto"/>
            <w:noWrap/>
            <w:vAlign w:val="bottom"/>
          </w:tcPr>
          <w:p w14:paraId="2F7B6516" w14:textId="57DD9D9B"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32</w:t>
            </w:r>
          </w:p>
        </w:tc>
        <w:tc>
          <w:tcPr>
            <w:tcW w:w="1418" w:type="dxa"/>
            <w:tcBorders>
              <w:top w:val="nil"/>
              <w:left w:val="nil"/>
              <w:bottom w:val="single" w:sz="4" w:space="0" w:color="auto"/>
              <w:right w:val="single" w:sz="4" w:space="0" w:color="auto"/>
            </w:tcBorders>
          </w:tcPr>
          <w:p w14:paraId="5FDB7635" w14:textId="4C7F403A"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31C539BA" w14:textId="0152B35D"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tcPr>
          <w:p w14:paraId="1E06E3B9" w14:textId="76D1DC0E"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t>2</w:t>
            </w:r>
            <w:r w:rsidR="00BD4A3D">
              <w:rPr>
                <w:color w:val="000000"/>
                <w:sz w:val="18"/>
                <w:szCs w:val="18"/>
                <w:lang w:val="en-US" w:bidi="he-IL"/>
              </w:rPr>
              <w:t>2</w:t>
            </w:r>
          </w:p>
        </w:tc>
        <w:tc>
          <w:tcPr>
            <w:tcW w:w="5953" w:type="dxa"/>
            <w:tcBorders>
              <w:top w:val="nil"/>
              <w:left w:val="nil"/>
              <w:bottom w:val="single" w:sz="4" w:space="0" w:color="auto"/>
              <w:right w:val="single" w:sz="4" w:space="0" w:color="auto"/>
            </w:tcBorders>
            <w:shd w:val="clear" w:color="auto" w:fill="auto"/>
            <w:noWrap/>
            <w:vAlign w:val="bottom"/>
          </w:tcPr>
          <w:p w14:paraId="095AFB5D" w14:textId="0F6B0B35"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АУЗ РА "Стоматологическая поликлиника № 2"</w:t>
            </w:r>
          </w:p>
        </w:tc>
        <w:tc>
          <w:tcPr>
            <w:tcW w:w="1559" w:type="dxa"/>
            <w:tcBorders>
              <w:top w:val="nil"/>
              <w:left w:val="nil"/>
              <w:bottom w:val="single" w:sz="4" w:space="0" w:color="auto"/>
              <w:right w:val="single" w:sz="4" w:space="0" w:color="auto"/>
            </w:tcBorders>
            <w:shd w:val="clear" w:color="auto" w:fill="auto"/>
            <w:noWrap/>
            <w:vAlign w:val="bottom"/>
          </w:tcPr>
          <w:p w14:paraId="0269D962" w14:textId="11A42EBC"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12</w:t>
            </w:r>
          </w:p>
        </w:tc>
        <w:tc>
          <w:tcPr>
            <w:tcW w:w="1418" w:type="dxa"/>
            <w:tcBorders>
              <w:top w:val="nil"/>
              <w:left w:val="nil"/>
              <w:bottom w:val="single" w:sz="4" w:space="0" w:color="auto"/>
              <w:right w:val="single" w:sz="4" w:space="0" w:color="auto"/>
            </w:tcBorders>
          </w:tcPr>
          <w:p w14:paraId="5CB79DAC" w14:textId="48CFCA9C"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6B6C8028" w14:textId="0B28B3BE" w:rsidTr="006A6FD6">
        <w:trPr>
          <w:trHeight w:val="2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95DC312"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 </w:t>
            </w:r>
          </w:p>
        </w:tc>
        <w:tc>
          <w:tcPr>
            <w:tcW w:w="5953" w:type="dxa"/>
            <w:tcBorders>
              <w:top w:val="nil"/>
              <w:left w:val="nil"/>
              <w:bottom w:val="single" w:sz="4" w:space="0" w:color="auto"/>
              <w:right w:val="single" w:sz="4" w:space="0" w:color="auto"/>
            </w:tcBorders>
            <w:shd w:val="clear" w:color="auto" w:fill="auto"/>
            <w:noWrap/>
            <w:vAlign w:val="bottom"/>
            <w:hideMark/>
          </w:tcPr>
          <w:p w14:paraId="0D1163FB"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Итого</w:t>
            </w:r>
          </w:p>
        </w:tc>
        <w:tc>
          <w:tcPr>
            <w:tcW w:w="1559" w:type="dxa"/>
            <w:tcBorders>
              <w:top w:val="nil"/>
              <w:left w:val="nil"/>
              <w:bottom w:val="single" w:sz="4" w:space="0" w:color="auto"/>
              <w:right w:val="single" w:sz="4" w:space="0" w:color="auto"/>
            </w:tcBorders>
            <w:shd w:val="clear" w:color="auto" w:fill="auto"/>
            <w:noWrap/>
            <w:vAlign w:val="bottom"/>
            <w:hideMark/>
          </w:tcPr>
          <w:p w14:paraId="6F3550DF" w14:textId="33BB6B11"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lang w:bidi="he-IL"/>
              </w:rPr>
              <w:t>11</w:t>
            </w:r>
            <w:r w:rsidR="00F27E3E" w:rsidRPr="00AA71F4">
              <w:rPr>
                <w:color w:val="000000"/>
                <w:sz w:val="18"/>
                <w:szCs w:val="18"/>
                <w:lang w:bidi="he-IL"/>
              </w:rPr>
              <w:t>4</w:t>
            </w:r>
            <w:r w:rsidRPr="00AA71F4">
              <w:rPr>
                <w:color w:val="000000"/>
                <w:sz w:val="18"/>
                <w:szCs w:val="18"/>
                <w:lang w:bidi="he-IL"/>
              </w:rPr>
              <w:t>8</w:t>
            </w:r>
          </w:p>
        </w:tc>
        <w:tc>
          <w:tcPr>
            <w:tcW w:w="1418" w:type="dxa"/>
            <w:tcBorders>
              <w:top w:val="nil"/>
              <w:left w:val="nil"/>
              <w:bottom w:val="single" w:sz="4" w:space="0" w:color="auto"/>
              <w:right w:val="single" w:sz="4" w:space="0" w:color="auto"/>
            </w:tcBorders>
          </w:tcPr>
          <w:p w14:paraId="33844050" w14:textId="21863B41"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lang w:bidi="he-IL"/>
              </w:rPr>
              <w:t>70</w:t>
            </w:r>
          </w:p>
        </w:tc>
      </w:tr>
    </w:tbl>
    <w:p w14:paraId="2B45D355" w14:textId="77777777" w:rsidR="009F39FC" w:rsidRPr="00AA71F4" w:rsidRDefault="009F39FC" w:rsidP="00E13381">
      <w:pPr>
        <w:tabs>
          <w:tab w:val="left" w:pos="851"/>
        </w:tabs>
        <w:spacing w:after="0" w:line="240" w:lineRule="auto"/>
        <w:ind w:left="851"/>
        <w:contextualSpacing/>
        <w:jc w:val="both"/>
        <w:rPr>
          <w:rFonts w:eastAsia="Calibri"/>
          <w:b/>
          <w:sz w:val="18"/>
          <w:szCs w:val="18"/>
        </w:rPr>
      </w:pPr>
    </w:p>
    <w:p w14:paraId="41DFE04E" w14:textId="7E262296" w:rsidR="00312BA5" w:rsidRPr="00312BA5" w:rsidRDefault="00312BA5" w:rsidP="00312BA5">
      <w:pPr>
        <w:pStyle w:val="aff6"/>
        <w:numPr>
          <w:ilvl w:val="0"/>
          <w:numId w:val="6"/>
        </w:numPr>
        <w:spacing w:line="240" w:lineRule="auto"/>
        <w:ind w:left="1418" w:hanging="567"/>
        <w:jc w:val="both"/>
        <w:rPr>
          <w:rFonts w:eastAsia="Calibri"/>
          <w:b/>
          <w:bCs/>
          <w:sz w:val="18"/>
          <w:szCs w:val="18"/>
          <w:lang w:eastAsia="en-US"/>
        </w:rPr>
      </w:pPr>
      <w:r w:rsidRPr="00312BA5">
        <w:rPr>
          <w:rFonts w:eastAsia="Calibri"/>
          <w:b/>
          <w:bCs/>
          <w:sz w:val="18"/>
          <w:szCs w:val="18"/>
          <w:lang w:eastAsia="en-US"/>
        </w:rPr>
        <w:t>Сервис обеспечения информационной безопасности объекта информатизац</w:t>
      </w:r>
      <w:r w:rsidR="00BC2DD3">
        <w:rPr>
          <w:rFonts w:eastAsia="Calibri"/>
          <w:b/>
          <w:bCs/>
          <w:sz w:val="18"/>
          <w:szCs w:val="18"/>
          <w:lang w:eastAsia="en-US"/>
        </w:rPr>
        <w:t xml:space="preserve">ии - Центр обработки данных  </w:t>
      </w:r>
      <w:r w:rsidRPr="00312BA5">
        <w:rPr>
          <w:rFonts w:eastAsia="Calibri"/>
          <w:b/>
          <w:bCs/>
          <w:sz w:val="18"/>
          <w:szCs w:val="18"/>
          <w:lang w:eastAsia="en-US"/>
        </w:rPr>
        <w:t>ГИСЗ РА</w:t>
      </w:r>
    </w:p>
    <w:p w14:paraId="3AD9B86A" w14:textId="77777777" w:rsidR="00312BA5" w:rsidRPr="00312BA5" w:rsidRDefault="00312BA5" w:rsidP="00312BA5">
      <w:pPr>
        <w:pStyle w:val="aff6"/>
        <w:spacing w:line="240" w:lineRule="auto"/>
        <w:ind w:left="851" w:firstLine="0"/>
        <w:jc w:val="both"/>
        <w:rPr>
          <w:rFonts w:eastAsia="Calibri"/>
          <w:b/>
          <w:bCs/>
          <w:sz w:val="18"/>
          <w:szCs w:val="18"/>
          <w:lang w:eastAsia="en-US"/>
        </w:rPr>
      </w:pPr>
    </w:p>
    <w:p w14:paraId="4D84898F" w14:textId="77777777" w:rsidR="00312BA5" w:rsidRPr="00312BA5" w:rsidRDefault="00312BA5" w:rsidP="00312BA5">
      <w:pPr>
        <w:numPr>
          <w:ilvl w:val="0"/>
          <w:numId w:val="38"/>
        </w:numPr>
        <w:spacing w:after="0" w:line="240" w:lineRule="auto"/>
        <w:ind w:left="851" w:hanging="11"/>
        <w:contextualSpacing/>
        <w:jc w:val="both"/>
        <w:rPr>
          <w:rFonts w:eastAsia="Calibri"/>
          <w:b/>
          <w:sz w:val="18"/>
          <w:szCs w:val="18"/>
        </w:rPr>
      </w:pPr>
      <w:r w:rsidRPr="00312BA5">
        <w:rPr>
          <w:rFonts w:eastAsia="Calibri"/>
          <w:b/>
          <w:sz w:val="18"/>
          <w:szCs w:val="18"/>
        </w:rPr>
        <w:t>Подсервис системы обеспечения сетевой безопасности.</w:t>
      </w:r>
    </w:p>
    <w:p w14:paraId="709DFEA0" w14:textId="77777777" w:rsidR="00312BA5" w:rsidRPr="00312BA5" w:rsidRDefault="00312BA5" w:rsidP="00312BA5">
      <w:pPr>
        <w:spacing w:after="0" w:line="240" w:lineRule="auto"/>
        <w:ind w:left="851"/>
        <w:jc w:val="both"/>
        <w:rPr>
          <w:rFonts w:eastAsia="Calibri"/>
          <w:sz w:val="18"/>
          <w:szCs w:val="18"/>
        </w:rPr>
      </w:pPr>
      <w:r w:rsidRPr="00312BA5">
        <w:rPr>
          <w:rFonts w:eastAsia="Calibri"/>
          <w:sz w:val="18"/>
          <w:szCs w:val="18"/>
        </w:rPr>
        <w:t>В рамках подсервиса должны быть переданы права на Подписку Security Updates на 1 год для UserGate до 50 пользователей с сертификатом ФСТЭК (кластер из 2 нод) в количестве 1 шт.</w:t>
      </w:r>
    </w:p>
    <w:p w14:paraId="783E2B7F" w14:textId="77777777" w:rsidR="00312BA5" w:rsidRPr="00312BA5" w:rsidRDefault="00312BA5" w:rsidP="00312BA5">
      <w:pPr>
        <w:spacing w:after="0" w:line="240" w:lineRule="auto"/>
        <w:ind w:left="851"/>
        <w:jc w:val="both"/>
        <w:rPr>
          <w:rFonts w:eastAsia="Calibri"/>
          <w:sz w:val="18"/>
          <w:szCs w:val="18"/>
        </w:rPr>
      </w:pPr>
      <w:r w:rsidRPr="00312BA5">
        <w:rPr>
          <w:rFonts w:eastAsia="Calibri"/>
          <w:sz w:val="18"/>
          <w:szCs w:val="18"/>
        </w:rPr>
        <w:t>В рамках подсервиса должны быть переданы права на Подписку Security Updates на 1 год для UserGate до 50 пользователей с сертификатом ФСТЭК в количестве 1 шт.</w:t>
      </w:r>
    </w:p>
    <w:p w14:paraId="04178C38" w14:textId="77777777" w:rsidR="00312BA5" w:rsidRPr="00312BA5" w:rsidRDefault="00312BA5" w:rsidP="00312BA5">
      <w:pPr>
        <w:spacing w:after="0" w:line="240" w:lineRule="auto"/>
        <w:ind w:left="851"/>
        <w:jc w:val="both"/>
        <w:rPr>
          <w:rFonts w:eastAsia="Calibri"/>
          <w:sz w:val="18"/>
          <w:szCs w:val="18"/>
        </w:rPr>
      </w:pPr>
      <w:r w:rsidRPr="00312BA5">
        <w:rPr>
          <w:rFonts w:eastAsia="Calibri"/>
          <w:sz w:val="18"/>
          <w:szCs w:val="18"/>
        </w:rPr>
        <w:t>Подписка должна включать в себя:</w:t>
      </w:r>
    </w:p>
    <w:p w14:paraId="2A7178CA" w14:textId="777A832F" w:rsidR="00312BA5" w:rsidRDefault="00312BA5" w:rsidP="006721AE">
      <w:pPr>
        <w:spacing w:after="0" w:line="240" w:lineRule="auto"/>
        <w:ind w:left="851"/>
        <w:jc w:val="both"/>
        <w:rPr>
          <w:rFonts w:eastAsia="Calibri"/>
          <w:sz w:val="18"/>
          <w:szCs w:val="18"/>
        </w:rPr>
      </w:pPr>
      <w:r w:rsidRPr="00312BA5">
        <w:rPr>
          <w:rFonts w:eastAsia="Calibri"/>
          <w:sz w:val="18"/>
          <w:szCs w:val="18"/>
        </w:rPr>
        <w:t>обновление UserGate OS.</w:t>
      </w:r>
    </w:p>
    <w:p w14:paraId="320795B1" w14:textId="68066544" w:rsidR="00A3390D" w:rsidRDefault="00A3390D" w:rsidP="006721AE">
      <w:pPr>
        <w:spacing w:after="0" w:line="240" w:lineRule="auto"/>
        <w:ind w:left="851"/>
        <w:jc w:val="both"/>
        <w:rPr>
          <w:rFonts w:eastAsia="Calibri"/>
          <w:sz w:val="18"/>
          <w:szCs w:val="18"/>
        </w:rPr>
      </w:pPr>
    </w:p>
    <w:p w14:paraId="74EB9D85" w14:textId="77777777" w:rsidR="00312BA5" w:rsidRPr="00312BA5" w:rsidRDefault="00312BA5" w:rsidP="00312BA5">
      <w:pPr>
        <w:pStyle w:val="aff6"/>
        <w:numPr>
          <w:ilvl w:val="0"/>
          <w:numId w:val="38"/>
        </w:numPr>
        <w:spacing w:before="0" w:line="240" w:lineRule="auto"/>
        <w:ind w:firstLine="131"/>
        <w:jc w:val="both"/>
        <w:rPr>
          <w:rFonts w:eastAsia="Calibri"/>
          <w:sz w:val="18"/>
          <w:szCs w:val="18"/>
        </w:rPr>
      </w:pPr>
      <w:r w:rsidRPr="00312BA5">
        <w:rPr>
          <w:rFonts w:eastAsia="Calibri"/>
          <w:b/>
          <w:sz w:val="18"/>
          <w:szCs w:val="18"/>
        </w:rPr>
        <w:t>Подсервис активации сервиса технической поддержки средств защиты информации</w:t>
      </w:r>
    </w:p>
    <w:p w14:paraId="0E06DECC" w14:textId="77777777" w:rsidR="00312BA5" w:rsidRPr="00446FA3" w:rsidRDefault="00312BA5" w:rsidP="00312BA5">
      <w:pPr>
        <w:spacing w:after="0" w:line="240" w:lineRule="auto"/>
        <w:ind w:left="851"/>
        <w:jc w:val="both"/>
        <w:rPr>
          <w:rFonts w:eastAsia="Calibri"/>
          <w:b/>
          <w:sz w:val="18"/>
          <w:szCs w:val="18"/>
        </w:rPr>
      </w:pPr>
      <w:r w:rsidRPr="00446FA3">
        <w:rPr>
          <w:rFonts w:eastAsia="Calibri"/>
          <w:sz w:val="18"/>
          <w:szCs w:val="18"/>
        </w:rPr>
        <w:t xml:space="preserve">В рамках подсервиса заказчику должны быть предоставлены следующие ключи технической поддержки: </w:t>
      </w:r>
    </w:p>
    <w:p w14:paraId="389DE5BE" w14:textId="46CCE6F4" w:rsidR="00312BA5" w:rsidRPr="00446FA3" w:rsidRDefault="00312BA5" w:rsidP="00312BA5">
      <w:pPr>
        <w:spacing w:after="0" w:line="240" w:lineRule="auto"/>
        <w:ind w:left="851"/>
        <w:jc w:val="both"/>
        <w:rPr>
          <w:rFonts w:eastAsia="Calibri"/>
          <w:sz w:val="18"/>
          <w:szCs w:val="18"/>
        </w:rPr>
      </w:pPr>
      <w:r w:rsidRPr="00446FA3">
        <w:rPr>
          <w:rFonts w:eastAsia="Calibri"/>
          <w:sz w:val="18"/>
          <w:szCs w:val="18"/>
        </w:rPr>
        <w:t xml:space="preserve">Ключ активации сервиса прямой технической поддержки уровня "Расширенный" для СЗИ Secret Net LSP в количестве </w:t>
      </w:r>
      <w:r w:rsidRPr="00312BA5">
        <w:rPr>
          <w:rFonts w:eastAsia="Calibri"/>
          <w:sz w:val="18"/>
          <w:szCs w:val="18"/>
        </w:rPr>
        <w:t>34</w:t>
      </w:r>
      <w:r w:rsidRPr="00446FA3">
        <w:rPr>
          <w:rFonts w:eastAsia="Calibri"/>
          <w:sz w:val="18"/>
          <w:szCs w:val="18"/>
        </w:rPr>
        <w:t xml:space="preserve"> шт.</w:t>
      </w:r>
    </w:p>
    <w:p w14:paraId="1C837541" w14:textId="68020E03" w:rsidR="00312BA5" w:rsidRPr="00446FA3" w:rsidRDefault="00312BA5" w:rsidP="00312BA5">
      <w:pPr>
        <w:pStyle w:val="aff6"/>
        <w:spacing w:before="0" w:line="240" w:lineRule="auto"/>
        <w:ind w:left="851" w:firstLine="0"/>
        <w:jc w:val="both"/>
        <w:rPr>
          <w:rFonts w:eastAsia="Calibri"/>
          <w:sz w:val="18"/>
          <w:szCs w:val="18"/>
        </w:rPr>
      </w:pPr>
      <w:r w:rsidRPr="00446FA3">
        <w:rPr>
          <w:rFonts w:eastAsia="Calibri"/>
          <w:sz w:val="18"/>
          <w:szCs w:val="18"/>
        </w:rPr>
        <w:t xml:space="preserve">Ключ активации сервиса прямой технической поддержки уровня "Расширенный" для СЗИ Secret Net Studio в количестве </w:t>
      </w:r>
      <w:r w:rsidRPr="00312BA5">
        <w:rPr>
          <w:rFonts w:eastAsia="Calibri"/>
          <w:sz w:val="18"/>
          <w:szCs w:val="18"/>
        </w:rPr>
        <w:t>11</w:t>
      </w:r>
      <w:r w:rsidRPr="00446FA3">
        <w:rPr>
          <w:rFonts w:eastAsia="Calibri"/>
          <w:sz w:val="18"/>
          <w:szCs w:val="18"/>
        </w:rPr>
        <w:t xml:space="preserve"> шт.</w:t>
      </w:r>
    </w:p>
    <w:p w14:paraId="7A36002C" w14:textId="0DEBB4D4" w:rsidR="00312BA5" w:rsidRPr="00446FA3" w:rsidRDefault="00312BA5" w:rsidP="00312BA5">
      <w:pPr>
        <w:pStyle w:val="aff6"/>
        <w:spacing w:before="0" w:line="240" w:lineRule="auto"/>
        <w:ind w:left="851" w:firstLine="0"/>
        <w:jc w:val="both"/>
        <w:rPr>
          <w:rFonts w:eastAsia="Calibri"/>
          <w:sz w:val="18"/>
          <w:szCs w:val="18"/>
        </w:rPr>
      </w:pPr>
      <w:r w:rsidRPr="00446FA3">
        <w:rPr>
          <w:rFonts w:eastAsia="Calibri"/>
          <w:sz w:val="18"/>
          <w:szCs w:val="18"/>
        </w:rPr>
        <w:t>Ключ активации сервиса прямой технической поддержки уровня "Расширенный" для ПАК "Соболь в количестве 1</w:t>
      </w:r>
      <w:r w:rsidRPr="00312BA5">
        <w:rPr>
          <w:rFonts w:eastAsia="Calibri"/>
          <w:sz w:val="18"/>
          <w:szCs w:val="18"/>
        </w:rPr>
        <w:t>8</w:t>
      </w:r>
      <w:r w:rsidRPr="00446FA3">
        <w:rPr>
          <w:rFonts w:eastAsia="Calibri"/>
          <w:sz w:val="18"/>
          <w:szCs w:val="18"/>
        </w:rPr>
        <w:t xml:space="preserve"> шт.</w:t>
      </w:r>
    </w:p>
    <w:p w14:paraId="04B195B8" w14:textId="77777777" w:rsidR="00312BA5" w:rsidRPr="00446FA3" w:rsidRDefault="00312BA5" w:rsidP="00312BA5">
      <w:pPr>
        <w:pStyle w:val="aff6"/>
        <w:spacing w:before="0" w:line="240" w:lineRule="auto"/>
        <w:ind w:left="851" w:firstLine="0"/>
        <w:jc w:val="both"/>
        <w:rPr>
          <w:rFonts w:eastAsia="Calibri"/>
          <w:sz w:val="18"/>
          <w:szCs w:val="18"/>
        </w:rPr>
      </w:pPr>
      <w:r w:rsidRPr="00446FA3">
        <w:rPr>
          <w:rFonts w:eastAsia="Calibri"/>
          <w:sz w:val="18"/>
          <w:szCs w:val="18"/>
        </w:rPr>
        <w:t>Техническая поддержка должна включать:</w:t>
      </w:r>
    </w:p>
    <w:tbl>
      <w:tblPr>
        <w:tblW w:w="963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957"/>
        <w:gridCol w:w="4682"/>
      </w:tblGrid>
      <w:tr w:rsidR="00312BA5" w:rsidRPr="00446FA3" w14:paraId="4BD131A1" w14:textId="77777777" w:rsidTr="00F73AED">
        <w:tc>
          <w:tcPr>
            <w:tcW w:w="4957" w:type="dxa"/>
            <w:shd w:val="clear" w:color="auto" w:fill="FFFFFF" w:themeFill="background1"/>
            <w:vAlign w:val="center"/>
          </w:tcPr>
          <w:p w14:paraId="2BC95F87" w14:textId="77777777" w:rsidR="00312BA5" w:rsidRPr="00446FA3" w:rsidRDefault="00312BA5" w:rsidP="00F73AED">
            <w:pPr>
              <w:tabs>
                <w:tab w:val="left" w:pos="993"/>
              </w:tabs>
              <w:spacing w:after="0" w:line="240" w:lineRule="auto"/>
              <w:ind w:left="22"/>
              <w:jc w:val="both"/>
              <w:rPr>
                <w:bCs/>
                <w:sz w:val="18"/>
                <w:szCs w:val="18"/>
              </w:rPr>
            </w:pPr>
            <w:r w:rsidRPr="00446FA3">
              <w:rPr>
                <w:bCs/>
                <w:sz w:val="18"/>
                <w:szCs w:val="18"/>
              </w:rPr>
              <w:t>Характеристика</w:t>
            </w:r>
          </w:p>
        </w:tc>
        <w:tc>
          <w:tcPr>
            <w:tcW w:w="4682" w:type="dxa"/>
            <w:shd w:val="clear" w:color="auto" w:fill="FFFFFF" w:themeFill="background1"/>
            <w:vAlign w:val="center"/>
          </w:tcPr>
          <w:p w14:paraId="676293E9" w14:textId="77777777" w:rsidR="00312BA5" w:rsidRPr="00446FA3" w:rsidRDefault="00312BA5" w:rsidP="00F73AED">
            <w:pPr>
              <w:tabs>
                <w:tab w:val="left" w:pos="993"/>
              </w:tabs>
              <w:spacing w:after="0" w:line="240" w:lineRule="auto"/>
              <w:ind w:left="22"/>
              <w:jc w:val="both"/>
              <w:rPr>
                <w:bCs/>
                <w:sz w:val="18"/>
                <w:szCs w:val="18"/>
              </w:rPr>
            </w:pPr>
            <w:r w:rsidRPr="00446FA3">
              <w:rPr>
                <w:bCs/>
                <w:sz w:val="18"/>
                <w:szCs w:val="18"/>
              </w:rPr>
              <w:t>Показатель</w:t>
            </w:r>
          </w:p>
        </w:tc>
      </w:tr>
      <w:tr w:rsidR="00312BA5" w:rsidRPr="00446FA3" w14:paraId="70E1A5A5" w14:textId="77777777" w:rsidTr="00F73AED">
        <w:trPr>
          <w:trHeight w:val="288"/>
        </w:trPr>
        <w:tc>
          <w:tcPr>
            <w:tcW w:w="4957" w:type="dxa"/>
            <w:shd w:val="clear" w:color="auto" w:fill="FFFFFF" w:themeFill="background1"/>
            <w:vAlign w:val="center"/>
          </w:tcPr>
          <w:p w14:paraId="3369BB1D" w14:textId="77777777" w:rsidR="00312BA5" w:rsidRPr="00446FA3" w:rsidRDefault="00312BA5" w:rsidP="00F73AED">
            <w:pPr>
              <w:tabs>
                <w:tab w:val="left" w:pos="993"/>
              </w:tabs>
              <w:spacing w:after="0" w:line="240" w:lineRule="auto"/>
              <w:ind w:left="22"/>
              <w:jc w:val="both"/>
              <w:rPr>
                <w:bCs/>
                <w:sz w:val="18"/>
                <w:szCs w:val="18"/>
              </w:rPr>
            </w:pPr>
            <w:r w:rsidRPr="00446FA3">
              <w:rPr>
                <w:bCs/>
                <w:sz w:val="18"/>
                <w:szCs w:val="18"/>
              </w:rPr>
              <w:t>Срок действия</w:t>
            </w:r>
          </w:p>
        </w:tc>
        <w:tc>
          <w:tcPr>
            <w:tcW w:w="4682" w:type="dxa"/>
            <w:shd w:val="clear" w:color="auto" w:fill="FFFFFF" w:themeFill="background1"/>
            <w:vAlign w:val="center"/>
          </w:tcPr>
          <w:p w14:paraId="7A3C2844" w14:textId="77777777" w:rsidR="00312BA5" w:rsidRPr="00446FA3" w:rsidRDefault="00312BA5" w:rsidP="00F73AED">
            <w:pPr>
              <w:tabs>
                <w:tab w:val="left" w:pos="993"/>
              </w:tabs>
              <w:spacing w:after="0" w:line="240" w:lineRule="auto"/>
              <w:ind w:left="22"/>
              <w:jc w:val="both"/>
              <w:rPr>
                <w:bCs/>
                <w:sz w:val="18"/>
                <w:szCs w:val="18"/>
              </w:rPr>
            </w:pPr>
            <w:r w:rsidRPr="00446FA3">
              <w:rPr>
                <w:bCs/>
                <w:sz w:val="18"/>
                <w:szCs w:val="18"/>
              </w:rPr>
              <w:t>1 год</w:t>
            </w:r>
          </w:p>
        </w:tc>
      </w:tr>
      <w:tr w:rsidR="00312BA5" w:rsidRPr="00446FA3" w14:paraId="373647AC" w14:textId="77777777" w:rsidTr="00F73AED">
        <w:tc>
          <w:tcPr>
            <w:tcW w:w="4957" w:type="dxa"/>
            <w:shd w:val="clear" w:color="auto" w:fill="FFFFFF" w:themeFill="background1"/>
            <w:vAlign w:val="center"/>
          </w:tcPr>
          <w:p w14:paraId="1B9CAF58" w14:textId="77777777" w:rsidR="00312BA5" w:rsidRPr="00446FA3" w:rsidRDefault="00312BA5" w:rsidP="00F73AED">
            <w:pPr>
              <w:tabs>
                <w:tab w:val="left" w:pos="993"/>
              </w:tabs>
              <w:spacing w:after="0" w:line="240" w:lineRule="auto"/>
              <w:ind w:left="22"/>
              <w:jc w:val="both"/>
              <w:rPr>
                <w:bCs/>
                <w:sz w:val="18"/>
                <w:szCs w:val="18"/>
              </w:rPr>
            </w:pPr>
            <w:r w:rsidRPr="00446FA3">
              <w:rPr>
                <w:rStyle w:val="markedcontent"/>
                <w:rFonts w:eastAsiaTheme="majorEastAsia"/>
                <w:sz w:val="18"/>
                <w:szCs w:val="18"/>
              </w:rPr>
              <w:t>Работа над критичными инцидентами в режиме</w:t>
            </w:r>
          </w:p>
        </w:tc>
        <w:tc>
          <w:tcPr>
            <w:tcW w:w="4682" w:type="dxa"/>
            <w:shd w:val="clear" w:color="auto" w:fill="FFFFFF" w:themeFill="background1"/>
            <w:vAlign w:val="center"/>
          </w:tcPr>
          <w:p w14:paraId="64FF74F2" w14:textId="77777777" w:rsidR="00312BA5" w:rsidRPr="00446FA3" w:rsidRDefault="00312BA5" w:rsidP="00F73AED">
            <w:pPr>
              <w:tabs>
                <w:tab w:val="left" w:pos="993"/>
              </w:tabs>
              <w:spacing w:after="0" w:line="240" w:lineRule="auto"/>
              <w:ind w:left="22"/>
              <w:jc w:val="both"/>
              <w:rPr>
                <w:bCs/>
                <w:sz w:val="18"/>
                <w:szCs w:val="18"/>
              </w:rPr>
            </w:pPr>
            <w:r w:rsidRPr="00446FA3">
              <w:rPr>
                <w:bCs/>
                <w:sz w:val="18"/>
                <w:szCs w:val="18"/>
              </w:rPr>
              <w:t>24 х 7</w:t>
            </w:r>
          </w:p>
        </w:tc>
      </w:tr>
      <w:tr w:rsidR="00312BA5" w:rsidRPr="00446FA3" w14:paraId="103B0C64" w14:textId="77777777" w:rsidTr="00F73AED">
        <w:tc>
          <w:tcPr>
            <w:tcW w:w="4957" w:type="dxa"/>
            <w:shd w:val="clear" w:color="auto" w:fill="FFFFFF" w:themeFill="background1"/>
            <w:vAlign w:val="center"/>
          </w:tcPr>
          <w:p w14:paraId="38687092" w14:textId="77777777" w:rsidR="00312BA5" w:rsidRPr="00446FA3" w:rsidRDefault="00312BA5" w:rsidP="00F73AED">
            <w:pPr>
              <w:tabs>
                <w:tab w:val="left" w:pos="993"/>
              </w:tabs>
              <w:spacing w:after="0" w:line="240" w:lineRule="auto"/>
              <w:ind w:left="22"/>
              <w:jc w:val="both"/>
              <w:rPr>
                <w:bCs/>
                <w:sz w:val="18"/>
                <w:szCs w:val="18"/>
              </w:rPr>
            </w:pPr>
            <w:r w:rsidRPr="00446FA3">
              <w:rPr>
                <w:bCs/>
                <w:sz w:val="18"/>
                <w:szCs w:val="18"/>
              </w:rPr>
              <w:t>Способ получения консультаций</w:t>
            </w:r>
          </w:p>
        </w:tc>
        <w:tc>
          <w:tcPr>
            <w:tcW w:w="4682" w:type="dxa"/>
            <w:shd w:val="clear" w:color="auto" w:fill="FFFFFF" w:themeFill="background1"/>
            <w:vAlign w:val="center"/>
          </w:tcPr>
          <w:p w14:paraId="19B357C6" w14:textId="77777777" w:rsidR="00312BA5" w:rsidRPr="00446FA3" w:rsidRDefault="00312BA5" w:rsidP="00F73AED">
            <w:pPr>
              <w:tabs>
                <w:tab w:val="left" w:pos="993"/>
              </w:tabs>
              <w:spacing w:after="0" w:line="240" w:lineRule="auto"/>
              <w:ind w:left="22"/>
              <w:jc w:val="both"/>
              <w:rPr>
                <w:bCs/>
                <w:sz w:val="18"/>
                <w:szCs w:val="18"/>
              </w:rPr>
            </w:pPr>
            <w:r w:rsidRPr="00446FA3">
              <w:rPr>
                <w:bCs/>
                <w:sz w:val="18"/>
                <w:szCs w:val="18"/>
              </w:rPr>
              <w:t>Телефон, электронная почта, веб-портал</w:t>
            </w:r>
          </w:p>
        </w:tc>
      </w:tr>
      <w:tr w:rsidR="00312BA5" w:rsidRPr="00446FA3" w14:paraId="1638904C" w14:textId="77777777" w:rsidTr="00F73AED">
        <w:tc>
          <w:tcPr>
            <w:tcW w:w="4957" w:type="dxa"/>
            <w:shd w:val="clear" w:color="auto" w:fill="FFFFFF" w:themeFill="background1"/>
            <w:vAlign w:val="center"/>
          </w:tcPr>
          <w:p w14:paraId="44571A6A" w14:textId="77777777" w:rsidR="00312BA5" w:rsidRPr="00446FA3" w:rsidRDefault="00312BA5" w:rsidP="00F73AED">
            <w:pPr>
              <w:tabs>
                <w:tab w:val="left" w:pos="993"/>
              </w:tabs>
              <w:spacing w:after="0" w:line="240" w:lineRule="auto"/>
              <w:ind w:left="22"/>
              <w:jc w:val="both"/>
              <w:rPr>
                <w:bCs/>
                <w:sz w:val="18"/>
                <w:szCs w:val="18"/>
              </w:rPr>
            </w:pPr>
            <w:r w:rsidRPr="00446FA3">
              <w:rPr>
                <w:bCs/>
                <w:sz w:val="18"/>
                <w:szCs w:val="18"/>
              </w:rPr>
              <w:t>Приоритет обслуживания</w:t>
            </w:r>
          </w:p>
        </w:tc>
        <w:tc>
          <w:tcPr>
            <w:tcW w:w="4682" w:type="dxa"/>
            <w:shd w:val="clear" w:color="auto" w:fill="FFFFFF" w:themeFill="background1"/>
            <w:vAlign w:val="center"/>
          </w:tcPr>
          <w:p w14:paraId="5C9D364A" w14:textId="77777777" w:rsidR="00312BA5" w:rsidRPr="00446FA3" w:rsidRDefault="00312BA5" w:rsidP="00F73AED">
            <w:pPr>
              <w:tabs>
                <w:tab w:val="left" w:pos="993"/>
              </w:tabs>
              <w:spacing w:after="0" w:line="240" w:lineRule="auto"/>
              <w:ind w:left="22"/>
              <w:jc w:val="both"/>
              <w:rPr>
                <w:bCs/>
                <w:sz w:val="18"/>
                <w:szCs w:val="18"/>
              </w:rPr>
            </w:pPr>
            <w:r w:rsidRPr="00446FA3">
              <w:rPr>
                <w:bCs/>
                <w:sz w:val="18"/>
                <w:szCs w:val="18"/>
              </w:rPr>
              <w:t>Высокий</w:t>
            </w:r>
          </w:p>
        </w:tc>
      </w:tr>
      <w:tr w:rsidR="00312BA5" w:rsidRPr="00446FA3" w14:paraId="0886217A" w14:textId="77777777" w:rsidTr="00F73AED">
        <w:tc>
          <w:tcPr>
            <w:tcW w:w="4957" w:type="dxa"/>
            <w:shd w:val="clear" w:color="auto" w:fill="FFFFFF" w:themeFill="background1"/>
            <w:vAlign w:val="center"/>
          </w:tcPr>
          <w:p w14:paraId="13047E2B" w14:textId="77777777" w:rsidR="00312BA5" w:rsidRPr="00446FA3" w:rsidRDefault="00312BA5" w:rsidP="00F73AED">
            <w:pPr>
              <w:tabs>
                <w:tab w:val="left" w:pos="993"/>
              </w:tabs>
              <w:spacing w:after="0" w:line="240" w:lineRule="auto"/>
              <w:ind w:left="22"/>
              <w:jc w:val="both"/>
              <w:rPr>
                <w:bCs/>
                <w:sz w:val="18"/>
                <w:szCs w:val="18"/>
              </w:rPr>
            </w:pPr>
            <w:r w:rsidRPr="00446FA3">
              <w:rPr>
                <w:rStyle w:val="markedcontent"/>
                <w:rFonts w:eastAsiaTheme="majorEastAsia"/>
                <w:sz w:val="18"/>
                <w:szCs w:val="18"/>
              </w:rPr>
              <w:t>Консультирование по дополнительному</w:t>
            </w:r>
            <w:r w:rsidRPr="00446FA3">
              <w:rPr>
                <w:sz w:val="18"/>
                <w:szCs w:val="18"/>
              </w:rPr>
              <w:br/>
            </w:r>
            <w:r w:rsidRPr="00446FA3">
              <w:rPr>
                <w:rStyle w:val="markedcontent"/>
                <w:rFonts w:eastAsiaTheme="majorEastAsia"/>
                <w:sz w:val="18"/>
                <w:szCs w:val="18"/>
              </w:rPr>
              <w:t>функционалу продукта</w:t>
            </w:r>
          </w:p>
        </w:tc>
        <w:tc>
          <w:tcPr>
            <w:tcW w:w="4682" w:type="dxa"/>
            <w:shd w:val="clear" w:color="auto" w:fill="FFFFFF" w:themeFill="background1"/>
            <w:vAlign w:val="center"/>
          </w:tcPr>
          <w:p w14:paraId="2E68E0D5" w14:textId="77777777" w:rsidR="00312BA5" w:rsidRPr="00446FA3" w:rsidRDefault="00312BA5" w:rsidP="00F73AED">
            <w:pPr>
              <w:tabs>
                <w:tab w:val="left" w:pos="993"/>
              </w:tabs>
              <w:spacing w:after="0" w:line="240" w:lineRule="auto"/>
              <w:ind w:left="22"/>
              <w:jc w:val="both"/>
              <w:rPr>
                <w:bCs/>
                <w:sz w:val="18"/>
                <w:szCs w:val="18"/>
              </w:rPr>
            </w:pPr>
            <w:r w:rsidRPr="00446FA3">
              <w:rPr>
                <w:bCs/>
                <w:sz w:val="18"/>
                <w:szCs w:val="18"/>
              </w:rPr>
              <w:t>Наличие</w:t>
            </w:r>
          </w:p>
        </w:tc>
      </w:tr>
      <w:tr w:rsidR="00312BA5" w:rsidRPr="00446FA3" w14:paraId="76200B8D" w14:textId="77777777" w:rsidTr="00F73AED">
        <w:tc>
          <w:tcPr>
            <w:tcW w:w="4957" w:type="dxa"/>
            <w:shd w:val="clear" w:color="auto" w:fill="FFFFFF" w:themeFill="background1"/>
            <w:vAlign w:val="center"/>
          </w:tcPr>
          <w:p w14:paraId="1CBEED7C" w14:textId="77777777" w:rsidR="00312BA5" w:rsidRPr="00446FA3" w:rsidRDefault="00312BA5" w:rsidP="00F73AED">
            <w:pPr>
              <w:tabs>
                <w:tab w:val="left" w:pos="993"/>
              </w:tabs>
              <w:spacing w:after="0" w:line="240" w:lineRule="auto"/>
              <w:ind w:left="22"/>
              <w:jc w:val="both"/>
              <w:rPr>
                <w:bCs/>
                <w:sz w:val="18"/>
                <w:szCs w:val="18"/>
              </w:rPr>
            </w:pPr>
            <w:r w:rsidRPr="00446FA3">
              <w:rPr>
                <w:rStyle w:val="markedcontent"/>
                <w:rFonts w:eastAsiaTheme="majorEastAsia"/>
                <w:sz w:val="18"/>
                <w:szCs w:val="18"/>
              </w:rPr>
              <w:t>Самостоятельная регистрация и контроль</w:t>
            </w:r>
            <w:r w:rsidRPr="00446FA3">
              <w:rPr>
                <w:sz w:val="18"/>
                <w:szCs w:val="18"/>
              </w:rPr>
              <w:br/>
            </w:r>
            <w:r w:rsidRPr="00446FA3">
              <w:rPr>
                <w:rStyle w:val="markedcontent"/>
                <w:rFonts w:eastAsiaTheme="majorEastAsia"/>
                <w:sz w:val="18"/>
                <w:szCs w:val="18"/>
              </w:rPr>
              <w:t>обращений через веб-портал</w:t>
            </w:r>
          </w:p>
        </w:tc>
        <w:tc>
          <w:tcPr>
            <w:tcW w:w="4682" w:type="dxa"/>
            <w:shd w:val="clear" w:color="auto" w:fill="FFFFFF" w:themeFill="background1"/>
          </w:tcPr>
          <w:p w14:paraId="63A96F4F" w14:textId="77777777" w:rsidR="00312BA5" w:rsidRPr="00446FA3" w:rsidRDefault="00312BA5" w:rsidP="00F73AED">
            <w:pPr>
              <w:tabs>
                <w:tab w:val="left" w:pos="993"/>
              </w:tabs>
              <w:spacing w:after="0" w:line="240" w:lineRule="auto"/>
              <w:ind w:left="22"/>
              <w:jc w:val="both"/>
              <w:rPr>
                <w:bCs/>
                <w:sz w:val="18"/>
                <w:szCs w:val="18"/>
              </w:rPr>
            </w:pPr>
            <w:r w:rsidRPr="00446FA3">
              <w:rPr>
                <w:bCs/>
                <w:sz w:val="18"/>
                <w:szCs w:val="18"/>
              </w:rPr>
              <w:t>Наличие</w:t>
            </w:r>
          </w:p>
        </w:tc>
      </w:tr>
      <w:tr w:rsidR="00312BA5" w:rsidRPr="00446FA3" w14:paraId="6B3782DC" w14:textId="77777777" w:rsidTr="00F73AED">
        <w:tc>
          <w:tcPr>
            <w:tcW w:w="4957" w:type="dxa"/>
            <w:shd w:val="clear" w:color="auto" w:fill="FFFFFF" w:themeFill="background1"/>
            <w:vAlign w:val="center"/>
          </w:tcPr>
          <w:p w14:paraId="466828F7" w14:textId="77777777" w:rsidR="00312BA5" w:rsidRPr="00446FA3" w:rsidRDefault="00312BA5" w:rsidP="00F73AED">
            <w:pPr>
              <w:tabs>
                <w:tab w:val="left" w:pos="993"/>
              </w:tabs>
              <w:spacing w:after="0" w:line="240" w:lineRule="auto"/>
              <w:ind w:left="22"/>
              <w:jc w:val="both"/>
              <w:rPr>
                <w:bCs/>
                <w:sz w:val="18"/>
                <w:szCs w:val="18"/>
              </w:rPr>
            </w:pPr>
            <w:r w:rsidRPr="00446FA3">
              <w:rPr>
                <w:rStyle w:val="markedcontent"/>
                <w:rFonts w:eastAsiaTheme="majorEastAsia"/>
                <w:sz w:val="18"/>
                <w:szCs w:val="18"/>
              </w:rPr>
              <w:t>Работа над инцидентами в режиме 8х5 (рабочие</w:t>
            </w:r>
            <w:r w:rsidRPr="00446FA3">
              <w:rPr>
                <w:sz w:val="18"/>
                <w:szCs w:val="18"/>
              </w:rPr>
              <w:br/>
            </w:r>
            <w:r w:rsidRPr="00446FA3">
              <w:rPr>
                <w:rStyle w:val="markedcontent"/>
                <w:rFonts w:eastAsiaTheme="majorEastAsia"/>
                <w:sz w:val="18"/>
                <w:szCs w:val="18"/>
              </w:rPr>
              <w:t>дни МСК 10:00–18:00)</w:t>
            </w:r>
          </w:p>
        </w:tc>
        <w:tc>
          <w:tcPr>
            <w:tcW w:w="4682" w:type="dxa"/>
            <w:shd w:val="clear" w:color="auto" w:fill="FFFFFF" w:themeFill="background1"/>
          </w:tcPr>
          <w:p w14:paraId="24F8789A" w14:textId="77777777" w:rsidR="00312BA5" w:rsidRPr="00446FA3" w:rsidRDefault="00312BA5" w:rsidP="00F73AED">
            <w:pPr>
              <w:tabs>
                <w:tab w:val="left" w:pos="993"/>
              </w:tabs>
              <w:spacing w:after="0" w:line="240" w:lineRule="auto"/>
              <w:ind w:left="22"/>
              <w:jc w:val="both"/>
              <w:rPr>
                <w:bCs/>
                <w:sz w:val="18"/>
                <w:szCs w:val="18"/>
              </w:rPr>
            </w:pPr>
            <w:r w:rsidRPr="00446FA3">
              <w:rPr>
                <w:bCs/>
                <w:sz w:val="18"/>
                <w:szCs w:val="18"/>
              </w:rPr>
              <w:t>Наличие</w:t>
            </w:r>
          </w:p>
        </w:tc>
      </w:tr>
      <w:tr w:rsidR="00312BA5" w:rsidRPr="00446FA3" w14:paraId="7ED5887C" w14:textId="77777777" w:rsidTr="00F73AED">
        <w:tc>
          <w:tcPr>
            <w:tcW w:w="4957" w:type="dxa"/>
            <w:shd w:val="clear" w:color="auto" w:fill="FFFFFF" w:themeFill="background1"/>
            <w:vAlign w:val="center"/>
          </w:tcPr>
          <w:p w14:paraId="4BA426BC" w14:textId="77777777" w:rsidR="00312BA5" w:rsidRPr="00446FA3" w:rsidRDefault="00312BA5" w:rsidP="00F73AED">
            <w:pPr>
              <w:tabs>
                <w:tab w:val="left" w:pos="993"/>
              </w:tabs>
              <w:spacing w:after="0" w:line="240" w:lineRule="auto"/>
              <w:ind w:left="22"/>
              <w:jc w:val="both"/>
              <w:rPr>
                <w:bCs/>
                <w:sz w:val="18"/>
                <w:szCs w:val="18"/>
              </w:rPr>
            </w:pPr>
            <w:r w:rsidRPr="00446FA3">
              <w:rPr>
                <w:rStyle w:val="markedcontent"/>
                <w:rFonts w:eastAsiaTheme="majorEastAsia"/>
                <w:sz w:val="18"/>
                <w:szCs w:val="18"/>
              </w:rPr>
              <w:t>Консультирование по установке и использованию</w:t>
            </w:r>
            <w:r w:rsidRPr="00446FA3">
              <w:rPr>
                <w:sz w:val="18"/>
                <w:szCs w:val="18"/>
              </w:rPr>
              <w:br/>
            </w:r>
            <w:r w:rsidRPr="00446FA3">
              <w:rPr>
                <w:rStyle w:val="markedcontent"/>
                <w:rFonts w:eastAsiaTheme="majorEastAsia"/>
                <w:sz w:val="18"/>
                <w:szCs w:val="18"/>
              </w:rPr>
              <w:t>продукта</w:t>
            </w:r>
          </w:p>
        </w:tc>
        <w:tc>
          <w:tcPr>
            <w:tcW w:w="4682" w:type="dxa"/>
            <w:shd w:val="clear" w:color="auto" w:fill="FFFFFF" w:themeFill="background1"/>
          </w:tcPr>
          <w:p w14:paraId="736EDB07" w14:textId="77777777" w:rsidR="00312BA5" w:rsidRPr="00446FA3" w:rsidRDefault="00312BA5" w:rsidP="00F73AED">
            <w:pPr>
              <w:tabs>
                <w:tab w:val="left" w:pos="993"/>
              </w:tabs>
              <w:spacing w:after="0" w:line="240" w:lineRule="auto"/>
              <w:ind w:left="22"/>
              <w:jc w:val="both"/>
              <w:rPr>
                <w:bCs/>
                <w:sz w:val="18"/>
                <w:szCs w:val="18"/>
              </w:rPr>
            </w:pPr>
            <w:r w:rsidRPr="00446FA3">
              <w:rPr>
                <w:bCs/>
                <w:sz w:val="18"/>
                <w:szCs w:val="18"/>
              </w:rPr>
              <w:t>Наличие</w:t>
            </w:r>
          </w:p>
        </w:tc>
      </w:tr>
      <w:tr w:rsidR="00312BA5" w:rsidRPr="00446FA3" w14:paraId="1166ADE0" w14:textId="77777777" w:rsidTr="00F73AED">
        <w:tc>
          <w:tcPr>
            <w:tcW w:w="4957" w:type="dxa"/>
            <w:shd w:val="clear" w:color="auto" w:fill="FFFFFF" w:themeFill="background1"/>
            <w:vAlign w:val="center"/>
          </w:tcPr>
          <w:p w14:paraId="60E20172" w14:textId="77777777" w:rsidR="00312BA5" w:rsidRPr="00446FA3" w:rsidRDefault="00312BA5" w:rsidP="00F73AED">
            <w:pPr>
              <w:tabs>
                <w:tab w:val="left" w:pos="993"/>
              </w:tabs>
              <w:spacing w:after="0" w:line="240" w:lineRule="auto"/>
              <w:ind w:left="22"/>
              <w:jc w:val="both"/>
              <w:rPr>
                <w:bCs/>
                <w:sz w:val="18"/>
                <w:szCs w:val="18"/>
              </w:rPr>
            </w:pPr>
            <w:r w:rsidRPr="00446FA3">
              <w:rPr>
                <w:rStyle w:val="markedcontent"/>
                <w:rFonts w:eastAsiaTheme="majorEastAsia"/>
                <w:sz w:val="18"/>
                <w:szCs w:val="18"/>
              </w:rPr>
              <w:t>Информирование о доступных обновлениях</w:t>
            </w:r>
            <w:r w:rsidRPr="00446FA3">
              <w:rPr>
                <w:sz w:val="18"/>
                <w:szCs w:val="18"/>
              </w:rPr>
              <w:br/>
            </w:r>
            <w:r w:rsidRPr="00446FA3">
              <w:rPr>
                <w:rStyle w:val="markedcontent"/>
                <w:rFonts w:eastAsiaTheme="majorEastAsia"/>
                <w:sz w:val="18"/>
                <w:szCs w:val="18"/>
              </w:rPr>
              <w:t>продукта по запросу</w:t>
            </w:r>
          </w:p>
        </w:tc>
        <w:tc>
          <w:tcPr>
            <w:tcW w:w="4682" w:type="dxa"/>
            <w:shd w:val="clear" w:color="auto" w:fill="FFFFFF" w:themeFill="background1"/>
          </w:tcPr>
          <w:p w14:paraId="595E4AC1" w14:textId="77777777" w:rsidR="00312BA5" w:rsidRPr="00446FA3" w:rsidRDefault="00312BA5" w:rsidP="00F73AED">
            <w:pPr>
              <w:tabs>
                <w:tab w:val="left" w:pos="993"/>
              </w:tabs>
              <w:spacing w:after="0" w:line="240" w:lineRule="auto"/>
              <w:ind w:left="22"/>
              <w:jc w:val="both"/>
              <w:rPr>
                <w:bCs/>
                <w:sz w:val="18"/>
                <w:szCs w:val="18"/>
              </w:rPr>
            </w:pPr>
            <w:r w:rsidRPr="00446FA3">
              <w:rPr>
                <w:bCs/>
                <w:sz w:val="18"/>
                <w:szCs w:val="18"/>
              </w:rPr>
              <w:t>Наличие</w:t>
            </w:r>
          </w:p>
        </w:tc>
      </w:tr>
      <w:tr w:rsidR="00312BA5" w:rsidRPr="00446FA3" w14:paraId="430DE362" w14:textId="77777777" w:rsidTr="00F73AED">
        <w:tc>
          <w:tcPr>
            <w:tcW w:w="4957" w:type="dxa"/>
            <w:shd w:val="clear" w:color="auto" w:fill="FFFFFF" w:themeFill="background1"/>
            <w:vAlign w:val="center"/>
          </w:tcPr>
          <w:p w14:paraId="2B292319" w14:textId="77777777" w:rsidR="00312BA5" w:rsidRPr="00446FA3" w:rsidRDefault="00312BA5" w:rsidP="00F73AED">
            <w:pPr>
              <w:tabs>
                <w:tab w:val="left" w:pos="993"/>
              </w:tabs>
              <w:spacing w:after="0" w:line="240" w:lineRule="auto"/>
              <w:ind w:left="22"/>
              <w:jc w:val="both"/>
              <w:rPr>
                <w:bCs/>
                <w:sz w:val="18"/>
                <w:szCs w:val="18"/>
              </w:rPr>
            </w:pPr>
            <w:r w:rsidRPr="00446FA3">
              <w:rPr>
                <w:rStyle w:val="markedcontent"/>
                <w:rFonts w:eastAsiaTheme="majorEastAsia"/>
                <w:sz w:val="18"/>
                <w:szCs w:val="18"/>
              </w:rPr>
              <w:t>Доступ к пакетам обновлений продукта при наличии непрерывной технической поддержки</w:t>
            </w:r>
          </w:p>
        </w:tc>
        <w:tc>
          <w:tcPr>
            <w:tcW w:w="4682" w:type="dxa"/>
            <w:shd w:val="clear" w:color="auto" w:fill="FFFFFF" w:themeFill="background1"/>
          </w:tcPr>
          <w:p w14:paraId="64343CD0" w14:textId="77777777" w:rsidR="00312BA5" w:rsidRPr="00446FA3" w:rsidRDefault="00312BA5" w:rsidP="00F73AED">
            <w:pPr>
              <w:tabs>
                <w:tab w:val="left" w:pos="993"/>
              </w:tabs>
              <w:spacing w:after="0" w:line="240" w:lineRule="auto"/>
              <w:ind w:left="22"/>
              <w:jc w:val="both"/>
              <w:rPr>
                <w:bCs/>
                <w:sz w:val="18"/>
                <w:szCs w:val="18"/>
              </w:rPr>
            </w:pPr>
            <w:r w:rsidRPr="00446FA3">
              <w:rPr>
                <w:bCs/>
                <w:sz w:val="18"/>
                <w:szCs w:val="18"/>
              </w:rPr>
              <w:t>Наличие</w:t>
            </w:r>
          </w:p>
        </w:tc>
      </w:tr>
      <w:tr w:rsidR="00312BA5" w:rsidRPr="00446FA3" w14:paraId="747AFB46" w14:textId="77777777" w:rsidTr="00F73AED">
        <w:tc>
          <w:tcPr>
            <w:tcW w:w="4957" w:type="dxa"/>
            <w:shd w:val="clear" w:color="auto" w:fill="FFFFFF" w:themeFill="background1"/>
            <w:vAlign w:val="center"/>
          </w:tcPr>
          <w:p w14:paraId="06D90F0E" w14:textId="77777777" w:rsidR="00312BA5" w:rsidRPr="00446FA3" w:rsidRDefault="00312BA5" w:rsidP="00F73AED">
            <w:pPr>
              <w:tabs>
                <w:tab w:val="left" w:pos="993"/>
              </w:tabs>
              <w:spacing w:after="0" w:line="240" w:lineRule="auto"/>
              <w:ind w:left="22"/>
              <w:jc w:val="both"/>
              <w:rPr>
                <w:sz w:val="18"/>
                <w:szCs w:val="18"/>
              </w:rPr>
            </w:pPr>
            <w:r w:rsidRPr="00446FA3">
              <w:rPr>
                <w:sz w:val="18"/>
                <w:szCs w:val="18"/>
              </w:rPr>
              <w:t>Доступ к базе знаний</w:t>
            </w:r>
          </w:p>
        </w:tc>
        <w:tc>
          <w:tcPr>
            <w:tcW w:w="4682" w:type="dxa"/>
            <w:shd w:val="clear" w:color="auto" w:fill="FFFFFF" w:themeFill="background1"/>
          </w:tcPr>
          <w:p w14:paraId="50234781" w14:textId="77777777" w:rsidR="00312BA5" w:rsidRPr="00446FA3" w:rsidRDefault="00312BA5" w:rsidP="00F73AED">
            <w:pPr>
              <w:tabs>
                <w:tab w:val="left" w:pos="993"/>
              </w:tabs>
              <w:spacing w:after="0" w:line="240" w:lineRule="auto"/>
              <w:ind w:left="22"/>
              <w:jc w:val="both"/>
              <w:rPr>
                <w:bCs/>
                <w:sz w:val="18"/>
                <w:szCs w:val="18"/>
              </w:rPr>
            </w:pPr>
            <w:r w:rsidRPr="00446FA3">
              <w:rPr>
                <w:bCs/>
                <w:sz w:val="18"/>
                <w:szCs w:val="18"/>
              </w:rPr>
              <w:t>Наличие</w:t>
            </w:r>
          </w:p>
        </w:tc>
      </w:tr>
      <w:tr w:rsidR="00312BA5" w:rsidRPr="00446FA3" w14:paraId="62A2DD9F" w14:textId="77777777" w:rsidTr="00F73AED">
        <w:tc>
          <w:tcPr>
            <w:tcW w:w="4957" w:type="dxa"/>
            <w:shd w:val="clear" w:color="auto" w:fill="FFFFFF" w:themeFill="background1"/>
            <w:vAlign w:val="center"/>
          </w:tcPr>
          <w:p w14:paraId="2D069D59" w14:textId="77777777" w:rsidR="00312BA5" w:rsidRPr="00446FA3" w:rsidRDefault="00312BA5" w:rsidP="00F73AED">
            <w:pPr>
              <w:tabs>
                <w:tab w:val="left" w:pos="993"/>
              </w:tabs>
              <w:spacing w:after="0" w:line="240" w:lineRule="auto"/>
              <w:ind w:left="22"/>
              <w:jc w:val="both"/>
              <w:rPr>
                <w:sz w:val="18"/>
                <w:szCs w:val="18"/>
              </w:rPr>
            </w:pPr>
            <w:r w:rsidRPr="00446FA3">
              <w:rPr>
                <w:sz w:val="18"/>
                <w:szCs w:val="18"/>
              </w:rPr>
              <w:t>Гарантированное время реакции (время передачи инцидента в работу)</w:t>
            </w:r>
          </w:p>
        </w:tc>
        <w:tc>
          <w:tcPr>
            <w:tcW w:w="4682" w:type="dxa"/>
            <w:shd w:val="clear" w:color="auto" w:fill="FFFFFF" w:themeFill="background1"/>
            <w:vAlign w:val="center"/>
          </w:tcPr>
          <w:p w14:paraId="71CF2EFA" w14:textId="77777777" w:rsidR="00312BA5" w:rsidRPr="00446FA3" w:rsidRDefault="00312BA5" w:rsidP="00F73AED">
            <w:pPr>
              <w:tabs>
                <w:tab w:val="left" w:pos="993"/>
              </w:tabs>
              <w:spacing w:after="0" w:line="240" w:lineRule="auto"/>
              <w:ind w:left="22"/>
              <w:jc w:val="both"/>
              <w:rPr>
                <w:bCs/>
                <w:sz w:val="18"/>
                <w:szCs w:val="18"/>
              </w:rPr>
            </w:pPr>
            <w:r w:rsidRPr="00446FA3">
              <w:rPr>
                <w:bCs/>
                <w:sz w:val="18"/>
                <w:szCs w:val="18"/>
              </w:rPr>
              <w:t>критичный – не более 30 мин</w:t>
            </w:r>
          </w:p>
          <w:p w14:paraId="344A303F" w14:textId="77777777" w:rsidR="00312BA5" w:rsidRPr="00446FA3" w:rsidRDefault="00312BA5" w:rsidP="00F73AED">
            <w:pPr>
              <w:tabs>
                <w:tab w:val="left" w:pos="993"/>
              </w:tabs>
              <w:spacing w:after="0" w:line="240" w:lineRule="auto"/>
              <w:ind w:left="22"/>
              <w:jc w:val="both"/>
              <w:rPr>
                <w:bCs/>
                <w:sz w:val="18"/>
                <w:szCs w:val="18"/>
              </w:rPr>
            </w:pPr>
            <w:r w:rsidRPr="00446FA3">
              <w:rPr>
                <w:bCs/>
                <w:sz w:val="18"/>
                <w:szCs w:val="18"/>
              </w:rPr>
              <w:t>существенный – не более 45 мин</w:t>
            </w:r>
          </w:p>
          <w:p w14:paraId="1D29AB71" w14:textId="77777777" w:rsidR="00312BA5" w:rsidRPr="00446FA3" w:rsidRDefault="00312BA5" w:rsidP="00F73AED">
            <w:pPr>
              <w:tabs>
                <w:tab w:val="left" w:pos="993"/>
              </w:tabs>
              <w:spacing w:after="0" w:line="240" w:lineRule="auto"/>
              <w:ind w:left="22"/>
              <w:jc w:val="both"/>
              <w:rPr>
                <w:bCs/>
                <w:sz w:val="18"/>
                <w:szCs w:val="18"/>
              </w:rPr>
            </w:pPr>
            <w:r w:rsidRPr="00446FA3">
              <w:rPr>
                <w:bCs/>
                <w:sz w:val="18"/>
                <w:szCs w:val="18"/>
              </w:rPr>
              <w:t>некритичный – не более 1 часа</w:t>
            </w:r>
          </w:p>
        </w:tc>
      </w:tr>
    </w:tbl>
    <w:p w14:paraId="1D1D1938" w14:textId="77777777" w:rsidR="00312BA5" w:rsidRPr="00446FA3" w:rsidRDefault="00312BA5" w:rsidP="00312BA5">
      <w:pPr>
        <w:spacing w:after="0" w:line="240" w:lineRule="auto"/>
        <w:ind w:left="851"/>
        <w:contextualSpacing/>
        <w:jc w:val="both"/>
        <w:rPr>
          <w:rFonts w:eastAsia="Calibri"/>
          <w:sz w:val="18"/>
          <w:szCs w:val="18"/>
        </w:rPr>
      </w:pPr>
    </w:p>
    <w:p w14:paraId="005D47DF" w14:textId="77777777" w:rsidR="00312BA5" w:rsidRPr="00024A52" w:rsidRDefault="00312BA5" w:rsidP="00312BA5">
      <w:pPr>
        <w:pStyle w:val="aff6"/>
        <w:numPr>
          <w:ilvl w:val="0"/>
          <w:numId w:val="38"/>
        </w:numPr>
        <w:spacing w:line="240" w:lineRule="auto"/>
        <w:ind w:left="1418" w:hanging="567"/>
        <w:jc w:val="both"/>
        <w:rPr>
          <w:rFonts w:eastAsia="Calibri"/>
          <w:b/>
          <w:sz w:val="18"/>
          <w:szCs w:val="18"/>
        </w:rPr>
      </w:pPr>
      <w:r w:rsidRPr="00024A52">
        <w:rPr>
          <w:rFonts w:eastAsia="Calibri"/>
          <w:b/>
          <w:sz w:val="18"/>
          <w:szCs w:val="18"/>
        </w:rPr>
        <w:t>Место предоставления сервиса:</w:t>
      </w:r>
    </w:p>
    <w:p w14:paraId="159AF747" w14:textId="6F113D79" w:rsidR="00312BA5" w:rsidRPr="00446FA3" w:rsidRDefault="00312BA5" w:rsidP="00312BA5">
      <w:pPr>
        <w:spacing w:after="0" w:line="240" w:lineRule="auto"/>
        <w:ind w:left="851"/>
        <w:jc w:val="both"/>
        <w:rPr>
          <w:rFonts w:eastAsia="Calibri"/>
          <w:sz w:val="18"/>
          <w:szCs w:val="18"/>
        </w:rPr>
      </w:pPr>
      <w:r w:rsidRPr="00446FA3">
        <w:rPr>
          <w:rFonts w:eastAsia="Calibri"/>
          <w:sz w:val="18"/>
          <w:szCs w:val="18"/>
        </w:rPr>
        <w:t xml:space="preserve">Таблица </w:t>
      </w:r>
      <w:r w:rsidR="00F35D3C">
        <w:rPr>
          <w:rFonts w:eastAsia="Calibri"/>
          <w:sz w:val="18"/>
          <w:szCs w:val="18"/>
        </w:rPr>
        <w:t>3</w:t>
      </w:r>
    </w:p>
    <w:tbl>
      <w:tblPr>
        <w:tblW w:w="4599" w:type="pct"/>
        <w:tblInd w:w="846"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586"/>
        <w:gridCol w:w="2013"/>
        <w:gridCol w:w="6212"/>
        <w:gridCol w:w="829"/>
      </w:tblGrid>
      <w:tr w:rsidR="00312BA5" w:rsidRPr="004B3C42" w14:paraId="0EAEADDE" w14:textId="77777777" w:rsidTr="00F73AED">
        <w:trPr>
          <w:trHeight w:val="713"/>
        </w:trPr>
        <w:tc>
          <w:tcPr>
            <w:tcW w:w="304" w:type="pct"/>
            <w:tcBorders>
              <w:top w:val="single" w:sz="4" w:space="0" w:color="000001"/>
              <w:left w:val="single" w:sz="4" w:space="0" w:color="000001"/>
              <w:bottom w:val="single" w:sz="4" w:space="0" w:color="000001"/>
              <w:right w:val="nil"/>
            </w:tcBorders>
            <w:shd w:val="clear" w:color="auto" w:fill="auto"/>
            <w:vAlign w:val="center"/>
            <w:hideMark/>
          </w:tcPr>
          <w:p w14:paraId="750D1A49" w14:textId="77777777" w:rsidR="00312BA5" w:rsidRPr="004B3C42" w:rsidRDefault="00312BA5" w:rsidP="00F73AED">
            <w:pPr>
              <w:spacing w:after="0" w:line="240" w:lineRule="auto"/>
              <w:jc w:val="both"/>
              <w:rPr>
                <w:rFonts w:eastAsia="Calibri"/>
                <w:sz w:val="18"/>
                <w:szCs w:val="18"/>
              </w:rPr>
            </w:pPr>
            <w:r w:rsidRPr="004B3C42">
              <w:rPr>
                <w:rFonts w:eastAsia="Calibri"/>
                <w:color w:val="000000"/>
                <w:sz w:val="18"/>
                <w:szCs w:val="18"/>
              </w:rPr>
              <w:t>№ п/п</w:t>
            </w:r>
          </w:p>
        </w:tc>
        <w:tc>
          <w:tcPr>
            <w:tcW w:w="1044" w:type="pct"/>
            <w:tcBorders>
              <w:top w:val="single" w:sz="4" w:space="0" w:color="000001"/>
              <w:left w:val="single" w:sz="4" w:space="0" w:color="000001"/>
              <w:bottom w:val="single" w:sz="4" w:space="0" w:color="000001"/>
              <w:right w:val="nil"/>
            </w:tcBorders>
            <w:shd w:val="clear" w:color="auto" w:fill="auto"/>
            <w:vAlign w:val="center"/>
            <w:hideMark/>
          </w:tcPr>
          <w:p w14:paraId="12B65345" w14:textId="77777777" w:rsidR="00312BA5" w:rsidRPr="004B3C42" w:rsidRDefault="00312BA5" w:rsidP="00F73AED">
            <w:pPr>
              <w:spacing w:after="0" w:line="240" w:lineRule="auto"/>
              <w:jc w:val="both"/>
              <w:rPr>
                <w:rFonts w:eastAsia="Calibri"/>
                <w:sz w:val="18"/>
                <w:szCs w:val="18"/>
              </w:rPr>
            </w:pPr>
            <w:r w:rsidRPr="004B3C42">
              <w:rPr>
                <w:color w:val="000000"/>
                <w:sz w:val="18"/>
                <w:szCs w:val="18"/>
              </w:rPr>
              <w:t>Наименование Получателя</w:t>
            </w:r>
          </w:p>
        </w:tc>
        <w:tc>
          <w:tcPr>
            <w:tcW w:w="3222" w:type="pct"/>
            <w:tcBorders>
              <w:top w:val="single" w:sz="4" w:space="0" w:color="000001"/>
              <w:left w:val="single" w:sz="4" w:space="0" w:color="000001"/>
              <w:bottom w:val="single" w:sz="4" w:space="0" w:color="000001"/>
              <w:right w:val="nil"/>
            </w:tcBorders>
            <w:shd w:val="clear" w:color="auto" w:fill="auto"/>
            <w:vAlign w:val="center"/>
            <w:hideMark/>
          </w:tcPr>
          <w:p w14:paraId="77A54791" w14:textId="77777777" w:rsidR="00312BA5" w:rsidRPr="004B3C42" w:rsidRDefault="00312BA5" w:rsidP="00F73AED">
            <w:pPr>
              <w:spacing w:after="0" w:line="240" w:lineRule="auto"/>
              <w:jc w:val="both"/>
              <w:rPr>
                <w:rFonts w:eastAsia="Calibri"/>
                <w:sz w:val="18"/>
                <w:szCs w:val="18"/>
              </w:rPr>
            </w:pPr>
            <w:r w:rsidRPr="004B3C42">
              <w:rPr>
                <w:rFonts w:eastAsia="Calibri"/>
                <w:color w:val="000000"/>
                <w:sz w:val="18"/>
                <w:szCs w:val="18"/>
              </w:rPr>
              <w:t>Наименование подсервиса</w:t>
            </w:r>
          </w:p>
        </w:tc>
        <w:tc>
          <w:tcPr>
            <w:tcW w:w="430" w:type="pct"/>
            <w:tcBorders>
              <w:top w:val="single" w:sz="4" w:space="0" w:color="000001"/>
              <w:left w:val="single" w:sz="4" w:space="0" w:color="000001"/>
              <w:bottom w:val="single" w:sz="4" w:space="0" w:color="000001"/>
              <w:right w:val="single" w:sz="4" w:space="0" w:color="000001"/>
            </w:tcBorders>
            <w:shd w:val="clear" w:color="auto" w:fill="auto"/>
            <w:vAlign w:val="center"/>
            <w:hideMark/>
          </w:tcPr>
          <w:p w14:paraId="1AB78D26" w14:textId="77777777" w:rsidR="00312BA5" w:rsidRPr="004B3C42" w:rsidRDefault="00312BA5" w:rsidP="00F73AED">
            <w:pPr>
              <w:spacing w:after="0" w:line="240" w:lineRule="auto"/>
              <w:jc w:val="both"/>
              <w:rPr>
                <w:rFonts w:eastAsia="Calibri"/>
                <w:sz w:val="18"/>
                <w:szCs w:val="18"/>
              </w:rPr>
            </w:pPr>
            <w:r w:rsidRPr="004B3C42">
              <w:rPr>
                <w:rFonts w:eastAsia="Calibri"/>
                <w:color w:val="000000"/>
                <w:sz w:val="18"/>
                <w:szCs w:val="18"/>
              </w:rPr>
              <w:t>Кол-во, шт.</w:t>
            </w:r>
          </w:p>
        </w:tc>
      </w:tr>
      <w:tr w:rsidR="00312BA5" w:rsidRPr="00446FA3" w14:paraId="6147BA33" w14:textId="77777777" w:rsidTr="00F73AED">
        <w:trPr>
          <w:trHeight w:val="70"/>
        </w:trPr>
        <w:tc>
          <w:tcPr>
            <w:tcW w:w="304" w:type="pct"/>
            <w:tcBorders>
              <w:top w:val="single" w:sz="4" w:space="0" w:color="000001"/>
              <w:left w:val="single" w:sz="4" w:space="0" w:color="000001"/>
              <w:bottom w:val="single" w:sz="4" w:space="0" w:color="000001"/>
              <w:right w:val="nil"/>
            </w:tcBorders>
            <w:shd w:val="clear" w:color="auto" w:fill="auto"/>
            <w:vAlign w:val="center"/>
          </w:tcPr>
          <w:p w14:paraId="5E50E6ED" w14:textId="77777777" w:rsidR="00312BA5" w:rsidRPr="004B3C42" w:rsidRDefault="00312BA5" w:rsidP="00F73AED">
            <w:pPr>
              <w:spacing w:after="0" w:line="240" w:lineRule="auto"/>
              <w:jc w:val="both"/>
              <w:rPr>
                <w:rFonts w:eastAsia="Calibri"/>
                <w:color w:val="000000"/>
                <w:sz w:val="18"/>
                <w:szCs w:val="18"/>
              </w:rPr>
            </w:pPr>
            <w:r w:rsidRPr="00446FA3">
              <w:rPr>
                <w:rFonts w:eastAsia="Calibri"/>
                <w:sz w:val="18"/>
                <w:szCs w:val="18"/>
              </w:rPr>
              <w:t>1</w:t>
            </w:r>
          </w:p>
        </w:tc>
        <w:tc>
          <w:tcPr>
            <w:tcW w:w="1044" w:type="pct"/>
            <w:tcBorders>
              <w:top w:val="single" w:sz="4" w:space="0" w:color="000001"/>
              <w:left w:val="single" w:sz="4" w:space="0" w:color="000001"/>
              <w:bottom w:val="single" w:sz="4" w:space="0" w:color="000001"/>
              <w:right w:val="nil"/>
            </w:tcBorders>
            <w:shd w:val="clear" w:color="auto" w:fill="auto"/>
            <w:vAlign w:val="center"/>
          </w:tcPr>
          <w:p w14:paraId="60B804A9" w14:textId="77777777" w:rsidR="00312BA5" w:rsidRPr="004B3C42" w:rsidRDefault="00312BA5" w:rsidP="00F73AED">
            <w:pPr>
              <w:spacing w:after="0" w:line="240" w:lineRule="auto"/>
              <w:jc w:val="both"/>
              <w:rPr>
                <w:rFonts w:eastAsia="Calibri"/>
                <w:color w:val="000000"/>
                <w:sz w:val="18"/>
                <w:szCs w:val="18"/>
              </w:rPr>
            </w:pPr>
            <w:r w:rsidRPr="00446FA3">
              <w:rPr>
                <w:rFonts w:eastAsia="Calibri"/>
                <w:color w:val="000000"/>
                <w:sz w:val="18"/>
                <w:szCs w:val="18"/>
              </w:rPr>
              <w:t>КУЗ РА "МИАЦ"</w:t>
            </w:r>
          </w:p>
        </w:tc>
        <w:tc>
          <w:tcPr>
            <w:tcW w:w="3222" w:type="pct"/>
            <w:tcBorders>
              <w:top w:val="single" w:sz="4" w:space="0" w:color="000001"/>
              <w:left w:val="single" w:sz="4" w:space="0" w:color="000001"/>
              <w:bottom w:val="single" w:sz="4" w:space="0" w:color="000001"/>
              <w:right w:val="nil"/>
            </w:tcBorders>
            <w:shd w:val="clear" w:color="auto" w:fill="auto"/>
            <w:vAlign w:val="center"/>
          </w:tcPr>
          <w:p w14:paraId="0E97BD2F" w14:textId="77777777" w:rsidR="00312BA5" w:rsidRPr="004B3C42" w:rsidRDefault="00312BA5" w:rsidP="00F73AED">
            <w:pPr>
              <w:spacing w:after="0" w:line="240" w:lineRule="auto"/>
              <w:jc w:val="both"/>
              <w:rPr>
                <w:rFonts w:eastAsia="Calibri"/>
                <w:sz w:val="18"/>
                <w:szCs w:val="18"/>
              </w:rPr>
            </w:pPr>
            <w:r w:rsidRPr="00446FA3">
              <w:rPr>
                <w:rFonts w:eastAsia="Calibri"/>
                <w:sz w:val="18"/>
                <w:szCs w:val="18"/>
              </w:rPr>
              <w:t>Подсервис системы обеспечения сетевой безопасности</w:t>
            </w:r>
          </w:p>
        </w:tc>
        <w:tc>
          <w:tcPr>
            <w:tcW w:w="430" w:type="pct"/>
            <w:tcBorders>
              <w:top w:val="single" w:sz="4" w:space="0" w:color="000001"/>
              <w:left w:val="single" w:sz="4" w:space="0" w:color="000001"/>
              <w:bottom w:val="single" w:sz="4" w:space="0" w:color="000001"/>
              <w:right w:val="single" w:sz="4" w:space="0" w:color="000001"/>
            </w:tcBorders>
            <w:shd w:val="clear" w:color="auto" w:fill="auto"/>
            <w:vAlign w:val="center"/>
          </w:tcPr>
          <w:p w14:paraId="6E417C3A" w14:textId="77777777" w:rsidR="00312BA5" w:rsidRPr="004B3C42" w:rsidRDefault="00312BA5" w:rsidP="00F73AED">
            <w:pPr>
              <w:spacing w:after="0" w:line="240" w:lineRule="auto"/>
              <w:jc w:val="both"/>
              <w:rPr>
                <w:rFonts w:eastAsia="Calibri"/>
                <w:sz w:val="18"/>
                <w:szCs w:val="18"/>
              </w:rPr>
            </w:pPr>
            <w:r w:rsidRPr="00446FA3">
              <w:rPr>
                <w:rFonts w:eastAsia="Calibri"/>
                <w:sz w:val="18"/>
                <w:szCs w:val="18"/>
              </w:rPr>
              <w:t>1</w:t>
            </w:r>
          </w:p>
        </w:tc>
      </w:tr>
      <w:tr w:rsidR="00312BA5" w:rsidRPr="00446FA3" w14:paraId="3CA6C08B" w14:textId="77777777" w:rsidTr="00F73AED">
        <w:trPr>
          <w:trHeight w:val="70"/>
        </w:trPr>
        <w:tc>
          <w:tcPr>
            <w:tcW w:w="304" w:type="pct"/>
            <w:tcBorders>
              <w:top w:val="single" w:sz="4" w:space="0" w:color="000001"/>
              <w:left w:val="single" w:sz="4" w:space="0" w:color="000001"/>
              <w:bottom w:val="single" w:sz="4" w:space="0" w:color="00000A"/>
              <w:right w:val="nil"/>
            </w:tcBorders>
            <w:shd w:val="clear" w:color="auto" w:fill="auto"/>
            <w:vAlign w:val="center"/>
          </w:tcPr>
          <w:p w14:paraId="6D75238F" w14:textId="591C9E60" w:rsidR="00312BA5" w:rsidRPr="004B3C42" w:rsidRDefault="002A1358" w:rsidP="00F73AED">
            <w:pPr>
              <w:spacing w:after="0" w:line="240" w:lineRule="auto"/>
              <w:jc w:val="both"/>
              <w:rPr>
                <w:rFonts w:eastAsia="Calibri"/>
                <w:color w:val="000000"/>
                <w:sz w:val="18"/>
                <w:szCs w:val="18"/>
              </w:rPr>
            </w:pPr>
            <w:r>
              <w:rPr>
                <w:rFonts w:eastAsia="Calibri"/>
                <w:color w:val="000000"/>
                <w:sz w:val="18"/>
                <w:szCs w:val="18"/>
              </w:rPr>
              <w:t>2</w:t>
            </w:r>
          </w:p>
        </w:tc>
        <w:tc>
          <w:tcPr>
            <w:tcW w:w="1044" w:type="pct"/>
            <w:tcBorders>
              <w:top w:val="single" w:sz="4" w:space="0" w:color="000001"/>
              <w:left w:val="single" w:sz="4" w:space="0" w:color="000001"/>
              <w:bottom w:val="single" w:sz="4" w:space="0" w:color="00000A"/>
              <w:right w:val="nil"/>
            </w:tcBorders>
            <w:shd w:val="clear" w:color="auto" w:fill="auto"/>
            <w:vAlign w:val="center"/>
          </w:tcPr>
          <w:p w14:paraId="41E21CC3" w14:textId="77777777" w:rsidR="00312BA5" w:rsidRPr="004B3C42" w:rsidRDefault="00312BA5" w:rsidP="00F73AED">
            <w:pPr>
              <w:spacing w:after="0" w:line="240" w:lineRule="auto"/>
              <w:jc w:val="both"/>
              <w:rPr>
                <w:rFonts w:eastAsia="Calibri"/>
                <w:color w:val="000000"/>
                <w:sz w:val="18"/>
                <w:szCs w:val="18"/>
              </w:rPr>
            </w:pPr>
            <w:r w:rsidRPr="004B3C42">
              <w:rPr>
                <w:rFonts w:eastAsia="Calibri"/>
                <w:color w:val="000000"/>
                <w:sz w:val="18"/>
                <w:szCs w:val="18"/>
              </w:rPr>
              <w:t>КУЗ РА "МИАЦ"</w:t>
            </w:r>
          </w:p>
        </w:tc>
        <w:tc>
          <w:tcPr>
            <w:tcW w:w="3222" w:type="pct"/>
            <w:tcBorders>
              <w:top w:val="single" w:sz="4" w:space="0" w:color="000001"/>
              <w:left w:val="single" w:sz="4" w:space="0" w:color="000001"/>
              <w:bottom w:val="single" w:sz="4" w:space="0" w:color="00000A"/>
              <w:right w:val="nil"/>
            </w:tcBorders>
            <w:shd w:val="clear" w:color="auto" w:fill="auto"/>
            <w:vAlign w:val="center"/>
          </w:tcPr>
          <w:p w14:paraId="1A762967" w14:textId="77777777" w:rsidR="00312BA5" w:rsidRPr="004B3C42" w:rsidRDefault="00312BA5" w:rsidP="00F73AED">
            <w:pPr>
              <w:spacing w:after="0" w:line="240" w:lineRule="auto"/>
              <w:jc w:val="both"/>
              <w:rPr>
                <w:rFonts w:eastAsia="Calibri"/>
                <w:sz w:val="18"/>
                <w:szCs w:val="18"/>
              </w:rPr>
            </w:pPr>
            <w:r w:rsidRPr="004B3C42">
              <w:rPr>
                <w:rFonts w:eastAsia="Calibri"/>
                <w:sz w:val="18"/>
                <w:szCs w:val="18"/>
              </w:rPr>
              <w:t>Подсервис активации сервиса технической поддержки средств защиты информации</w:t>
            </w:r>
          </w:p>
        </w:tc>
        <w:tc>
          <w:tcPr>
            <w:tcW w:w="430" w:type="pct"/>
            <w:tcBorders>
              <w:top w:val="single" w:sz="4" w:space="0" w:color="000001"/>
              <w:left w:val="single" w:sz="4" w:space="0" w:color="000001"/>
              <w:bottom w:val="single" w:sz="4" w:space="0" w:color="00000A"/>
              <w:right w:val="single" w:sz="4" w:space="0" w:color="000001"/>
            </w:tcBorders>
            <w:shd w:val="clear" w:color="auto" w:fill="auto"/>
            <w:vAlign w:val="center"/>
          </w:tcPr>
          <w:p w14:paraId="421F0F9D" w14:textId="77777777" w:rsidR="00312BA5" w:rsidRPr="004B3C42" w:rsidRDefault="00312BA5" w:rsidP="00F73AED">
            <w:pPr>
              <w:spacing w:after="0" w:line="240" w:lineRule="auto"/>
              <w:jc w:val="both"/>
              <w:rPr>
                <w:rFonts w:eastAsia="Calibri"/>
                <w:sz w:val="18"/>
                <w:szCs w:val="18"/>
              </w:rPr>
            </w:pPr>
            <w:r w:rsidRPr="004B3C42">
              <w:rPr>
                <w:rFonts w:eastAsia="Calibri"/>
                <w:sz w:val="18"/>
                <w:szCs w:val="18"/>
              </w:rPr>
              <w:t>1</w:t>
            </w:r>
          </w:p>
        </w:tc>
      </w:tr>
    </w:tbl>
    <w:p w14:paraId="436CD979" w14:textId="77777777" w:rsidR="00312BA5" w:rsidRDefault="00312BA5" w:rsidP="00312BA5">
      <w:pPr>
        <w:pStyle w:val="aff6"/>
        <w:tabs>
          <w:tab w:val="left" w:pos="851"/>
        </w:tabs>
        <w:spacing w:line="240" w:lineRule="auto"/>
        <w:ind w:left="851" w:firstLine="0"/>
        <w:jc w:val="left"/>
        <w:rPr>
          <w:rFonts w:eastAsia="Calibri"/>
          <w:b/>
          <w:bCs/>
          <w:sz w:val="18"/>
          <w:szCs w:val="18"/>
        </w:rPr>
      </w:pPr>
    </w:p>
    <w:p w14:paraId="11741E66" w14:textId="54265B0E" w:rsidR="008711DB" w:rsidRDefault="00A61AF9" w:rsidP="00E13381">
      <w:pPr>
        <w:pStyle w:val="aff6"/>
        <w:numPr>
          <w:ilvl w:val="0"/>
          <w:numId w:val="6"/>
        </w:numPr>
        <w:tabs>
          <w:tab w:val="left" w:pos="851"/>
        </w:tabs>
        <w:spacing w:line="240" w:lineRule="auto"/>
        <w:ind w:left="851" w:firstLine="0"/>
        <w:jc w:val="left"/>
        <w:rPr>
          <w:rFonts w:eastAsia="Calibri"/>
          <w:b/>
          <w:bCs/>
          <w:sz w:val="18"/>
          <w:szCs w:val="18"/>
        </w:rPr>
      </w:pPr>
      <w:r w:rsidRPr="00AA71F4">
        <w:rPr>
          <w:rFonts w:eastAsia="Calibri"/>
          <w:b/>
          <w:bCs/>
          <w:sz w:val="18"/>
          <w:szCs w:val="18"/>
        </w:rPr>
        <w:t>Сервис обеспечения доступности участн</w:t>
      </w:r>
      <w:r w:rsidR="00BC2DD3">
        <w:rPr>
          <w:rFonts w:eastAsia="Calibri"/>
          <w:b/>
          <w:bCs/>
          <w:sz w:val="18"/>
          <w:szCs w:val="18"/>
        </w:rPr>
        <w:t xml:space="preserve">ику Центра обработки данных </w:t>
      </w:r>
      <w:r w:rsidRPr="00AA71F4">
        <w:rPr>
          <w:rFonts w:eastAsia="Calibri"/>
          <w:b/>
          <w:bCs/>
          <w:sz w:val="18"/>
          <w:szCs w:val="18"/>
        </w:rPr>
        <w:t>ГИСЗ РА</w:t>
      </w:r>
    </w:p>
    <w:p w14:paraId="2E0C0E07" w14:textId="0C59E6D7" w:rsidR="00EF08FA" w:rsidRDefault="00EF08FA" w:rsidP="00EF08FA">
      <w:pPr>
        <w:tabs>
          <w:tab w:val="left" w:pos="851"/>
        </w:tabs>
        <w:spacing w:line="240" w:lineRule="auto"/>
        <w:rPr>
          <w:rFonts w:eastAsia="Calibri"/>
          <w:b/>
          <w:bCs/>
          <w:sz w:val="18"/>
          <w:szCs w:val="18"/>
        </w:rPr>
      </w:pPr>
    </w:p>
    <w:p w14:paraId="6EAD7FE9" w14:textId="77777777" w:rsidR="00EF08FA" w:rsidRPr="00AA71F4" w:rsidRDefault="00EF08FA" w:rsidP="00EF08FA">
      <w:pPr>
        <w:pStyle w:val="aff6"/>
        <w:numPr>
          <w:ilvl w:val="0"/>
          <w:numId w:val="40"/>
        </w:numPr>
        <w:tabs>
          <w:tab w:val="left" w:pos="851"/>
        </w:tabs>
        <w:spacing w:line="240" w:lineRule="auto"/>
        <w:ind w:firstLine="131"/>
        <w:jc w:val="both"/>
        <w:rPr>
          <w:rFonts w:eastAsia="Calibri"/>
          <w:b/>
          <w:bCs/>
          <w:sz w:val="18"/>
          <w:szCs w:val="18"/>
        </w:rPr>
      </w:pPr>
      <w:r w:rsidRPr="00AA71F4">
        <w:rPr>
          <w:rFonts w:eastAsia="Calibri"/>
          <w:b/>
          <w:bCs/>
          <w:sz w:val="18"/>
          <w:szCs w:val="18"/>
        </w:rPr>
        <w:t>Подсервис активации сервиса технической поддержки средств защиты информации</w:t>
      </w:r>
    </w:p>
    <w:p w14:paraId="111112A5" w14:textId="77777777" w:rsidR="00EF08FA" w:rsidRPr="00AA71F4" w:rsidRDefault="00EF08FA" w:rsidP="00EF08FA">
      <w:pPr>
        <w:pStyle w:val="aff6"/>
        <w:numPr>
          <w:ilvl w:val="0"/>
          <w:numId w:val="27"/>
        </w:numPr>
        <w:tabs>
          <w:tab w:val="clear" w:pos="720"/>
          <w:tab w:val="left" w:pos="851"/>
        </w:tabs>
        <w:spacing w:line="240" w:lineRule="auto"/>
        <w:ind w:left="851" w:firstLine="0"/>
        <w:jc w:val="both"/>
        <w:rPr>
          <w:rFonts w:eastAsia="Calibri"/>
          <w:sz w:val="18"/>
          <w:szCs w:val="18"/>
        </w:rPr>
      </w:pPr>
      <w:r w:rsidRPr="00AA71F4">
        <w:rPr>
          <w:rFonts w:eastAsia="Calibri"/>
          <w:sz w:val="18"/>
          <w:szCs w:val="18"/>
        </w:rPr>
        <w:t>В рамках подсервиса заказчику должны включать набор услуг технической поддержки – 694 шт.:</w:t>
      </w:r>
    </w:p>
    <w:p w14:paraId="5705074D" w14:textId="77777777" w:rsidR="00EF08FA" w:rsidRPr="00AA71F4" w:rsidRDefault="00EF08FA" w:rsidP="00EF08FA">
      <w:pPr>
        <w:pStyle w:val="aff6"/>
        <w:numPr>
          <w:ilvl w:val="0"/>
          <w:numId w:val="27"/>
        </w:numPr>
        <w:tabs>
          <w:tab w:val="clear" w:pos="720"/>
          <w:tab w:val="left" w:pos="851"/>
        </w:tabs>
        <w:spacing w:line="240" w:lineRule="auto"/>
        <w:ind w:left="851" w:firstLine="0"/>
        <w:jc w:val="both"/>
        <w:rPr>
          <w:rFonts w:eastAsia="Calibri"/>
          <w:sz w:val="18"/>
          <w:szCs w:val="18"/>
        </w:rPr>
      </w:pPr>
      <w:r w:rsidRPr="00AA71F4">
        <w:rPr>
          <w:rFonts w:eastAsia="Calibri"/>
          <w:sz w:val="18"/>
          <w:szCs w:val="18"/>
        </w:rPr>
        <w:t>Приём обращений и консультирование по электронной почте с 9:00 до 18:00;</w:t>
      </w:r>
    </w:p>
    <w:p w14:paraId="76F5FA1F" w14:textId="77777777" w:rsidR="00EF08FA" w:rsidRPr="00AA71F4" w:rsidRDefault="00EF08FA" w:rsidP="00EF08FA">
      <w:pPr>
        <w:pStyle w:val="aff6"/>
        <w:numPr>
          <w:ilvl w:val="0"/>
          <w:numId w:val="27"/>
        </w:numPr>
        <w:tabs>
          <w:tab w:val="clear" w:pos="720"/>
          <w:tab w:val="left" w:pos="851"/>
        </w:tabs>
        <w:spacing w:line="240" w:lineRule="auto"/>
        <w:ind w:left="851" w:firstLine="0"/>
        <w:jc w:val="both"/>
        <w:rPr>
          <w:rFonts w:eastAsia="Calibri"/>
          <w:sz w:val="18"/>
          <w:szCs w:val="18"/>
        </w:rPr>
      </w:pPr>
      <w:r w:rsidRPr="00AA71F4">
        <w:rPr>
          <w:rFonts w:eastAsia="Calibri"/>
          <w:sz w:val="18"/>
          <w:szCs w:val="18"/>
        </w:rPr>
        <w:t>Приём обращений и консультирование по телефону горячей линии с 9:00 до 18:00;</w:t>
      </w:r>
    </w:p>
    <w:p w14:paraId="55897FB5" w14:textId="77777777" w:rsidR="00EF08FA" w:rsidRPr="00AA71F4" w:rsidRDefault="00EF08FA" w:rsidP="00EF08FA">
      <w:pPr>
        <w:pStyle w:val="aff6"/>
        <w:numPr>
          <w:ilvl w:val="0"/>
          <w:numId w:val="27"/>
        </w:numPr>
        <w:tabs>
          <w:tab w:val="clear" w:pos="720"/>
          <w:tab w:val="left" w:pos="851"/>
        </w:tabs>
        <w:spacing w:line="240" w:lineRule="auto"/>
        <w:ind w:left="851" w:firstLine="0"/>
        <w:jc w:val="both"/>
        <w:rPr>
          <w:rFonts w:eastAsia="Calibri"/>
          <w:sz w:val="18"/>
          <w:szCs w:val="18"/>
        </w:rPr>
      </w:pPr>
      <w:r w:rsidRPr="00AA71F4">
        <w:rPr>
          <w:rFonts w:eastAsia="Calibri"/>
          <w:sz w:val="18"/>
          <w:szCs w:val="18"/>
        </w:rPr>
        <w:t>Рекомендации по процессу установки продукта в объеме эксплуатационной документации;</w:t>
      </w:r>
    </w:p>
    <w:p w14:paraId="16F513C1" w14:textId="77777777" w:rsidR="00EF08FA" w:rsidRPr="00AA71F4" w:rsidRDefault="00EF08FA" w:rsidP="00EF08FA">
      <w:pPr>
        <w:pStyle w:val="aff6"/>
        <w:numPr>
          <w:ilvl w:val="0"/>
          <w:numId w:val="27"/>
        </w:numPr>
        <w:tabs>
          <w:tab w:val="clear" w:pos="720"/>
          <w:tab w:val="left" w:pos="851"/>
        </w:tabs>
        <w:spacing w:line="240" w:lineRule="auto"/>
        <w:ind w:left="851" w:firstLine="0"/>
        <w:jc w:val="both"/>
        <w:rPr>
          <w:rFonts w:eastAsia="Calibri"/>
          <w:sz w:val="18"/>
          <w:szCs w:val="18"/>
        </w:rPr>
      </w:pPr>
      <w:r w:rsidRPr="00AA71F4">
        <w:rPr>
          <w:rFonts w:eastAsia="Calibri"/>
          <w:sz w:val="18"/>
          <w:szCs w:val="18"/>
        </w:rPr>
        <w:t>Рекомендации по настройке продукта в объеме эксплуатационной документации;</w:t>
      </w:r>
    </w:p>
    <w:p w14:paraId="53039426" w14:textId="5631F94A" w:rsidR="00EF08FA" w:rsidRDefault="00EF08FA" w:rsidP="00EF08FA">
      <w:pPr>
        <w:pStyle w:val="aff6"/>
        <w:numPr>
          <w:ilvl w:val="0"/>
          <w:numId w:val="27"/>
        </w:numPr>
        <w:tabs>
          <w:tab w:val="clear" w:pos="720"/>
          <w:tab w:val="left" w:pos="851"/>
        </w:tabs>
        <w:spacing w:line="240" w:lineRule="auto"/>
        <w:ind w:left="851" w:firstLine="0"/>
        <w:jc w:val="both"/>
        <w:rPr>
          <w:rFonts w:eastAsia="Calibri"/>
          <w:sz w:val="18"/>
          <w:szCs w:val="18"/>
        </w:rPr>
      </w:pPr>
      <w:r w:rsidRPr="00AA71F4">
        <w:rPr>
          <w:rFonts w:eastAsia="Calibri"/>
          <w:sz w:val="18"/>
          <w:szCs w:val="18"/>
        </w:rPr>
        <w:t>Ключ активации сервиса технической поддержки Dallas Lock Linux (СЗИ НСД, СКН) (1 год на 1 рабочую станцию/сервер, основной пакет) 74114-6679-1845 (до 31.12.202</w:t>
      </w:r>
      <w:r>
        <w:rPr>
          <w:rFonts w:eastAsia="Calibri"/>
          <w:sz w:val="18"/>
          <w:szCs w:val="18"/>
        </w:rPr>
        <w:t>4</w:t>
      </w:r>
      <w:r w:rsidRPr="00AA71F4">
        <w:rPr>
          <w:rFonts w:eastAsia="Calibri"/>
          <w:sz w:val="18"/>
          <w:szCs w:val="18"/>
        </w:rPr>
        <w:t xml:space="preserve"> г.</w:t>
      </w:r>
      <w:r w:rsidR="008E773F">
        <w:rPr>
          <w:rFonts w:eastAsia="Calibri"/>
          <w:sz w:val="18"/>
          <w:szCs w:val="18"/>
        </w:rPr>
        <w:t>)</w:t>
      </w:r>
      <w:r w:rsidRPr="00AA71F4">
        <w:rPr>
          <w:rFonts w:eastAsia="Calibri"/>
          <w:sz w:val="18"/>
          <w:szCs w:val="18"/>
        </w:rPr>
        <w:t>, 694 шт.</w:t>
      </w:r>
    </w:p>
    <w:p w14:paraId="5635802C" w14:textId="23440ADF" w:rsidR="008E773F" w:rsidRPr="00AA71F4" w:rsidRDefault="008E773F" w:rsidP="00EF08FA">
      <w:pPr>
        <w:pStyle w:val="aff6"/>
        <w:numPr>
          <w:ilvl w:val="0"/>
          <w:numId w:val="27"/>
        </w:numPr>
        <w:tabs>
          <w:tab w:val="clear" w:pos="720"/>
          <w:tab w:val="left" w:pos="851"/>
        </w:tabs>
        <w:spacing w:line="240" w:lineRule="auto"/>
        <w:ind w:left="851" w:firstLine="0"/>
        <w:jc w:val="both"/>
        <w:rPr>
          <w:rFonts w:eastAsia="Calibri"/>
          <w:sz w:val="18"/>
          <w:szCs w:val="18"/>
        </w:rPr>
      </w:pPr>
      <w:r w:rsidRPr="008E773F">
        <w:rPr>
          <w:rFonts w:eastAsia="Calibri"/>
          <w:sz w:val="18"/>
          <w:szCs w:val="18"/>
        </w:rPr>
        <w:t>Dallas Lock Linux. Сертифицированный комплект для установки - 1шт.</w:t>
      </w:r>
    </w:p>
    <w:p w14:paraId="181CA10D" w14:textId="77777777" w:rsidR="00A61AF9" w:rsidRPr="00AA71F4" w:rsidRDefault="00A61AF9" w:rsidP="00E13381">
      <w:pPr>
        <w:pStyle w:val="aff6"/>
        <w:tabs>
          <w:tab w:val="left" w:pos="851"/>
        </w:tabs>
        <w:spacing w:line="240" w:lineRule="auto"/>
        <w:ind w:left="851" w:firstLine="0"/>
        <w:jc w:val="left"/>
        <w:rPr>
          <w:rFonts w:eastAsia="Calibri"/>
          <w:sz w:val="18"/>
          <w:szCs w:val="18"/>
        </w:rPr>
      </w:pPr>
    </w:p>
    <w:p w14:paraId="494BBE39" w14:textId="635CE7F9" w:rsidR="005E6463" w:rsidRPr="00AA71F4" w:rsidRDefault="005E6463" w:rsidP="006F2ABD">
      <w:pPr>
        <w:pStyle w:val="aff6"/>
        <w:numPr>
          <w:ilvl w:val="0"/>
          <w:numId w:val="40"/>
        </w:numPr>
        <w:tabs>
          <w:tab w:val="left" w:pos="851"/>
        </w:tabs>
        <w:spacing w:line="240" w:lineRule="auto"/>
        <w:ind w:left="851" w:hanging="11"/>
        <w:jc w:val="both"/>
        <w:rPr>
          <w:rFonts w:eastAsia="Calibri"/>
          <w:b/>
          <w:bCs/>
          <w:sz w:val="18"/>
          <w:szCs w:val="18"/>
        </w:rPr>
      </w:pPr>
      <w:r w:rsidRPr="00AA71F4">
        <w:rPr>
          <w:rFonts w:eastAsia="Calibri"/>
          <w:b/>
          <w:bCs/>
          <w:sz w:val="18"/>
          <w:szCs w:val="18"/>
        </w:rPr>
        <w:t>Подсервис активации сервиса активации сервиса совместной технической поддержки ПК ПМДЗ ViPNet SafeBoot на срок 1 год, уровень – Расширенный</w:t>
      </w:r>
    </w:p>
    <w:p w14:paraId="2A1F06A9" w14:textId="38B86BA2" w:rsidR="005E6463" w:rsidRPr="00AA71F4" w:rsidRDefault="005E6463" w:rsidP="00E13381">
      <w:pPr>
        <w:pStyle w:val="aff6"/>
        <w:tabs>
          <w:tab w:val="left" w:pos="851"/>
        </w:tabs>
        <w:spacing w:line="240" w:lineRule="auto"/>
        <w:ind w:left="851" w:firstLine="0"/>
        <w:jc w:val="both"/>
        <w:rPr>
          <w:rFonts w:eastAsia="Calibri"/>
          <w:sz w:val="18"/>
          <w:szCs w:val="18"/>
        </w:rPr>
      </w:pPr>
      <w:r w:rsidRPr="00AA71F4">
        <w:rPr>
          <w:rFonts w:eastAsia="Calibri"/>
          <w:sz w:val="18"/>
          <w:szCs w:val="18"/>
        </w:rPr>
        <w:t>В рамках подсервиса заказчику должны включать набор услуг технической поддержки</w:t>
      </w:r>
      <w:r w:rsidR="00DB3526" w:rsidRPr="00AA71F4">
        <w:rPr>
          <w:rFonts w:eastAsia="Calibri"/>
          <w:sz w:val="18"/>
          <w:szCs w:val="18"/>
        </w:rPr>
        <w:t xml:space="preserve"> – 694 шт.</w:t>
      </w:r>
      <w:r w:rsidRPr="00AA71F4">
        <w:rPr>
          <w:rFonts w:eastAsia="Calibri"/>
          <w:sz w:val="18"/>
          <w:szCs w:val="18"/>
        </w:rPr>
        <w:t>:</w:t>
      </w:r>
    </w:p>
    <w:p w14:paraId="034F3EB1" w14:textId="77777777" w:rsidR="005E6463" w:rsidRPr="00AA71F4" w:rsidRDefault="005E6463" w:rsidP="00E13381">
      <w:pPr>
        <w:pStyle w:val="aff6"/>
        <w:tabs>
          <w:tab w:val="left" w:pos="851"/>
        </w:tabs>
        <w:spacing w:line="240" w:lineRule="auto"/>
        <w:ind w:left="851" w:firstLine="0"/>
        <w:jc w:val="both"/>
        <w:rPr>
          <w:rFonts w:eastAsia="Calibri"/>
          <w:sz w:val="18"/>
          <w:szCs w:val="18"/>
        </w:rPr>
      </w:pPr>
      <w:r w:rsidRPr="00AA71F4">
        <w:rPr>
          <w:rFonts w:eastAsia="Calibri"/>
          <w:sz w:val="18"/>
          <w:szCs w:val="18"/>
        </w:rPr>
        <w:t>•</w:t>
      </w:r>
      <w:r w:rsidRPr="00AA71F4">
        <w:rPr>
          <w:rFonts w:eastAsia="Calibri"/>
          <w:sz w:val="18"/>
          <w:szCs w:val="18"/>
        </w:rPr>
        <w:tab/>
        <w:t>Приём обращений и консультирование по электронной почте с 9:00 до 18:00;</w:t>
      </w:r>
    </w:p>
    <w:p w14:paraId="1224AFBF" w14:textId="77777777" w:rsidR="005E6463" w:rsidRPr="00AA71F4" w:rsidRDefault="005E6463" w:rsidP="00E13381">
      <w:pPr>
        <w:pStyle w:val="aff6"/>
        <w:tabs>
          <w:tab w:val="left" w:pos="851"/>
        </w:tabs>
        <w:spacing w:line="240" w:lineRule="auto"/>
        <w:ind w:left="851" w:firstLine="0"/>
        <w:jc w:val="both"/>
        <w:rPr>
          <w:rFonts w:eastAsia="Calibri"/>
          <w:sz w:val="18"/>
          <w:szCs w:val="18"/>
        </w:rPr>
      </w:pPr>
      <w:r w:rsidRPr="00AA71F4">
        <w:rPr>
          <w:rFonts w:eastAsia="Calibri"/>
          <w:sz w:val="18"/>
          <w:szCs w:val="18"/>
        </w:rPr>
        <w:t>•</w:t>
      </w:r>
      <w:r w:rsidRPr="00AA71F4">
        <w:rPr>
          <w:rFonts w:eastAsia="Calibri"/>
          <w:sz w:val="18"/>
          <w:szCs w:val="18"/>
        </w:rPr>
        <w:tab/>
        <w:t>Приём обращений и консультирование по телефону горячей линии с 9:00 до 18:00;</w:t>
      </w:r>
    </w:p>
    <w:p w14:paraId="2476E2A5" w14:textId="77777777" w:rsidR="005E6463" w:rsidRPr="00AA71F4" w:rsidRDefault="005E6463" w:rsidP="00E13381">
      <w:pPr>
        <w:pStyle w:val="aff6"/>
        <w:tabs>
          <w:tab w:val="left" w:pos="851"/>
        </w:tabs>
        <w:spacing w:line="240" w:lineRule="auto"/>
        <w:ind w:left="851" w:firstLine="0"/>
        <w:jc w:val="both"/>
        <w:rPr>
          <w:rFonts w:eastAsia="Calibri"/>
          <w:sz w:val="18"/>
          <w:szCs w:val="18"/>
        </w:rPr>
      </w:pPr>
      <w:r w:rsidRPr="00AA71F4">
        <w:rPr>
          <w:rFonts w:eastAsia="Calibri"/>
          <w:sz w:val="18"/>
          <w:szCs w:val="18"/>
        </w:rPr>
        <w:lastRenderedPageBreak/>
        <w:t>•</w:t>
      </w:r>
      <w:r w:rsidRPr="00AA71F4">
        <w:rPr>
          <w:rFonts w:eastAsia="Calibri"/>
          <w:sz w:val="18"/>
          <w:szCs w:val="18"/>
        </w:rPr>
        <w:tab/>
        <w:t>Рекомендации по процессу установки продукта в объеме эксплуатационной документации;</w:t>
      </w:r>
    </w:p>
    <w:p w14:paraId="7FE19D84" w14:textId="77777777" w:rsidR="005E6463" w:rsidRPr="00AA71F4" w:rsidRDefault="005E6463" w:rsidP="00E13381">
      <w:pPr>
        <w:pStyle w:val="aff6"/>
        <w:tabs>
          <w:tab w:val="left" w:pos="851"/>
        </w:tabs>
        <w:spacing w:line="240" w:lineRule="auto"/>
        <w:ind w:left="851" w:firstLine="0"/>
        <w:jc w:val="both"/>
        <w:rPr>
          <w:rFonts w:eastAsia="Calibri"/>
          <w:sz w:val="18"/>
          <w:szCs w:val="18"/>
        </w:rPr>
      </w:pPr>
      <w:r w:rsidRPr="00AA71F4">
        <w:rPr>
          <w:rFonts w:eastAsia="Calibri"/>
          <w:sz w:val="18"/>
          <w:szCs w:val="18"/>
        </w:rPr>
        <w:t>•</w:t>
      </w:r>
      <w:r w:rsidRPr="00AA71F4">
        <w:rPr>
          <w:rFonts w:eastAsia="Calibri"/>
          <w:sz w:val="18"/>
          <w:szCs w:val="18"/>
        </w:rPr>
        <w:tab/>
        <w:t>Рекомендации по настройке продукта в объеме эксплуатационной документации;</w:t>
      </w:r>
    </w:p>
    <w:p w14:paraId="0D64DF65" w14:textId="77777777" w:rsidR="005E6463" w:rsidRPr="00AA71F4" w:rsidRDefault="005E6463" w:rsidP="00E13381">
      <w:pPr>
        <w:pStyle w:val="aff6"/>
        <w:tabs>
          <w:tab w:val="left" w:pos="851"/>
        </w:tabs>
        <w:spacing w:line="240" w:lineRule="auto"/>
        <w:ind w:left="851" w:firstLine="0"/>
        <w:jc w:val="both"/>
        <w:rPr>
          <w:rFonts w:eastAsia="Calibri"/>
          <w:sz w:val="18"/>
          <w:szCs w:val="18"/>
        </w:rPr>
      </w:pPr>
      <w:r w:rsidRPr="00AA71F4">
        <w:rPr>
          <w:rFonts w:eastAsia="Calibri"/>
          <w:sz w:val="18"/>
          <w:szCs w:val="18"/>
        </w:rPr>
        <w:t>•</w:t>
      </w:r>
      <w:r w:rsidRPr="00AA71F4">
        <w:rPr>
          <w:rFonts w:eastAsia="Calibri"/>
          <w:sz w:val="18"/>
          <w:szCs w:val="18"/>
        </w:rPr>
        <w:tab/>
        <w:t>Предоставление обновления (hotfix), устраняющего дефекты, выявленные в продукте;</w:t>
      </w:r>
    </w:p>
    <w:p w14:paraId="71DAE4B4" w14:textId="77777777" w:rsidR="005E6463" w:rsidRPr="00AA71F4" w:rsidRDefault="005E6463" w:rsidP="00E13381">
      <w:pPr>
        <w:pStyle w:val="aff6"/>
        <w:tabs>
          <w:tab w:val="left" w:pos="851"/>
        </w:tabs>
        <w:spacing w:line="240" w:lineRule="auto"/>
        <w:ind w:left="851" w:firstLine="0"/>
        <w:jc w:val="both"/>
        <w:rPr>
          <w:rFonts w:eastAsia="Calibri"/>
          <w:sz w:val="18"/>
          <w:szCs w:val="18"/>
        </w:rPr>
      </w:pPr>
      <w:r w:rsidRPr="00AA71F4">
        <w:rPr>
          <w:rFonts w:eastAsia="Calibri"/>
          <w:sz w:val="18"/>
          <w:szCs w:val="18"/>
        </w:rPr>
        <w:t>•</w:t>
      </w:r>
      <w:r w:rsidRPr="00AA71F4">
        <w:rPr>
          <w:rFonts w:eastAsia="Calibri"/>
          <w:sz w:val="18"/>
          <w:szCs w:val="18"/>
        </w:rPr>
        <w:tab/>
        <w:t>Предоставление обновления (hotfix), а также всех изменений, производимых в рамках минорной (MINOR) версии ПРОДУКТА (service pack);</w:t>
      </w:r>
    </w:p>
    <w:p w14:paraId="7584C460" w14:textId="77777777" w:rsidR="005E6463" w:rsidRPr="00AA71F4" w:rsidRDefault="005E6463" w:rsidP="00E13381">
      <w:pPr>
        <w:pStyle w:val="aff6"/>
        <w:tabs>
          <w:tab w:val="left" w:pos="851"/>
        </w:tabs>
        <w:spacing w:line="240" w:lineRule="auto"/>
        <w:ind w:left="851" w:firstLine="0"/>
        <w:jc w:val="both"/>
        <w:rPr>
          <w:rFonts w:eastAsia="Calibri"/>
          <w:sz w:val="18"/>
          <w:szCs w:val="18"/>
        </w:rPr>
      </w:pPr>
      <w:r w:rsidRPr="00AA71F4">
        <w:rPr>
          <w:rFonts w:eastAsia="Calibri"/>
          <w:sz w:val="18"/>
          <w:szCs w:val="18"/>
        </w:rPr>
        <w:t>•</w:t>
      </w:r>
      <w:r w:rsidRPr="00AA71F4">
        <w:rPr>
          <w:rFonts w:eastAsia="Calibri"/>
          <w:sz w:val="18"/>
          <w:szCs w:val="18"/>
        </w:rPr>
        <w:tab/>
        <w:t>Предоставление новой версии (изменение мажорной (MAJOR) версии, поколения) ПРОДУКТА без взимания дополнительной платы (для ПАК — только программные компоненты);</w:t>
      </w:r>
    </w:p>
    <w:p w14:paraId="7E3C2D58" w14:textId="694621F4" w:rsidR="005E6463" w:rsidRPr="00AA71F4" w:rsidRDefault="005E6463" w:rsidP="00E13381">
      <w:pPr>
        <w:pStyle w:val="aff6"/>
        <w:tabs>
          <w:tab w:val="left" w:pos="851"/>
        </w:tabs>
        <w:spacing w:line="240" w:lineRule="auto"/>
        <w:ind w:left="851" w:firstLine="0"/>
        <w:jc w:val="both"/>
        <w:rPr>
          <w:rFonts w:eastAsia="Calibri"/>
          <w:sz w:val="18"/>
          <w:szCs w:val="18"/>
        </w:rPr>
      </w:pPr>
      <w:r w:rsidRPr="00AA71F4">
        <w:rPr>
          <w:rFonts w:eastAsia="Calibri"/>
          <w:sz w:val="18"/>
          <w:szCs w:val="18"/>
        </w:rPr>
        <w:t>Восстановление работоспособности (ремонт) вышедшего из строя оборудования (аппаратной платформы ПАК) из состава Продуктов Пользователя в соответствии с гарантийными обязательствами АО «ИнфоТеКС».</w:t>
      </w:r>
    </w:p>
    <w:p w14:paraId="2F6E5359" w14:textId="2A56B19A" w:rsidR="005E6463" w:rsidRDefault="005E6463" w:rsidP="007846CF">
      <w:pPr>
        <w:pStyle w:val="aff6"/>
        <w:numPr>
          <w:ilvl w:val="0"/>
          <w:numId w:val="27"/>
        </w:numPr>
        <w:tabs>
          <w:tab w:val="clear" w:pos="720"/>
          <w:tab w:val="num" w:pos="851"/>
        </w:tabs>
        <w:spacing w:line="240" w:lineRule="auto"/>
        <w:ind w:left="851" w:firstLine="0"/>
        <w:jc w:val="both"/>
        <w:rPr>
          <w:rFonts w:eastAsia="Calibri"/>
          <w:sz w:val="18"/>
          <w:szCs w:val="18"/>
        </w:rPr>
      </w:pPr>
      <w:r w:rsidRPr="00AA71F4">
        <w:rPr>
          <w:rFonts w:eastAsia="Calibri"/>
          <w:sz w:val="18"/>
          <w:szCs w:val="18"/>
        </w:rPr>
        <w:t xml:space="preserve">Установочный комплект ПК ПМДЗ ViPNet SafeBoot с сертификационными документами </w:t>
      </w:r>
      <w:r w:rsidR="00DB3526" w:rsidRPr="00AA71F4">
        <w:rPr>
          <w:rFonts w:eastAsia="Calibri"/>
          <w:sz w:val="18"/>
          <w:szCs w:val="18"/>
        </w:rPr>
        <w:t xml:space="preserve">- </w:t>
      </w:r>
      <w:r w:rsidR="00F73AED" w:rsidRPr="008258A8">
        <w:rPr>
          <w:rFonts w:eastAsia="Calibri"/>
          <w:sz w:val="18"/>
          <w:szCs w:val="18"/>
        </w:rPr>
        <w:t>1</w:t>
      </w:r>
      <w:r w:rsidR="00DB3526" w:rsidRPr="00AA71F4">
        <w:rPr>
          <w:rFonts w:eastAsia="Calibri"/>
          <w:sz w:val="18"/>
          <w:szCs w:val="18"/>
        </w:rPr>
        <w:t xml:space="preserve"> шт</w:t>
      </w:r>
      <w:r w:rsidRPr="00AA71F4">
        <w:rPr>
          <w:rFonts w:eastAsia="Calibri"/>
          <w:sz w:val="18"/>
          <w:szCs w:val="18"/>
        </w:rPr>
        <w:t>.</w:t>
      </w:r>
    </w:p>
    <w:p w14:paraId="0403FDC3" w14:textId="282ADF0F" w:rsidR="006F2ABD" w:rsidRDefault="006F2ABD" w:rsidP="006F2ABD">
      <w:pPr>
        <w:pStyle w:val="aff6"/>
        <w:spacing w:line="240" w:lineRule="auto"/>
        <w:ind w:left="851" w:firstLine="0"/>
        <w:jc w:val="both"/>
        <w:rPr>
          <w:rFonts w:eastAsia="Calibri"/>
          <w:sz w:val="18"/>
          <w:szCs w:val="18"/>
        </w:rPr>
      </w:pPr>
    </w:p>
    <w:p w14:paraId="0A3001A2" w14:textId="77777777" w:rsidR="002336F1" w:rsidRPr="004B3C42" w:rsidRDefault="002336F1" w:rsidP="002336F1">
      <w:pPr>
        <w:pStyle w:val="aff6"/>
        <w:widowControl w:val="0"/>
        <w:numPr>
          <w:ilvl w:val="0"/>
          <w:numId w:val="40"/>
        </w:numPr>
        <w:suppressAutoHyphens w:val="0"/>
        <w:spacing w:before="0" w:line="240" w:lineRule="auto"/>
        <w:ind w:left="851" w:firstLine="0"/>
        <w:jc w:val="both"/>
        <w:rPr>
          <w:b/>
          <w:sz w:val="18"/>
          <w:szCs w:val="18"/>
        </w:rPr>
      </w:pPr>
      <w:r w:rsidRPr="004B3C42">
        <w:rPr>
          <w:b/>
          <w:color w:val="000000"/>
          <w:sz w:val="18"/>
          <w:szCs w:val="18"/>
        </w:rPr>
        <w:t>Подсервис проведения регламентных работ</w:t>
      </w:r>
    </w:p>
    <w:p w14:paraId="6EBB6AF5" w14:textId="77777777" w:rsidR="002336F1" w:rsidRPr="000B29CE" w:rsidRDefault="002336F1" w:rsidP="002336F1">
      <w:pPr>
        <w:pStyle w:val="aff6"/>
        <w:widowControl w:val="0"/>
        <w:suppressAutoHyphens w:val="0"/>
        <w:spacing w:before="0" w:line="240" w:lineRule="auto"/>
        <w:ind w:left="851" w:firstLine="0"/>
        <w:jc w:val="both"/>
        <w:rPr>
          <w:sz w:val="18"/>
          <w:szCs w:val="18"/>
        </w:rPr>
      </w:pPr>
      <w:r w:rsidRPr="000B29CE">
        <w:rPr>
          <w:color w:val="000000"/>
          <w:sz w:val="18"/>
          <w:szCs w:val="18"/>
        </w:rPr>
        <w:t>Все нижеперечисленное оборудование и программное обеспечение располагается в ЦОД по адрес</w:t>
      </w:r>
      <w:r>
        <w:rPr>
          <w:color w:val="000000"/>
          <w:sz w:val="18"/>
          <w:szCs w:val="18"/>
        </w:rPr>
        <w:t>у</w:t>
      </w:r>
      <w:r>
        <w:rPr>
          <w:b/>
          <w:color w:val="000000"/>
          <w:sz w:val="18"/>
          <w:szCs w:val="18"/>
        </w:rPr>
        <w:t xml:space="preserve"> </w:t>
      </w:r>
      <w:r>
        <w:rPr>
          <w:color w:val="000000"/>
          <w:sz w:val="18"/>
          <w:szCs w:val="18"/>
        </w:rPr>
        <w:t>г. Горно-Алтайск, пр-т Коммунистический, д. 140.</w:t>
      </w:r>
    </w:p>
    <w:p w14:paraId="2703214E" w14:textId="77777777" w:rsidR="002336F1" w:rsidRPr="00446FA3" w:rsidRDefault="002336F1" w:rsidP="002336F1">
      <w:pPr>
        <w:pStyle w:val="aff6"/>
        <w:widowControl w:val="0"/>
        <w:suppressAutoHyphens w:val="0"/>
        <w:spacing w:before="0" w:line="240" w:lineRule="auto"/>
        <w:ind w:left="851" w:firstLine="0"/>
        <w:jc w:val="both"/>
        <w:rPr>
          <w:sz w:val="18"/>
          <w:szCs w:val="18"/>
        </w:rPr>
      </w:pPr>
      <w:r w:rsidRPr="00446FA3">
        <w:rPr>
          <w:color w:val="000000"/>
          <w:sz w:val="18"/>
          <w:szCs w:val="18"/>
        </w:rPr>
        <w:t>В рамках подсервиса Заказчику должны быть оказаны следующие услуги:</w:t>
      </w:r>
    </w:p>
    <w:p w14:paraId="3E21812E" w14:textId="03F5AE72" w:rsidR="002336F1" w:rsidRPr="002336F1" w:rsidRDefault="002336F1" w:rsidP="002336F1">
      <w:pPr>
        <w:pStyle w:val="aff6"/>
        <w:numPr>
          <w:ilvl w:val="0"/>
          <w:numId w:val="41"/>
        </w:numPr>
        <w:spacing w:line="240" w:lineRule="auto"/>
        <w:jc w:val="both"/>
        <w:rPr>
          <w:rFonts w:eastAsia="Noto Serif CJK SC"/>
          <w:b/>
          <w:bCs/>
          <w:kern w:val="2"/>
          <w:sz w:val="18"/>
          <w:szCs w:val="18"/>
          <w:lang w:eastAsia="zh-CN" w:bidi="hi-IN"/>
        </w:rPr>
      </w:pPr>
      <w:r w:rsidRPr="002336F1">
        <w:rPr>
          <w:rFonts w:eastAsia="Noto Serif CJK SC"/>
          <w:b/>
          <w:bCs/>
          <w:kern w:val="2"/>
          <w:sz w:val="18"/>
          <w:szCs w:val="18"/>
          <w:lang w:eastAsia="zh-CN" w:bidi="hi-IN"/>
        </w:rPr>
        <w:t>Регламентное обслуживание активного сетевого оборудования</w:t>
      </w:r>
    </w:p>
    <w:p w14:paraId="2665A55E" w14:textId="2433BCE4" w:rsidR="002336F1" w:rsidRPr="002336F1" w:rsidRDefault="002336F1" w:rsidP="002336F1">
      <w:pPr>
        <w:pStyle w:val="aff6"/>
        <w:numPr>
          <w:ilvl w:val="1"/>
          <w:numId w:val="41"/>
        </w:numPr>
        <w:spacing w:line="240" w:lineRule="auto"/>
        <w:jc w:val="both"/>
        <w:rPr>
          <w:rFonts w:eastAsia="Noto Serif CJK SC"/>
          <w:b/>
          <w:bCs/>
          <w:color w:val="000000"/>
          <w:kern w:val="2"/>
          <w:sz w:val="18"/>
          <w:szCs w:val="18"/>
          <w:lang w:eastAsia="zh-CN" w:bidi="hi-IN"/>
        </w:rPr>
      </w:pPr>
      <w:r w:rsidRPr="002336F1">
        <w:rPr>
          <w:rFonts w:eastAsia="Noto Serif CJK SC"/>
          <w:b/>
          <w:bCs/>
          <w:color w:val="000000"/>
          <w:kern w:val="2"/>
          <w:sz w:val="18"/>
          <w:szCs w:val="18"/>
          <w:lang w:eastAsia="zh-CN" w:bidi="hi-IN"/>
        </w:rPr>
        <w:t>Обслуживание коммутаторов ядра:</w:t>
      </w:r>
    </w:p>
    <w:p w14:paraId="2485D0F4"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визуальный осмотр оборудования;</w:t>
      </w:r>
    </w:p>
    <w:p w14:paraId="3CADF742"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сверка наличия инвентарных и серийных номеров с инвентарной ведомостью;</w:t>
      </w:r>
    </w:p>
    <w:p w14:paraId="78F377EA"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доступа через консоль;</w:t>
      </w:r>
    </w:p>
    <w:p w14:paraId="2F4C3D27"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удаленного доступа через web-интерфейс и ssh;</w:t>
      </w:r>
    </w:p>
    <w:p w14:paraId="1AD2BF70"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резервное копирование настроек;</w:t>
      </w:r>
    </w:p>
    <w:p w14:paraId="2206DCFE"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контроль кабельных соединений, в том числе подключения всех сетевых интерфейсов в соответствии с кабельным журналом;</w:t>
      </w:r>
    </w:p>
    <w:p w14:paraId="7C58C3AD"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работы стеков/кластеров;</w:t>
      </w:r>
    </w:p>
    <w:p w14:paraId="7457C805"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информации о наличии критических и рекомендуемых обновлений по аппаратным компонентам системы (прошивка/OS);</w:t>
      </w:r>
    </w:p>
    <w:p w14:paraId="66A1518A"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работы основного и резервного блоков питания;</w:t>
      </w:r>
    </w:p>
    <w:p w14:paraId="55C2005C"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работы LACP;</w:t>
      </w:r>
    </w:p>
    <w:p w14:paraId="0E94B27A"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анализ нагрузки на процессор, сетевые интерфейсы за прошедший период.</w:t>
      </w:r>
    </w:p>
    <w:p w14:paraId="798F98C1" w14:textId="77777777" w:rsidR="002336F1" w:rsidRPr="00446FA3" w:rsidRDefault="002336F1" w:rsidP="002336F1">
      <w:pPr>
        <w:spacing w:after="0" w:line="240" w:lineRule="auto"/>
        <w:ind w:left="851"/>
        <w:jc w:val="both"/>
        <w:rPr>
          <w:rFonts w:eastAsia="Calibri"/>
          <w:sz w:val="18"/>
          <w:szCs w:val="18"/>
        </w:rPr>
      </w:pPr>
    </w:p>
    <w:p w14:paraId="14E42B49" w14:textId="17D5F4E8" w:rsidR="002336F1" w:rsidRPr="002336F1" w:rsidRDefault="002336F1" w:rsidP="002336F1">
      <w:pPr>
        <w:pStyle w:val="aff6"/>
        <w:numPr>
          <w:ilvl w:val="1"/>
          <w:numId w:val="41"/>
        </w:numPr>
        <w:spacing w:line="240" w:lineRule="auto"/>
        <w:jc w:val="both"/>
        <w:rPr>
          <w:rFonts w:eastAsia="Noto Serif CJK SC"/>
          <w:b/>
          <w:bCs/>
          <w:color w:val="000000"/>
          <w:kern w:val="2"/>
          <w:sz w:val="18"/>
          <w:szCs w:val="18"/>
          <w:lang w:eastAsia="zh-CN" w:bidi="hi-IN"/>
        </w:rPr>
      </w:pPr>
      <w:r w:rsidRPr="002336F1">
        <w:rPr>
          <w:rFonts w:eastAsia="Noto Serif CJK SC"/>
          <w:b/>
          <w:bCs/>
          <w:color w:val="000000"/>
          <w:kern w:val="2"/>
          <w:sz w:val="18"/>
          <w:szCs w:val="18"/>
          <w:lang w:eastAsia="zh-CN" w:bidi="hi-IN"/>
        </w:rPr>
        <w:t>Обслуживание коммутаторов доступа:</w:t>
      </w:r>
    </w:p>
    <w:p w14:paraId="105D5D13"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визуальный осмотр оборудования;</w:t>
      </w:r>
    </w:p>
    <w:p w14:paraId="68C8554D"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сверка наличия инвентарных и серийных номеров с инвентарной ведомостью;</w:t>
      </w:r>
    </w:p>
    <w:p w14:paraId="687D5C0A"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доступа через консоль;</w:t>
      </w:r>
    </w:p>
    <w:p w14:paraId="2C40C925"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удаленного доступа через web-интерфейс и ssh;</w:t>
      </w:r>
    </w:p>
    <w:p w14:paraId="4C715E4B"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резервное копирование настроек;</w:t>
      </w:r>
    </w:p>
    <w:p w14:paraId="343B3285"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контроль кабельных соединений, в том числе подключения всех сетевых интерфейсов в соответствии с кабельным журналом;</w:t>
      </w:r>
    </w:p>
    <w:p w14:paraId="5E0DF8E6"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работы стеков/кластеров;</w:t>
      </w:r>
    </w:p>
    <w:p w14:paraId="59126E90"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информации о наличии критических и рекомендуемых обновлений по аппаратным компонентам системы (прошивка/OS);</w:t>
      </w:r>
    </w:p>
    <w:p w14:paraId="33287071"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работы основного и резервного блоков питания;</w:t>
      </w:r>
    </w:p>
    <w:p w14:paraId="316E68A2"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работы LACP;</w:t>
      </w:r>
    </w:p>
    <w:p w14:paraId="73B0D090"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анализ нагрузки на процессор, сетевые интерфейсы за прошедший период.</w:t>
      </w:r>
    </w:p>
    <w:p w14:paraId="613E099D" w14:textId="77777777" w:rsidR="002336F1" w:rsidRPr="00446FA3" w:rsidRDefault="002336F1" w:rsidP="002336F1">
      <w:pPr>
        <w:spacing w:after="0" w:line="240" w:lineRule="auto"/>
        <w:ind w:left="851"/>
        <w:jc w:val="both"/>
        <w:rPr>
          <w:rFonts w:eastAsia="Calibri"/>
          <w:sz w:val="18"/>
          <w:szCs w:val="18"/>
        </w:rPr>
      </w:pPr>
    </w:p>
    <w:p w14:paraId="2403BC0E" w14:textId="05655981" w:rsidR="002336F1" w:rsidRPr="002336F1" w:rsidRDefault="002336F1" w:rsidP="002336F1">
      <w:pPr>
        <w:pStyle w:val="aff6"/>
        <w:numPr>
          <w:ilvl w:val="0"/>
          <w:numId w:val="41"/>
        </w:numPr>
        <w:spacing w:line="240" w:lineRule="auto"/>
        <w:jc w:val="both"/>
        <w:rPr>
          <w:rFonts w:eastAsia="Noto Serif CJK SC"/>
          <w:b/>
          <w:bCs/>
          <w:kern w:val="2"/>
          <w:sz w:val="18"/>
          <w:szCs w:val="18"/>
          <w:lang w:eastAsia="zh-CN" w:bidi="hi-IN"/>
        </w:rPr>
      </w:pPr>
      <w:r w:rsidRPr="002336F1">
        <w:rPr>
          <w:rFonts w:eastAsia="Noto Serif CJK SC"/>
          <w:b/>
          <w:bCs/>
          <w:kern w:val="2"/>
          <w:sz w:val="18"/>
          <w:szCs w:val="18"/>
          <w:lang w:eastAsia="zh-CN" w:bidi="hi-IN"/>
        </w:rPr>
        <w:t xml:space="preserve">Регламентное техническое обслуживание кластеров ПК СВ Брест </w:t>
      </w:r>
    </w:p>
    <w:p w14:paraId="3E522DC4" w14:textId="0BF46AA9" w:rsidR="002336F1" w:rsidRPr="002336F1" w:rsidRDefault="002336F1" w:rsidP="002336F1">
      <w:pPr>
        <w:pStyle w:val="aff6"/>
        <w:numPr>
          <w:ilvl w:val="1"/>
          <w:numId w:val="41"/>
        </w:numPr>
        <w:spacing w:line="240" w:lineRule="auto"/>
        <w:jc w:val="both"/>
        <w:rPr>
          <w:rFonts w:eastAsia="Noto Serif CJK SC"/>
          <w:b/>
          <w:bCs/>
          <w:color w:val="000000"/>
          <w:kern w:val="2"/>
          <w:sz w:val="18"/>
          <w:szCs w:val="18"/>
          <w:lang w:eastAsia="zh-CN" w:bidi="hi-IN"/>
        </w:rPr>
      </w:pPr>
      <w:r w:rsidRPr="002336F1">
        <w:rPr>
          <w:rFonts w:eastAsia="Noto Serif CJK SC"/>
          <w:b/>
          <w:bCs/>
          <w:color w:val="000000"/>
          <w:kern w:val="2"/>
          <w:sz w:val="18"/>
          <w:szCs w:val="18"/>
          <w:lang w:eastAsia="zh-CN" w:bidi="hi-IN"/>
        </w:rPr>
        <w:t>Обслуживание фронтальной машины и вычислительных нод:</w:t>
      </w:r>
    </w:p>
    <w:p w14:paraId="71B29962"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визуальный осмотр оборудования;</w:t>
      </w:r>
    </w:p>
    <w:p w14:paraId="6BB334FE"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сверка наличия инвентарных и серийных номеров с инвентарной ведомостью;</w:t>
      </w:r>
    </w:p>
    <w:p w14:paraId="5504DFCB"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индикации об ошибках;</w:t>
      </w:r>
    </w:p>
    <w:p w14:paraId="370A61C3"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параметров в подсистеме мониторинга и диагностики;</w:t>
      </w:r>
    </w:p>
    <w:p w14:paraId="245548B6"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подключение к iDRAC, просмотр состояния компонентов сервера, проверка журнала логов (на ошибки, предупреждения);</w:t>
      </w:r>
    </w:p>
    <w:p w14:paraId="76D343E8"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резервное копирование настроек;</w:t>
      </w:r>
    </w:p>
    <w:p w14:paraId="21E11AA9"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информации по дискам в RAID массивах;</w:t>
      </w:r>
    </w:p>
    <w:p w14:paraId="53C89724"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контроль кабельных соединений;</w:t>
      </w:r>
    </w:p>
    <w:p w14:paraId="515B206F"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информации о наличии критических и рекомендуемых обновлений по аппаратным компонентам системы (микрокод);</w:t>
      </w:r>
    </w:p>
    <w:p w14:paraId="2FF832CB"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работы основного и резервного блока питания;</w:t>
      </w:r>
    </w:p>
    <w:p w14:paraId="5FC161DF"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работы LACP;</w:t>
      </w:r>
    </w:p>
    <w:p w14:paraId="18D496D5"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xml:space="preserve">- анализ нагрузки на сервер за прошедший период, сравнение с предыдущими периодами;  </w:t>
      </w:r>
    </w:p>
    <w:p w14:paraId="2EAB35A8"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конфигурации оборудования и соответствия данным, указанным в документах на оборудование;</w:t>
      </w:r>
    </w:p>
    <w:p w14:paraId="7936446C"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смена пароля на iDRAC;</w:t>
      </w:r>
    </w:p>
    <w:p w14:paraId="31EBCDA2"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наличия СДЗ.</w:t>
      </w:r>
    </w:p>
    <w:p w14:paraId="3E3C96FE" w14:textId="77777777" w:rsidR="002336F1" w:rsidRPr="00446FA3" w:rsidRDefault="002336F1" w:rsidP="002336F1">
      <w:pPr>
        <w:spacing w:after="0" w:line="240" w:lineRule="auto"/>
        <w:ind w:left="851"/>
        <w:jc w:val="both"/>
        <w:rPr>
          <w:rFonts w:eastAsia="Calibri"/>
          <w:sz w:val="18"/>
          <w:szCs w:val="18"/>
        </w:rPr>
      </w:pPr>
    </w:p>
    <w:p w14:paraId="357971A1" w14:textId="13533656" w:rsidR="002336F1" w:rsidRPr="002336F1" w:rsidRDefault="002336F1" w:rsidP="002336F1">
      <w:pPr>
        <w:pStyle w:val="aff6"/>
        <w:numPr>
          <w:ilvl w:val="1"/>
          <w:numId w:val="41"/>
        </w:numPr>
        <w:spacing w:line="240" w:lineRule="auto"/>
        <w:jc w:val="both"/>
        <w:rPr>
          <w:rFonts w:eastAsia="Noto Serif CJK SC"/>
          <w:b/>
          <w:bCs/>
          <w:kern w:val="2"/>
          <w:sz w:val="18"/>
          <w:szCs w:val="18"/>
          <w:lang w:eastAsia="zh-CN" w:bidi="hi-IN"/>
        </w:rPr>
      </w:pPr>
      <w:r w:rsidRPr="002336F1">
        <w:rPr>
          <w:rFonts w:eastAsia="Noto Serif CJK SC"/>
          <w:b/>
          <w:bCs/>
          <w:kern w:val="2"/>
          <w:sz w:val="18"/>
          <w:szCs w:val="18"/>
          <w:lang w:eastAsia="zh-CN" w:bidi="hi-IN"/>
        </w:rPr>
        <w:t>Обслуживание сервера хранения данных:</w:t>
      </w:r>
    </w:p>
    <w:p w14:paraId="0F0901C9"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визуальный осмотр оборудования;</w:t>
      </w:r>
    </w:p>
    <w:p w14:paraId="67963CC1"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сверка наличия инвентарных и серийных номеров с инвентарной ведомостью;</w:t>
      </w:r>
    </w:p>
    <w:p w14:paraId="09A5B5EC"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xml:space="preserve">- подключение к </w:t>
      </w:r>
      <w:r w:rsidRPr="00446FA3">
        <w:rPr>
          <w:rFonts w:eastAsia="Calibri"/>
          <w:sz w:val="18"/>
          <w:szCs w:val="18"/>
          <w:lang w:val="en-US"/>
        </w:rPr>
        <w:t>Web</w:t>
      </w:r>
      <w:r w:rsidRPr="00446FA3">
        <w:rPr>
          <w:rFonts w:eastAsia="Calibri"/>
          <w:sz w:val="18"/>
          <w:szCs w:val="18"/>
        </w:rPr>
        <w:t>-консоли, просмотр состояния компонентов СХД и дисков, проверка журнала логов (на ошибки, предупреждения);</w:t>
      </w:r>
    </w:p>
    <w:p w14:paraId="3540D13D"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резервное копирование настроек;</w:t>
      </w:r>
    </w:p>
    <w:p w14:paraId="12A7D4F9"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объема доступного места в пулах;</w:t>
      </w:r>
    </w:p>
    <w:p w14:paraId="4BA216B1"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информации по дискам в RAID массивах;</w:t>
      </w:r>
    </w:p>
    <w:p w14:paraId="244D7405"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контроль кабельных соединений;</w:t>
      </w:r>
    </w:p>
    <w:p w14:paraId="4A68B6FD"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lastRenderedPageBreak/>
        <w:t>- проверка информации о наличии критических и рекомендуемых обновлений по аппаратным компонентам системы (микрокод);</w:t>
      </w:r>
    </w:p>
    <w:p w14:paraId="2E40D337"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работы основного и резервного блока питания;</w:t>
      </w:r>
    </w:p>
    <w:p w14:paraId="07F3AD84"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анализ нагрузки на СХД, массивы, сетевые интерфейсы за прошедший период, сравнение с предыдущими периодами, анализ использования аппаратных компонентов и анализ динамики изменения остатка свободного места по пулам;</w:t>
      </w:r>
    </w:p>
    <w:p w14:paraId="2A544DD6"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конфигурации оборудования и соответствия данным, указанным в документах на оборудование;</w:t>
      </w:r>
    </w:p>
    <w:p w14:paraId="7F3ADD03"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xml:space="preserve">- смена пароля на </w:t>
      </w:r>
      <w:r w:rsidRPr="00446FA3">
        <w:rPr>
          <w:rFonts w:eastAsia="Calibri"/>
          <w:sz w:val="18"/>
          <w:szCs w:val="18"/>
          <w:lang w:val="en-US"/>
        </w:rPr>
        <w:t>Web</w:t>
      </w:r>
      <w:r w:rsidRPr="00446FA3">
        <w:rPr>
          <w:rFonts w:eastAsia="Calibri"/>
          <w:sz w:val="18"/>
          <w:szCs w:val="18"/>
        </w:rPr>
        <w:t>-консоль.</w:t>
      </w:r>
    </w:p>
    <w:p w14:paraId="103DA6DE" w14:textId="77777777" w:rsidR="002336F1" w:rsidRPr="00446FA3" w:rsidRDefault="002336F1" w:rsidP="002336F1">
      <w:pPr>
        <w:spacing w:after="0" w:line="240" w:lineRule="auto"/>
        <w:ind w:left="851"/>
        <w:jc w:val="both"/>
        <w:rPr>
          <w:rFonts w:eastAsia="Calibri"/>
          <w:sz w:val="18"/>
          <w:szCs w:val="18"/>
        </w:rPr>
      </w:pPr>
    </w:p>
    <w:p w14:paraId="28373FFB" w14:textId="7ABFFB91" w:rsidR="002336F1" w:rsidRPr="002336F1" w:rsidRDefault="002336F1" w:rsidP="002336F1">
      <w:pPr>
        <w:pStyle w:val="aff6"/>
        <w:numPr>
          <w:ilvl w:val="1"/>
          <w:numId w:val="41"/>
        </w:numPr>
        <w:spacing w:line="240" w:lineRule="auto"/>
        <w:jc w:val="both"/>
        <w:rPr>
          <w:rFonts w:eastAsia="Calibri"/>
          <w:b/>
          <w:bCs/>
          <w:sz w:val="18"/>
          <w:szCs w:val="18"/>
        </w:rPr>
      </w:pPr>
      <w:r w:rsidRPr="002336F1">
        <w:rPr>
          <w:rFonts w:eastAsia="Calibri"/>
          <w:b/>
          <w:bCs/>
          <w:sz w:val="18"/>
          <w:szCs w:val="18"/>
        </w:rPr>
        <w:t>Обслуживание гипервизора:</w:t>
      </w:r>
    </w:p>
    <w:p w14:paraId="6A9E55E6"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подключения к фронтальной машине ПК СВ Брест;</w:t>
      </w:r>
    </w:p>
    <w:p w14:paraId="575250F7"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xml:space="preserve">- проверка входа в </w:t>
      </w:r>
      <w:r w:rsidRPr="00446FA3">
        <w:rPr>
          <w:rFonts w:eastAsia="Calibri"/>
          <w:sz w:val="18"/>
          <w:szCs w:val="18"/>
          <w:lang w:val="en-US"/>
        </w:rPr>
        <w:t>web</w:t>
      </w:r>
      <w:r w:rsidRPr="00446FA3">
        <w:rPr>
          <w:rFonts w:eastAsia="Calibri"/>
          <w:sz w:val="18"/>
          <w:szCs w:val="18"/>
        </w:rPr>
        <w:t xml:space="preserve">-интерфейс </w:t>
      </w:r>
      <w:r w:rsidRPr="00446FA3">
        <w:rPr>
          <w:rFonts w:eastAsia="Calibri"/>
          <w:sz w:val="18"/>
          <w:szCs w:val="18"/>
          <w:lang w:val="en-US"/>
        </w:rPr>
        <w:t>OpenNebula</w:t>
      </w:r>
      <w:r w:rsidRPr="00446FA3">
        <w:rPr>
          <w:rFonts w:eastAsia="Calibri"/>
          <w:sz w:val="18"/>
          <w:szCs w:val="18"/>
        </w:rPr>
        <w:t>;</w:t>
      </w:r>
    </w:p>
    <w:p w14:paraId="0BF8E99A"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смена пароля администратора;</w:t>
      </w:r>
    </w:p>
    <w:p w14:paraId="67267290"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доступности вычислительных нод;</w:t>
      </w:r>
    </w:p>
    <w:p w14:paraId="4905F24D"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наличия ошибок подключения к вычислительным нодам;</w:t>
      </w:r>
    </w:p>
    <w:p w14:paraId="042D54B6"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xml:space="preserve">- проверка доступности разделов </w:t>
      </w:r>
      <w:r w:rsidRPr="00446FA3">
        <w:rPr>
          <w:rFonts w:eastAsia="Calibri"/>
          <w:sz w:val="18"/>
          <w:szCs w:val="18"/>
          <w:lang w:val="en-US"/>
        </w:rPr>
        <w:t>IMAGE</w:t>
      </w:r>
      <w:r w:rsidRPr="00446FA3">
        <w:rPr>
          <w:rFonts w:eastAsia="Calibri"/>
          <w:sz w:val="18"/>
          <w:szCs w:val="18"/>
        </w:rPr>
        <w:t xml:space="preserve"> и </w:t>
      </w:r>
      <w:r w:rsidRPr="00446FA3">
        <w:rPr>
          <w:rFonts w:eastAsia="Calibri"/>
          <w:sz w:val="18"/>
          <w:szCs w:val="18"/>
          <w:lang w:val="en-US"/>
        </w:rPr>
        <w:t>STORAGE</w:t>
      </w:r>
      <w:r w:rsidRPr="00446FA3">
        <w:rPr>
          <w:rFonts w:eastAsia="Calibri"/>
          <w:sz w:val="18"/>
          <w:szCs w:val="18"/>
        </w:rPr>
        <w:t xml:space="preserve"> на СХД;</w:t>
      </w:r>
    </w:p>
    <w:p w14:paraId="5A176A56"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миграции виртуальных машин;</w:t>
      </w:r>
    </w:p>
    <w:p w14:paraId="4F574320"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автостарта виртуальных машин;</w:t>
      </w:r>
    </w:p>
    <w:p w14:paraId="61B71351"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создание актуальных снапшотов ВМ;</w:t>
      </w:r>
    </w:p>
    <w:p w14:paraId="476CEB75"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удаление не актуальных снапшотов;</w:t>
      </w:r>
    </w:p>
    <w:p w14:paraId="3891C9F6"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просмотр журнала ВМ на наличие ошибок.</w:t>
      </w:r>
    </w:p>
    <w:p w14:paraId="4BFDAFC5" w14:textId="77777777" w:rsidR="002336F1" w:rsidRPr="00446FA3" w:rsidRDefault="002336F1" w:rsidP="002336F1">
      <w:pPr>
        <w:spacing w:after="0" w:line="240" w:lineRule="auto"/>
        <w:ind w:left="851"/>
        <w:jc w:val="both"/>
        <w:rPr>
          <w:rFonts w:eastAsia="Calibri"/>
          <w:sz w:val="18"/>
          <w:szCs w:val="18"/>
        </w:rPr>
      </w:pPr>
    </w:p>
    <w:p w14:paraId="5E4CE464" w14:textId="28FCC598" w:rsidR="002336F1" w:rsidRPr="002336F1" w:rsidRDefault="002336F1" w:rsidP="002336F1">
      <w:pPr>
        <w:pStyle w:val="aff6"/>
        <w:numPr>
          <w:ilvl w:val="0"/>
          <w:numId w:val="41"/>
        </w:numPr>
        <w:spacing w:line="240" w:lineRule="auto"/>
        <w:jc w:val="both"/>
        <w:rPr>
          <w:rFonts w:eastAsia="Calibri"/>
          <w:sz w:val="18"/>
          <w:szCs w:val="18"/>
        </w:rPr>
      </w:pPr>
      <w:r w:rsidRPr="002336F1">
        <w:rPr>
          <w:rFonts w:eastAsia="Calibri"/>
          <w:b/>
          <w:bCs/>
          <w:sz w:val="18"/>
          <w:szCs w:val="18"/>
        </w:rPr>
        <w:t>Регламентное обслуживание сети ViPNet</w:t>
      </w:r>
    </w:p>
    <w:p w14:paraId="46E2C9A3" w14:textId="400B91DE" w:rsidR="002336F1" w:rsidRPr="002336F1" w:rsidRDefault="002336F1" w:rsidP="002336F1">
      <w:pPr>
        <w:pStyle w:val="aff6"/>
        <w:numPr>
          <w:ilvl w:val="1"/>
          <w:numId w:val="41"/>
        </w:numPr>
        <w:spacing w:line="240" w:lineRule="auto"/>
        <w:jc w:val="both"/>
        <w:rPr>
          <w:rFonts w:eastAsia="Calibri"/>
          <w:b/>
          <w:bCs/>
          <w:sz w:val="18"/>
          <w:szCs w:val="18"/>
        </w:rPr>
      </w:pPr>
      <w:r w:rsidRPr="002336F1">
        <w:rPr>
          <w:rFonts w:eastAsia="Calibri"/>
          <w:b/>
          <w:bCs/>
          <w:sz w:val="18"/>
          <w:szCs w:val="18"/>
        </w:rPr>
        <w:t>Обслуживание ViPNet Administrator:</w:t>
      </w:r>
    </w:p>
    <w:p w14:paraId="055E4EFB"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сверка наличия инвентарных и серийных номеров с инвентарной ведомостью;</w:t>
      </w:r>
    </w:p>
    <w:p w14:paraId="0E08A1B8"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наличия и контроль работоспособности СЗИ от НСД, СДЗ и антивируса;</w:t>
      </w:r>
    </w:p>
    <w:p w14:paraId="7C30BB99"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контроль кабельных соединений;</w:t>
      </w:r>
    </w:p>
    <w:p w14:paraId="7499DFC7"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-контроль настроек ПО ЦУС, УКЦ;</w:t>
      </w:r>
    </w:p>
    <w:p w14:paraId="4E2AD798"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создание резервной копии конфигурации;</w:t>
      </w:r>
    </w:p>
    <w:p w14:paraId="5C9DB743"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сроков действия сертификатов пользователей;</w:t>
      </w:r>
    </w:p>
    <w:p w14:paraId="298C6566"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логической конфигурации защищенной сети.</w:t>
      </w:r>
    </w:p>
    <w:p w14:paraId="0A1ACEA7"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обеспечение межсетевого взаимодействия сети 1721 с сетями Название владельца сети, номер сети, в том числе:</w:t>
      </w:r>
    </w:p>
    <w:p w14:paraId="417692EB" w14:textId="77777777" w:rsidR="002336F1" w:rsidRPr="00446FA3" w:rsidRDefault="002336F1" w:rsidP="002336F1">
      <w:pPr>
        <w:numPr>
          <w:ilvl w:val="0"/>
          <w:numId w:val="23"/>
        </w:numPr>
        <w:spacing w:after="0" w:line="240" w:lineRule="auto"/>
        <w:ind w:left="851" w:firstLine="0"/>
        <w:jc w:val="both"/>
        <w:rPr>
          <w:rFonts w:eastAsia="Calibri"/>
          <w:sz w:val="18"/>
          <w:szCs w:val="18"/>
        </w:rPr>
      </w:pPr>
      <w:r w:rsidRPr="00446FA3">
        <w:rPr>
          <w:rFonts w:eastAsia="Calibri"/>
          <w:sz w:val="18"/>
          <w:szCs w:val="18"/>
        </w:rPr>
        <w:t>настройка маршрутизаци;</w:t>
      </w:r>
    </w:p>
    <w:p w14:paraId="7CEF0853" w14:textId="77777777" w:rsidR="002336F1" w:rsidRPr="00446FA3" w:rsidRDefault="002336F1" w:rsidP="002336F1">
      <w:pPr>
        <w:numPr>
          <w:ilvl w:val="0"/>
          <w:numId w:val="23"/>
        </w:numPr>
        <w:spacing w:after="0" w:line="240" w:lineRule="auto"/>
        <w:ind w:left="851" w:firstLine="0"/>
        <w:jc w:val="both"/>
        <w:rPr>
          <w:rFonts w:eastAsia="Calibri"/>
          <w:sz w:val="18"/>
          <w:szCs w:val="18"/>
        </w:rPr>
      </w:pPr>
      <w:r w:rsidRPr="00446FA3">
        <w:rPr>
          <w:rFonts w:eastAsia="Calibri"/>
          <w:sz w:val="18"/>
          <w:szCs w:val="18"/>
        </w:rPr>
        <w:t>создание и обмен доверенным способом межсетевым мастер-ключом;</w:t>
      </w:r>
    </w:p>
    <w:p w14:paraId="791F58E0" w14:textId="77777777" w:rsidR="002336F1" w:rsidRPr="00446FA3" w:rsidRDefault="002336F1" w:rsidP="002336F1">
      <w:pPr>
        <w:numPr>
          <w:ilvl w:val="0"/>
          <w:numId w:val="23"/>
        </w:numPr>
        <w:spacing w:after="0" w:line="240" w:lineRule="auto"/>
        <w:ind w:left="851" w:firstLine="0"/>
        <w:jc w:val="both"/>
        <w:rPr>
          <w:rFonts w:eastAsia="Calibri"/>
          <w:sz w:val="18"/>
          <w:szCs w:val="18"/>
        </w:rPr>
      </w:pPr>
      <w:r w:rsidRPr="00446FA3">
        <w:rPr>
          <w:rFonts w:eastAsia="Calibri"/>
          <w:sz w:val="18"/>
          <w:szCs w:val="18"/>
        </w:rPr>
        <w:t>выбор сетевые узлы, которые будет участвовать в межсетевом взаимодействии;</w:t>
      </w:r>
    </w:p>
    <w:p w14:paraId="42A18BFA" w14:textId="77777777" w:rsidR="002336F1" w:rsidRPr="00446FA3" w:rsidRDefault="002336F1" w:rsidP="002336F1">
      <w:pPr>
        <w:numPr>
          <w:ilvl w:val="0"/>
          <w:numId w:val="23"/>
        </w:numPr>
        <w:spacing w:after="0" w:line="240" w:lineRule="auto"/>
        <w:ind w:left="851" w:firstLine="0"/>
        <w:jc w:val="both"/>
        <w:rPr>
          <w:rFonts w:eastAsia="Calibri"/>
          <w:sz w:val="18"/>
          <w:szCs w:val="18"/>
        </w:rPr>
      </w:pPr>
      <w:r w:rsidRPr="00446FA3">
        <w:rPr>
          <w:rFonts w:eastAsia="Calibri"/>
          <w:sz w:val="18"/>
          <w:szCs w:val="18"/>
        </w:rPr>
        <w:t>приемка ответного экспорта от доверенной сети;</w:t>
      </w:r>
    </w:p>
    <w:p w14:paraId="4A83C060" w14:textId="77777777" w:rsidR="002336F1" w:rsidRPr="00446FA3" w:rsidRDefault="002336F1" w:rsidP="002336F1">
      <w:pPr>
        <w:numPr>
          <w:ilvl w:val="0"/>
          <w:numId w:val="23"/>
        </w:numPr>
        <w:spacing w:after="0" w:line="240" w:lineRule="auto"/>
        <w:ind w:left="851" w:firstLine="0"/>
        <w:jc w:val="both"/>
        <w:rPr>
          <w:rFonts w:eastAsia="Calibri"/>
          <w:sz w:val="18"/>
          <w:szCs w:val="18"/>
        </w:rPr>
      </w:pPr>
      <w:r w:rsidRPr="00446FA3">
        <w:rPr>
          <w:rFonts w:eastAsia="Calibri"/>
          <w:sz w:val="18"/>
          <w:szCs w:val="18"/>
        </w:rPr>
        <w:t>проверка доступности узлов доверенной сети;</w:t>
      </w:r>
    </w:p>
    <w:p w14:paraId="3B77F273" w14:textId="7A770B3B" w:rsidR="002336F1" w:rsidRDefault="002336F1" w:rsidP="002336F1">
      <w:pPr>
        <w:numPr>
          <w:ilvl w:val="0"/>
          <w:numId w:val="23"/>
        </w:numPr>
        <w:spacing w:after="0" w:line="240" w:lineRule="auto"/>
        <w:ind w:left="851" w:firstLine="0"/>
        <w:jc w:val="both"/>
        <w:rPr>
          <w:rFonts w:eastAsia="Calibri"/>
          <w:sz w:val="18"/>
          <w:szCs w:val="18"/>
        </w:rPr>
      </w:pPr>
      <w:r w:rsidRPr="00446FA3">
        <w:rPr>
          <w:rFonts w:eastAsia="Calibri"/>
          <w:sz w:val="18"/>
          <w:szCs w:val="18"/>
        </w:rPr>
        <w:t>проверка доступность ресурсов.</w:t>
      </w:r>
    </w:p>
    <w:p w14:paraId="43F6D7AF" w14:textId="77777777" w:rsidR="002336F1" w:rsidRDefault="002336F1" w:rsidP="002336F1">
      <w:pPr>
        <w:spacing w:after="0" w:line="240" w:lineRule="auto"/>
        <w:ind w:left="851"/>
        <w:jc w:val="both"/>
        <w:rPr>
          <w:rFonts w:eastAsia="Calibri"/>
          <w:sz w:val="18"/>
          <w:szCs w:val="18"/>
        </w:rPr>
      </w:pPr>
    </w:p>
    <w:p w14:paraId="0D191F71" w14:textId="77777777" w:rsidR="002336F1" w:rsidRPr="002336F1" w:rsidRDefault="002336F1" w:rsidP="002336F1">
      <w:pPr>
        <w:pStyle w:val="aff6"/>
        <w:numPr>
          <w:ilvl w:val="1"/>
          <w:numId w:val="41"/>
        </w:numPr>
        <w:spacing w:line="240" w:lineRule="auto"/>
        <w:jc w:val="both"/>
        <w:rPr>
          <w:rFonts w:eastAsia="Calibri"/>
          <w:b/>
          <w:sz w:val="18"/>
          <w:szCs w:val="18"/>
        </w:rPr>
      </w:pPr>
      <w:r w:rsidRPr="002336F1">
        <w:rPr>
          <w:rFonts w:eastAsia="Calibri"/>
          <w:b/>
          <w:sz w:val="18"/>
          <w:szCs w:val="18"/>
        </w:rPr>
        <w:t>Обновление Администратора</w:t>
      </w:r>
    </w:p>
    <w:p w14:paraId="17D7E7C7" w14:textId="77777777" w:rsidR="002336F1" w:rsidRPr="002336F1" w:rsidRDefault="002336F1" w:rsidP="002336F1">
      <w:pPr>
        <w:pStyle w:val="aff6"/>
        <w:spacing w:line="240" w:lineRule="auto"/>
        <w:ind w:left="851" w:firstLine="0"/>
        <w:jc w:val="both"/>
        <w:rPr>
          <w:rFonts w:eastAsia="Calibri"/>
          <w:sz w:val="18"/>
          <w:szCs w:val="18"/>
        </w:rPr>
      </w:pPr>
      <w:r w:rsidRPr="002336F1">
        <w:rPr>
          <w:rFonts w:eastAsia="Calibri"/>
          <w:sz w:val="18"/>
          <w:szCs w:val="18"/>
        </w:rPr>
        <w:t>- Создание резервной копии настроек и базы данных ЦУС и УКЦ;</w:t>
      </w:r>
    </w:p>
    <w:p w14:paraId="50E379D6" w14:textId="77777777" w:rsidR="002336F1" w:rsidRPr="002336F1" w:rsidRDefault="002336F1" w:rsidP="002336F1">
      <w:pPr>
        <w:pStyle w:val="aff6"/>
        <w:spacing w:line="240" w:lineRule="auto"/>
        <w:ind w:left="851" w:firstLine="0"/>
        <w:jc w:val="both"/>
        <w:rPr>
          <w:rFonts w:eastAsia="Calibri"/>
          <w:sz w:val="18"/>
          <w:szCs w:val="18"/>
        </w:rPr>
      </w:pPr>
      <w:r w:rsidRPr="002336F1">
        <w:rPr>
          <w:rFonts w:eastAsia="Calibri"/>
          <w:sz w:val="18"/>
          <w:szCs w:val="18"/>
        </w:rPr>
        <w:t>- Обновление серверной и клиентской части ЦУС;</w:t>
      </w:r>
    </w:p>
    <w:p w14:paraId="41C5D797" w14:textId="77777777" w:rsidR="002336F1" w:rsidRPr="002336F1" w:rsidRDefault="002336F1" w:rsidP="002336F1">
      <w:pPr>
        <w:pStyle w:val="aff6"/>
        <w:spacing w:line="240" w:lineRule="auto"/>
        <w:ind w:left="851" w:firstLine="0"/>
        <w:jc w:val="both"/>
        <w:rPr>
          <w:rFonts w:eastAsia="Calibri"/>
          <w:sz w:val="18"/>
          <w:szCs w:val="18"/>
        </w:rPr>
      </w:pPr>
      <w:r w:rsidRPr="002336F1">
        <w:rPr>
          <w:rFonts w:eastAsia="Calibri"/>
          <w:sz w:val="18"/>
          <w:szCs w:val="18"/>
        </w:rPr>
        <w:t>- Задать и проверить настройки подключения к SQL-серверу;</w:t>
      </w:r>
    </w:p>
    <w:p w14:paraId="5DEC9551" w14:textId="77777777" w:rsidR="002336F1" w:rsidRPr="002336F1" w:rsidRDefault="002336F1" w:rsidP="002336F1">
      <w:pPr>
        <w:pStyle w:val="aff6"/>
        <w:spacing w:line="240" w:lineRule="auto"/>
        <w:ind w:left="851" w:firstLine="0"/>
        <w:jc w:val="both"/>
        <w:rPr>
          <w:rFonts w:eastAsia="Calibri"/>
          <w:sz w:val="18"/>
          <w:szCs w:val="18"/>
        </w:rPr>
      </w:pPr>
      <w:r w:rsidRPr="002336F1">
        <w:rPr>
          <w:rFonts w:eastAsia="Calibri"/>
          <w:sz w:val="18"/>
          <w:szCs w:val="18"/>
        </w:rPr>
        <w:t>- Обновление УКЦ;</w:t>
      </w:r>
    </w:p>
    <w:p w14:paraId="58293FFB" w14:textId="77777777" w:rsidR="002336F1" w:rsidRPr="002336F1" w:rsidRDefault="002336F1" w:rsidP="002336F1">
      <w:pPr>
        <w:pStyle w:val="aff6"/>
        <w:spacing w:line="240" w:lineRule="auto"/>
        <w:ind w:left="851" w:firstLine="0"/>
        <w:jc w:val="both"/>
        <w:rPr>
          <w:rFonts w:eastAsia="Calibri"/>
          <w:sz w:val="18"/>
          <w:szCs w:val="18"/>
        </w:rPr>
      </w:pPr>
      <w:r w:rsidRPr="002336F1">
        <w:rPr>
          <w:rFonts w:eastAsia="Calibri"/>
          <w:sz w:val="18"/>
          <w:szCs w:val="18"/>
        </w:rPr>
        <w:t>- Проверка работоспособности УКЦ и ЦУС;</w:t>
      </w:r>
    </w:p>
    <w:p w14:paraId="40AC7FD3" w14:textId="41886E2E" w:rsidR="002336F1" w:rsidRPr="002336F1" w:rsidRDefault="002336F1" w:rsidP="002336F1">
      <w:pPr>
        <w:pStyle w:val="aff6"/>
        <w:spacing w:line="240" w:lineRule="auto"/>
        <w:ind w:left="851" w:firstLine="0"/>
        <w:jc w:val="both"/>
        <w:rPr>
          <w:rFonts w:eastAsia="Calibri"/>
          <w:sz w:val="18"/>
          <w:szCs w:val="18"/>
        </w:rPr>
      </w:pPr>
      <w:r w:rsidRPr="002336F1">
        <w:rPr>
          <w:rFonts w:eastAsia="Calibri"/>
          <w:sz w:val="18"/>
          <w:szCs w:val="18"/>
        </w:rPr>
        <w:t>- Демонстрация работоспособности заказчику.</w:t>
      </w:r>
    </w:p>
    <w:p w14:paraId="039CFBE0" w14:textId="77777777" w:rsidR="002336F1" w:rsidRPr="00446FA3" w:rsidRDefault="002336F1" w:rsidP="002336F1">
      <w:pPr>
        <w:spacing w:after="0" w:line="240" w:lineRule="auto"/>
        <w:ind w:left="851"/>
        <w:jc w:val="both"/>
        <w:rPr>
          <w:rFonts w:eastAsia="Calibri"/>
          <w:sz w:val="18"/>
          <w:szCs w:val="18"/>
        </w:rPr>
      </w:pPr>
    </w:p>
    <w:p w14:paraId="3877688A" w14:textId="7527CB00" w:rsidR="002336F1" w:rsidRPr="002336F1" w:rsidRDefault="002336F1" w:rsidP="002336F1">
      <w:pPr>
        <w:pStyle w:val="aff6"/>
        <w:numPr>
          <w:ilvl w:val="1"/>
          <w:numId w:val="41"/>
        </w:numPr>
        <w:spacing w:line="240" w:lineRule="auto"/>
        <w:jc w:val="both"/>
        <w:rPr>
          <w:rFonts w:eastAsia="Calibri"/>
          <w:b/>
          <w:bCs/>
          <w:sz w:val="18"/>
          <w:szCs w:val="18"/>
        </w:rPr>
      </w:pPr>
      <w:r w:rsidRPr="002336F1">
        <w:rPr>
          <w:rFonts w:eastAsia="Calibri"/>
          <w:b/>
          <w:bCs/>
          <w:sz w:val="18"/>
          <w:szCs w:val="18"/>
        </w:rPr>
        <w:t>Обслуживание ПАК ViPNet Coordinator:</w:t>
      </w:r>
    </w:p>
    <w:p w14:paraId="57F23765"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визуальный осмотр оборудования;</w:t>
      </w:r>
    </w:p>
    <w:p w14:paraId="0243FF8D"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сверка наличия инвентарных и серийных номеров с инвентарной ведомостью;</w:t>
      </w:r>
    </w:p>
    <w:p w14:paraId="05AF803E" w14:textId="77777777" w:rsidR="002336F1" w:rsidRPr="00446FA3" w:rsidRDefault="002336F1" w:rsidP="00562820">
      <w:pPr>
        <w:spacing w:after="0" w:line="240" w:lineRule="auto"/>
        <w:ind w:left="851"/>
        <w:jc w:val="both"/>
        <w:rPr>
          <w:rFonts w:eastAsia="Calibri"/>
          <w:sz w:val="18"/>
          <w:szCs w:val="18"/>
        </w:rPr>
      </w:pPr>
      <w:r w:rsidRPr="00446FA3">
        <w:rPr>
          <w:rFonts w:eastAsia="Calibri"/>
          <w:sz w:val="18"/>
          <w:szCs w:val="18"/>
        </w:rPr>
        <w:t>- контроль кабельных соединений, в том числе подключения всех сетевых интерфейсов в соответствии с кабельным журналом;</w:t>
      </w:r>
    </w:p>
    <w:p w14:paraId="38D790F6" w14:textId="77777777" w:rsidR="002336F1" w:rsidRPr="00446FA3" w:rsidRDefault="002336F1" w:rsidP="00562820">
      <w:pPr>
        <w:spacing w:after="0" w:line="240" w:lineRule="auto"/>
        <w:ind w:left="851"/>
        <w:jc w:val="both"/>
        <w:rPr>
          <w:rFonts w:eastAsia="Calibri"/>
          <w:sz w:val="18"/>
          <w:szCs w:val="18"/>
        </w:rPr>
      </w:pPr>
      <w:r w:rsidRPr="00446FA3">
        <w:rPr>
          <w:rFonts w:eastAsia="Calibri"/>
          <w:sz w:val="18"/>
          <w:szCs w:val="18"/>
        </w:rPr>
        <w:t>- проверка доступа через консоль;</w:t>
      </w:r>
    </w:p>
    <w:p w14:paraId="40E0EDF2" w14:textId="77777777" w:rsidR="002336F1" w:rsidRPr="00446FA3" w:rsidRDefault="002336F1" w:rsidP="00562820">
      <w:pPr>
        <w:spacing w:after="0" w:line="240" w:lineRule="auto"/>
        <w:ind w:left="851"/>
        <w:jc w:val="both"/>
        <w:rPr>
          <w:rFonts w:eastAsia="Calibri"/>
          <w:sz w:val="18"/>
          <w:szCs w:val="18"/>
        </w:rPr>
      </w:pPr>
      <w:r w:rsidRPr="00446FA3">
        <w:rPr>
          <w:rFonts w:eastAsia="Calibri"/>
          <w:sz w:val="18"/>
          <w:szCs w:val="18"/>
        </w:rPr>
        <w:t>- проверка удаленного доступа через web-интерфейс и ssh;</w:t>
      </w:r>
    </w:p>
    <w:p w14:paraId="10153D80" w14:textId="77777777" w:rsidR="002336F1" w:rsidRPr="00446FA3" w:rsidRDefault="002336F1" w:rsidP="00562820">
      <w:pPr>
        <w:spacing w:after="0" w:line="240" w:lineRule="auto"/>
        <w:ind w:left="851"/>
        <w:jc w:val="both"/>
        <w:rPr>
          <w:rFonts w:eastAsia="Calibri"/>
          <w:sz w:val="18"/>
          <w:szCs w:val="18"/>
        </w:rPr>
      </w:pPr>
      <w:r w:rsidRPr="00446FA3">
        <w:rPr>
          <w:rFonts w:eastAsia="Calibri"/>
          <w:sz w:val="18"/>
          <w:szCs w:val="18"/>
        </w:rPr>
        <w:t>- проверка правил межсетевого экрана с эталонной конфигурацией;</w:t>
      </w:r>
    </w:p>
    <w:p w14:paraId="19E51026" w14:textId="77777777" w:rsidR="002336F1" w:rsidRPr="00446FA3" w:rsidRDefault="002336F1" w:rsidP="00562820">
      <w:pPr>
        <w:spacing w:after="0" w:line="240" w:lineRule="auto"/>
        <w:ind w:left="851"/>
        <w:jc w:val="both"/>
        <w:rPr>
          <w:rFonts w:eastAsia="Calibri"/>
          <w:sz w:val="18"/>
          <w:szCs w:val="18"/>
        </w:rPr>
      </w:pPr>
      <w:r w:rsidRPr="00446FA3">
        <w:rPr>
          <w:rFonts w:eastAsia="Calibri"/>
          <w:sz w:val="18"/>
          <w:szCs w:val="18"/>
        </w:rPr>
        <w:t>- проверка работы failover;</w:t>
      </w:r>
    </w:p>
    <w:p w14:paraId="03A94193" w14:textId="77777777" w:rsidR="002336F1" w:rsidRPr="00446FA3" w:rsidRDefault="002336F1" w:rsidP="00562820">
      <w:pPr>
        <w:spacing w:after="0" w:line="240" w:lineRule="auto"/>
        <w:ind w:left="851"/>
        <w:jc w:val="both"/>
        <w:rPr>
          <w:rFonts w:eastAsia="Calibri"/>
          <w:sz w:val="18"/>
          <w:szCs w:val="18"/>
        </w:rPr>
      </w:pPr>
      <w:r w:rsidRPr="00446FA3">
        <w:rPr>
          <w:rFonts w:eastAsia="Calibri"/>
          <w:sz w:val="18"/>
          <w:szCs w:val="18"/>
        </w:rPr>
        <w:t>- проверка работы LACP;</w:t>
      </w:r>
    </w:p>
    <w:p w14:paraId="0F45479F" w14:textId="32F66270" w:rsidR="002336F1" w:rsidRPr="002336F1" w:rsidRDefault="002336F1" w:rsidP="00562820">
      <w:pPr>
        <w:spacing w:after="0" w:line="240" w:lineRule="auto"/>
        <w:ind w:left="851"/>
        <w:jc w:val="both"/>
        <w:rPr>
          <w:rFonts w:eastAsia="Calibri"/>
          <w:sz w:val="18"/>
          <w:szCs w:val="18"/>
        </w:rPr>
      </w:pPr>
      <w:r w:rsidRPr="002336F1">
        <w:rPr>
          <w:rFonts w:eastAsia="Calibri"/>
          <w:sz w:val="18"/>
          <w:szCs w:val="18"/>
        </w:rPr>
        <w:t>- анализ нагрузки на процессор, сетевые интерфейсы за прошедший период.</w:t>
      </w:r>
    </w:p>
    <w:p w14:paraId="312B1EA2" w14:textId="06A458E9" w:rsidR="002336F1" w:rsidRPr="002336F1" w:rsidRDefault="002336F1" w:rsidP="00562820">
      <w:pPr>
        <w:spacing w:after="0" w:line="240" w:lineRule="auto"/>
        <w:ind w:left="851"/>
        <w:jc w:val="both"/>
        <w:rPr>
          <w:rFonts w:eastAsia="Calibri"/>
          <w:sz w:val="18"/>
          <w:szCs w:val="18"/>
        </w:rPr>
      </w:pPr>
    </w:p>
    <w:p w14:paraId="69F389C1" w14:textId="7D212A4D" w:rsidR="002336F1" w:rsidRPr="002336F1" w:rsidRDefault="002336F1" w:rsidP="00562820">
      <w:pPr>
        <w:pStyle w:val="aff6"/>
        <w:numPr>
          <w:ilvl w:val="1"/>
          <w:numId w:val="41"/>
        </w:numPr>
        <w:spacing w:line="240" w:lineRule="auto"/>
        <w:jc w:val="both"/>
        <w:rPr>
          <w:rFonts w:eastAsia="Calibri"/>
          <w:b/>
          <w:sz w:val="18"/>
          <w:szCs w:val="18"/>
        </w:rPr>
      </w:pPr>
      <w:r w:rsidRPr="002336F1">
        <w:rPr>
          <w:rFonts w:eastAsia="Calibri"/>
          <w:b/>
          <w:sz w:val="18"/>
          <w:szCs w:val="18"/>
        </w:rPr>
        <w:t>Обновление ПО ПАК ViPNet Coordinator HW1000 4.x до крайней сертифицированной версии:</w:t>
      </w:r>
    </w:p>
    <w:p w14:paraId="0611D843" w14:textId="77777777" w:rsidR="002336F1" w:rsidRPr="002336F1" w:rsidRDefault="002336F1" w:rsidP="00562820">
      <w:pPr>
        <w:spacing w:after="0"/>
        <w:ind w:left="851" w:right="141"/>
        <w:jc w:val="both"/>
        <w:rPr>
          <w:sz w:val="18"/>
          <w:szCs w:val="18"/>
        </w:rPr>
      </w:pPr>
      <w:r w:rsidRPr="002336F1">
        <w:rPr>
          <w:sz w:val="18"/>
          <w:szCs w:val="18"/>
        </w:rPr>
        <w:t>- Создание экспорта справочно-ключевой информации и настроек обновляемого программно-аппаратного комплекса;</w:t>
      </w:r>
    </w:p>
    <w:p w14:paraId="5E62338E" w14:textId="6BF45937" w:rsidR="002336F1" w:rsidRPr="002336F1" w:rsidRDefault="002336F1" w:rsidP="00562820">
      <w:pPr>
        <w:spacing w:after="0"/>
        <w:ind w:left="851" w:right="141"/>
        <w:jc w:val="both"/>
        <w:rPr>
          <w:sz w:val="18"/>
          <w:szCs w:val="18"/>
        </w:rPr>
      </w:pPr>
      <w:r w:rsidRPr="002336F1">
        <w:rPr>
          <w:sz w:val="18"/>
          <w:szCs w:val="18"/>
        </w:rPr>
        <w:t>- Запись флэш накопителя с новой сертифицированной версией;</w:t>
      </w:r>
    </w:p>
    <w:p w14:paraId="7860C32C" w14:textId="44140846" w:rsidR="002336F1" w:rsidRPr="002336F1" w:rsidRDefault="002336F1" w:rsidP="00562820">
      <w:pPr>
        <w:spacing w:after="0"/>
        <w:ind w:left="851" w:right="141"/>
        <w:jc w:val="both"/>
        <w:rPr>
          <w:sz w:val="18"/>
          <w:szCs w:val="18"/>
        </w:rPr>
      </w:pPr>
      <w:r w:rsidRPr="002336F1">
        <w:rPr>
          <w:sz w:val="18"/>
          <w:szCs w:val="18"/>
        </w:rPr>
        <w:t>- Обновление программно-аппаратного комплекса;</w:t>
      </w:r>
    </w:p>
    <w:p w14:paraId="332C611A" w14:textId="3591C3AA" w:rsidR="002336F1" w:rsidRPr="002336F1" w:rsidRDefault="002336F1" w:rsidP="00562820">
      <w:pPr>
        <w:spacing w:after="0"/>
        <w:ind w:left="851" w:right="141"/>
        <w:jc w:val="both"/>
        <w:rPr>
          <w:sz w:val="18"/>
          <w:szCs w:val="18"/>
        </w:rPr>
      </w:pPr>
      <w:r w:rsidRPr="002336F1">
        <w:rPr>
          <w:sz w:val="18"/>
          <w:szCs w:val="18"/>
        </w:rPr>
        <w:t>- Проверка корректности обновления программно-аппаратного комплекса;</w:t>
      </w:r>
    </w:p>
    <w:p w14:paraId="4895EE7F" w14:textId="300F49B6" w:rsidR="002336F1" w:rsidRPr="002336F1" w:rsidRDefault="002336F1" w:rsidP="00562820">
      <w:pPr>
        <w:spacing w:after="0"/>
        <w:ind w:left="851" w:right="141"/>
        <w:jc w:val="both"/>
        <w:rPr>
          <w:sz w:val="18"/>
          <w:szCs w:val="18"/>
        </w:rPr>
      </w:pPr>
      <w:r w:rsidRPr="002336F1">
        <w:rPr>
          <w:sz w:val="18"/>
          <w:szCs w:val="18"/>
        </w:rPr>
        <w:t>- Проверка доступности сетевых ресурсов;</w:t>
      </w:r>
    </w:p>
    <w:p w14:paraId="7C60CC9F" w14:textId="4E87724E" w:rsidR="002336F1" w:rsidRDefault="002336F1" w:rsidP="00562820">
      <w:pPr>
        <w:spacing w:after="0" w:line="240" w:lineRule="auto"/>
        <w:ind w:left="851"/>
        <w:jc w:val="both"/>
        <w:rPr>
          <w:sz w:val="18"/>
          <w:szCs w:val="18"/>
        </w:rPr>
      </w:pPr>
      <w:r w:rsidRPr="002336F1">
        <w:rPr>
          <w:sz w:val="18"/>
          <w:szCs w:val="18"/>
        </w:rPr>
        <w:t>- Демонстрация работоспособности обновленного программно-аппаратного комплекса заказчику.</w:t>
      </w:r>
    </w:p>
    <w:p w14:paraId="3D38EC88" w14:textId="4BD70136" w:rsidR="00A55E38" w:rsidRDefault="00A55E38" w:rsidP="00562820">
      <w:pPr>
        <w:spacing w:after="0" w:line="240" w:lineRule="auto"/>
        <w:ind w:left="851"/>
        <w:jc w:val="both"/>
        <w:rPr>
          <w:sz w:val="18"/>
          <w:szCs w:val="18"/>
        </w:rPr>
      </w:pPr>
    </w:p>
    <w:p w14:paraId="12564C5D" w14:textId="4119174F" w:rsidR="00A55E38" w:rsidRPr="00A55E38" w:rsidRDefault="00A55E38" w:rsidP="00A55E38">
      <w:pPr>
        <w:pStyle w:val="aff6"/>
        <w:numPr>
          <w:ilvl w:val="1"/>
          <w:numId w:val="41"/>
        </w:numPr>
        <w:spacing w:line="240" w:lineRule="auto"/>
        <w:jc w:val="both"/>
        <w:rPr>
          <w:b/>
          <w:sz w:val="18"/>
          <w:szCs w:val="18"/>
        </w:rPr>
      </w:pPr>
      <w:r w:rsidRPr="00A55E38">
        <w:rPr>
          <w:b/>
          <w:sz w:val="18"/>
          <w:szCs w:val="18"/>
        </w:rPr>
        <w:t>Обновление ПО ПАК ViPNet Coordinator HW1000 C 4.x до крайней сертифицированной версии:</w:t>
      </w:r>
    </w:p>
    <w:p w14:paraId="484A76A9" w14:textId="77777777" w:rsidR="00A55E38" w:rsidRPr="00A55E38" w:rsidRDefault="00A55E38" w:rsidP="00A55E38">
      <w:pPr>
        <w:pStyle w:val="aff6"/>
        <w:ind w:left="851" w:right="141" w:firstLine="0"/>
        <w:jc w:val="both"/>
        <w:rPr>
          <w:sz w:val="18"/>
          <w:szCs w:val="18"/>
        </w:rPr>
      </w:pPr>
      <w:r w:rsidRPr="00A55E38">
        <w:rPr>
          <w:sz w:val="18"/>
          <w:szCs w:val="18"/>
        </w:rPr>
        <w:t>- Создание экспорта справочно-ключевой информации и настроек обновляемого программно-аппаратного комплекса;</w:t>
      </w:r>
    </w:p>
    <w:p w14:paraId="6BB70BD5" w14:textId="77777777" w:rsidR="00A55E38" w:rsidRPr="00A55E38" w:rsidRDefault="00A55E38" w:rsidP="00A55E38">
      <w:pPr>
        <w:pStyle w:val="aff6"/>
        <w:ind w:left="851" w:right="141" w:firstLine="0"/>
        <w:jc w:val="both"/>
        <w:rPr>
          <w:sz w:val="18"/>
          <w:szCs w:val="18"/>
        </w:rPr>
      </w:pPr>
      <w:r w:rsidRPr="00A55E38">
        <w:rPr>
          <w:sz w:val="18"/>
          <w:szCs w:val="18"/>
        </w:rPr>
        <w:t>- Запись флэш накопителя с новой сертифицированной версией;</w:t>
      </w:r>
    </w:p>
    <w:p w14:paraId="684DCD6F" w14:textId="77777777" w:rsidR="00A55E38" w:rsidRPr="00A55E38" w:rsidRDefault="00A55E38" w:rsidP="00A55E38">
      <w:pPr>
        <w:pStyle w:val="aff6"/>
        <w:ind w:left="851" w:right="141" w:firstLine="0"/>
        <w:jc w:val="both"/>
        <w:rPr>
          <w:sz w:val="18"/>
          <w:szCs w:val="18"/>
        </w:rPr>
      </w:pPr>
      <w:r w:rsidRPr="00A55E38">
        <w:rPr>
          <w:sz w:val="18"/>
          <w:szCs w:val="18"/>
        </w:rPr>
        <w:t>- Обновление программно-аппаратного комплекса;</w:t>
      </w:r>
    </w:p>
    <w:p w14:paraId="0BCEFA43" w14:textId="77777777" w:rsidR="00A55E38" w:rsidRPr="00A55E38" w:rsidRDefault="00A55E38" w:rsidP="00A55E38">
      <w:pPr>
        <w:pStyle w:val="aff6"/>
        <w:ind w:left="851" w:right="141" w:firstLine="0"/>
        <w:jc w:val="both"/>
        <w:rPr>
          <w:sz w:val="18"/>
          <w:szCs w:val="18"/>
        </w:rPr>
      </w:pPr>
      <w:r w:rsidRPr="00A55E38">
        <w:rPr>
          <w:sz w:val="18"/>
          <w:szCs w:val="18"/>
        </w:rPr>
        <w:t>- Проверка корректности обновления программно-аппаратного комплекса;</w:t>
      </w:r>
    </w:p>
    <w:p w14:paraId="1E639523" w14:textId="77777777" w:rsidR="00A55E38" w:rsidRPr="00A55E38" w:rsidRDefault="00A55E38" w:rsidP="00A55E38">
      <w:pPr>
        <w:pStyle w:val="aff6"/>
        <w:ind w:left="851" w:right="141" w:firstLine="0"/>
        <w:jc w:val="both"/>
        <w:rPr>
          <w:sz w:val="18"/>
          <w:szCs w:val="18"/>
        </w:rPr>
      </w:pPr>
      <w:r w:rsidRPr="00A55E38">
        <w:rPr>
          <w:sz w:val="18"/>
          <w:szCs w:val="18"/>
        </w:rPr>
        <w:t>- Проверка доступности сетевых ресурсов;</w:t>
      </w:r>
    </w:p>
    <w:p w14:paraId="269F1547" w14:textId="6D5D2D6A" w:rsidR="00A55E38" w:rsidRPr="00A55E38" w:rsidRDefault="00A55E38" w:rsidP="00A55E38">
      <w:pPr>
        <w:pStyle w:val="aff6"/>
        <w:spacing w:line="240" w:lineRule="auto"/>
        <w:ind w:left="851" w:firstLine="0"/>
        <w:jc w:val="both"/>
        <w:rPr>
          <w:sz w:val="18"/>
          <w:szCs w:val="18"/>
        </w:rPr>
      </w:pPr>
      <w:r w:rsidRPr="00A55E38">
        <w:rPr>
          <w:sz w:val="18"/>
          <w:szCs w:val="18"/>
        </w:rPr>
        <w:lastRenderedPageBreak/>
        <w:t>- Демонстрация работоспособности обновленного программно-аппаратного комплекса заказчику.</w:t>
      </w:r>
    </w:p>
    <w:p w14:paraId="1ACD8B62" w14:textId="5A68EB38" w:rsidR="00562820" w:rsidRDefault="00562820" w:rsidP="00562820">
      <w:pPr>
        <w:spacing w:after="0" w:line="240" w:lineRule="auto"/>
        <w:ind w:left="851"/>
        <w:jc w:val="both"/>
        <w:rPr>
          <w:rFonts w:eastAsia="Calibri"/>
          <w:sz w:val="18"/>
          <w:szCs w:val="18"/>
        </w:rPr>
      </w:pPr>
    </w:p>
    <w:p w14:paraId="06149B2A" w14:textId="12BADC11" w:rsidR="00562820" w:rsidRDefault="00A55E38" w:rsidP="00562820">
      <w:pPr>
        <w:pStyle w:val="aff6"/>
        <w:numPr>
          <w:ilvl w:val="1"/>
          <w:numId w:val="41"/>
        </w:numPr>
        <w:spacing w:line="240" w:lineRule="auto"/>
        <w:jc w:val="both"/>
        <w:rPr>
          <w:rFonts w:eastAsia="Calibri"/>
          <w:b/>
          <w:sz w:val="18"/>
          <w:szCs w:val="18"/>
        </w:rPr>
      </w:pPr>
      <w:r w:rsidRPr="00A55E38">
        <w:rPr>
          <w:rFonts w:eastAsia="Calibri"/>
          <w:b/>
          <w:sz w:val="18"/>
          <w:szCs w:val="18"/>
        </w:rPr>
        <w:t>Обновление ПО ПАК ViPNet IDS NS1000 3.x до крайней сертифицированной версии:</w:t>
      </w:r>
    </w:p>
    <w:p w14:paraId="1D5CF552" w14:textId="77777777" w:rsidR="00A55E38" w:rsidRPr="00A55E38" w:rsidRDefault="00A55E38" w:rsidP="00A55E38">
      <w:pPr>
        <w:spacing w:after="0" w:line="240" w:lineRule="auto"/>
        <w:ind w:left="851"/>
        <w:jc w:val="both"/>
        <w:rPr>
          <w:rFonts w:eastAsia="Calibri"/>
          <w:sz w:val="18"/>
          <w:szCs w:val="18"/>
        </w:rPr>
      </w:pPr>
      <w:r w:rsidRPr="00A55E38">
        <w:rPr>
          <w:rFonts w:eastAsia="Calibri"/>
          <w:sz w:val="18"/>
          <w:szCs w:val="18"/>
        </w:rPr>
        <w:t>- Загрузка на флэш-накопитель актуальной сертифицированной версии ПО;</w:t>
      </w:r>
    </w:p>
    <w:p w14:paraId="123C132C" w14:textId="77777777" w:rsidR="00A55E38" w:rsidRPr="00A55E38" w:rsidRDefault="00A55E38" w:rsidP="00A55E38">
      <w:pPr>
        <w:spacing w:after="0" w:line="240" w:lineRule="auto"/>
        <w:ind w:left="851"/>
        <w:jc w:val="both"/>
        <w:rPr>
          <w:rFonts w:eastAsia="Calibri"/>
          <w:sz w:val="18"/>
          <w:szCs w:val="18"/>
        </w:rPr>
      </w:pPr>
      <w:r w:rsidRPr="00A55E38">
        <w:rPr>
          <w:rFonts w:eastAsia="Calibri"/>
          <w:sz w:val="18"/>
          <w:szCs w:val="18"/>
        </w:rPr>
        <w:t>- Обновление с флэш-накопителя ПО на ПАК ViPNet IDS NS;</w:t>
      </w:r>
    </w:p>
    <w:p w14:paraId="25B8444C" w14:textId="77777777" w:rsidR="00A55E38" w:rsidRPr="00A55E38" w:rsidRDefault="00A55E38" w:rsidP="00A55E38">
      <w:pPr>
        <w:spacing w:after="0" w:line="240" w:lineRule="auto"/>
        <w:ind w:left="851"/>
        <w:jc w:val="both"/>
        <w:rPr>
          <w:rFonts w:eastAsia="Calibri"/>
          <w:sz w:val="18"/>
          <w:szCs w:val="18"/>
        </w:rPr>
      </w:pPr>
      <w:r w:rsidRPr="00A55E38">
        <w:rPr>
          <w:rFonts w:eastAsia="Calibri"/>
          <w:sz w:val="18"/>
          <w:szCs w:val="18"/>
        </w:rPr>
        <w:t>- Смена пароля локального администратор;</w:t>
      </w:r>
    </w:p>
    <w:p w14:paraId="2920CBC3" w14:textId="77777777" w:rsidR="00A55E38" w:rsidRPr="00A55E38" w:rsidRDefault="00A55E38" w:rsidP="00A55E38">
      <w:pPr>
        <w:spacing w:after="0" w:line="240" w:lineRule="auto"/>
        <w:ind w:left="851"/>
        <w:jc w:val="both"/>
        <w:rPr>
          <w:rFonts w:eastAsia="Calibri"/>
          <w:sz w:val="18"/>
          <w:szCs w:val="18"/>
        </w:rPr>
      </w:pPr>
      <w:r w:rsidRPr="00A55E38">
        <w:rPr>
          <w:rFonts w:eastAsia="Calibri"/>
          <w:sz w:val="18"/>
          <w:szCs w:val="18"/>
        </w:rPr>
        <w:t>- Настройка времени, даты и часового пояса;</w:t>
      </w:r>
    </w:p>
    <w:p w14:paraId="6A35BB7F" w14:textId="77777777" w:rsidR="00A55E38" w:rsidRPr="00A55E38" w:rsidRDefault="00A55E38" w:rsidP="00A55E38">
      <w:pPr>
        <w:spacing w:after="0" w:line="240" w:lineRule="auto"/>
        <w:ind w:left="851"/>
        <w:jc w:val="both"/>
        <w:rPr>
          <w:rFonts w:eastAsia="Calibri"/>
          <w:sz w:val="18"/>
          <w:szCs w:val="18"/>
        </w:rPr>
      </w:pPr>
      <w:r w:rsidRPr="00A55E38">
        <w:rPr>
          <w:rFonts w:eastAsia="Calibri"/>
          <w:sz w:val="18"/>
          <w:szCs w:val="18"/>
        </w:rPr>
        <w:t>- Настройка управляющего интерфейса;</w:t>
      </w:r>
    </w:p>
    <w:p w14:paraId="2A66F82A" w14:textId="77777777" w:rsidR="00A55E38" w:rsidRPr="00A55E38" w:rsidRDefault="00A55E38" w:rsidP="00A55E38">
      <w:pPr>
        <w:spacing w:after="0" w:line="240" w:lineRule="auto"/>
        <w:ind w:left="851"/>
        <w:jc w:val="both"/>
        <w:rPr>
          <w:rFonts w:eastAsia="Calibri"/>
          <w:sz w:val="18"/>
          <w:szCs w:val="18"/>
        </w:rPr>
      </w:pPr>
      <w:r w:rsidRPr="00A55E38">
        <w:rPr>
          <w:rFonts w:eastAsia="Calibri"/>
          <w:sz w:val="18"/>
          <w:szCs w:val="18"/>
        </w:rPr>
        <w:t>- Настройка шлюза по умолчанию;</w:t>
      </w:r>
    </w:p>
    <w:p w14:paraId="4B4B34DB" w14:textId="77777777" w:rsidR="00A55E38" w:rsidRPr="00A55E38" w:rsidRDefault="00A55E38" w:rsidP="00A55E38">
      <w:pPr>
        <w:spacing w:after="0" w:line="240" w:lineRule="auto"/>
        <w:ind w:left="851"/>
        <w:jc w:val="both"/>
        <w:rPr>
          <w:rFonts w:eastAsia="Calibri"/>
          <w:sz w:val="18"/>
          <w:szCs w:val="18"/>
        </w:rPr>
      </w:pPr>
      <w:r w:rsidRPr="00A55E38">
        <w:rPr>
          <w:rFonts w:eastAsia="Calibri"/>
          <w:sz w:val="18"/>
          <w:szCs w:val="18"/>
        </w:rPr>
        <w:t>- Настройка интерфейсов для захвата трафика;</w:t>
      </w:r>
    </w:p>
    <w:p w14:paraId="1F3787FB" w14:textId="77777777" w:rsidR="00A55E38" w:rsidRPr="00A55E38" w:rsidRDefault="00A55E38" w:rsidP="00A55E38">
      <w:pPr>
        <w:spacing w:after="0" w:line="240" w:lineRule="auto"/>
        <w:ind w:left="851"/>
        <w:jc w:val="both"/>
        <w:rPr>
          <w:rFonts w:eastAsia="Calibri"/>
          <w:sz w:val="18"/>
          <w:szCs w:val="18"/>
        </w:rPr>
      </w:pPr>
      <w:r w:rsidRPr="00A55E38">
        <w:rPr>
          <w:rFonts w:eastAsia="Calibri"/>
          <w:sz w:val="18"/>
          <w:szCs w:val="18"/>
        </w:rPr>
        <w:t>- Подключение к веб-интерфейсу и смена пароля администратора;</w:t>
      </w:r>
    </w:p>
    <w:p w14:paraId="30687A88" w14:textId="77777777" w:rsidR="00A55E38" w:rsidRPr="00A55E38" w:rsidRDefault="00A55E38" w:rsidP="00A55E38">
      <w:pPr>
        <w:spacing w:after="0" w:line="240" w:lineRule="auto"/>
        <w:ind w:left="851"/>
        <w:jc w:val="both"/>
        <w:rPr>
          <w:rFonts w:eastAsia="Calibri"/>
          <w:sz w:val="18"/>
          <w:szCs w:val="18"/>
        </w:rPr>
      </w:pPr>
      <w:r w:rsidRPr="00A55E38">
        <w:rPr>
          <w:rFonts w:eastAsia="Calibri"/>
          <w:sz w:val="18"/>
          <w:szCs w:val="18"/>
        </w:rPr>
        <w:t>- Установка и активация лицензии;</w:t>
      </w:r>
    </w:p>
    <w:p w14:paraId="33317EC9" w14:textId="77777777" w:rsidR="00A55E38" w:rsidRPr="00A55E38" w:rsidRDefault="00A55E38" w:rsidP="00A55E38">
      <w:pPr>
        <w:spacing w:after="0" w:line="240" w:lineRule="auto"/>
        <w:ind w:left="851"/>
        <w:jc w:val="both"/>
        <w:rPr>
          <w:rFonts w:eastAsia="Calibri"/>
          <w:sz w:val="18"/>
          <w:szCs w:val="18"/>
        </w:rPr>
      </w:pPr>
      <w:r w:rsidRPr="00A55E38">
        <w:rPr>
          <w:rFonts w:eastAsia="Calibri"/>
          <w:sz w:val="18"/>
          <w:szCs w:val="18"/>
        </w:rPr>
        <w:t>- Загрузка актуальных баз разрешающих правил;</w:t>
      </w:r>
    </w:p>
    <w:p w14:paraId="0CD9B486" w14:textId="77777777" w:rsidR="00A55E38" w:rsidRPr="00A55E38" w:rsidRDefault="00A55E38" w:rsidP="00A55E38">
      <w:pPr>
        <w:spacing w:after="0" w:line="240" w:lineRule="auto"/>
        <w:ind w:left="851"/>
        <w:jc w:val="both"/>
        <w:rPr>
          <w:rFonts w:eastAsia="Calibri"/>
          <w:sz w:val="18"/>
          <w:szCs w:val="18"/>
        </w:rPr>
      </w:pPr>
      <w:r w:rsidRPr="00A55E38">
        <w:rPr>
          <w:rFonts w:eastAsia="Calibri"/>
          <w:sz w:val="18"/>
          <w:szCs w:val="18"/>
        </w:rPr>
        <w:t>- Загрузка базы Malware detection;</w:t>
      </w:r>
    </w:p>
    <w:p w14:paraId="16EF2172" w14:textId="77777777" w:rsidR="00A55E38" w:rsidRPr="00A55E38" w:rsidRDefault="00A55E38" w:rsidP="00A55E38">
      <w:pPr>
        <w:spacing w:after="0" w:line="240" w:lineRule="auto"/>
        <w:ind w:left="851"/>
        <w:jc w:val="both"/>
        <w:rPr>
          <w:rFonts w:eastAsia="Calibri"/>
          <w:sz w:val="18"/>
          <w:szCs w:val="18"/>
        </w:rPr>
      </w:pPr>
      <w:r w:rsidRPr="00A55E38">
        <w:rPr>
          <w:rFonts w:eastAsia="Calibri"/>
          <w:sz w:val="18"/>
          <w:szCs w:val="18"/>
        </w:rPr>
        <w:t>- Настройка защищаемой сети (после предоставления адресов заказчиком);</w:t>
      </w:r>
    </w:p>
    <w:p w14:paraId="2599268F" w14:textId="6EE2BEB2" w:rsidR="00A55E38" w:rsidRPr="00A55E38" w:rsidRDefault="00A55E38" w:rsidP="00A55E38">
      <w:pPr>
        <w:spacing w:after="0" w:line="240" w:lineRule="auto"/>
        <w:ind w:left="851"/>
        <w:jc w:val="both"/>
        <w:rPr>
          <w:rFonts w:eastAsia="Calibri"/>
          <w:sz w:val="18"/>
          <w:szCs w:val="18"/>
        </w:rPr>
      </w:pPr>
      <w:r w:rsidRPr="00A55E38">
        <w:rPr>
          <w:rFonts w:eastAsia="Calibri"/>
          <w:sz w:val="18"/>
          <w:szCs w:val="18"/>
        </w:rPr>
        <w:t>- Демонстрация работоспособности.</w:t>
      </w:r>
    </w:p>
    <w:p w14:paraId="6FD96079" w14:textId="77777777" w:rsidR="002336F1" w:rsidRPr="00446FA3" w:rsidRDefault="002336F1" w:rsidP="00562820">
      <w:pPr>
        <w:spacing w:after="0" w:line="240" w:lineRule="auto"/>
        <w:ind w:left="851"/>
        <w:jc w:val="both"/>
        <w:rPr>
          <w:rFonts w:eastAsia="Calibri"/>
          <w:sz w:val="18"/>
          <w:szCs w:val="18"/>
        </w:rPr>
      </w:pPr>
    </w:p>
    <w:p w14:paraId="0156E744" w14:textId="5D1DCC03" w:rsidR="002336F1" w:rsidRPr="002336F1" w:rsidRDefault="002336F1" w:rsidP="00562820">
      <w:pPr>
        <w:pStyle w:val="aff6"/>
        <w:numPr>
          <w:ilvl w:val="1"/>
          <w:numId w:val="41"/>
        </w:numPr>
        <w:spacing w:line="240" w:lineRule="auto"/>
        <w:jc w:val="both"/>
        <w:rPr>
          <w:rFonts w:eastAsia="Calibri"/>
          <w:b/>
          <w:bCs/>
          <w:sz w:val="18"/>
          <w:szCs w:val="18"/>
        </w:rPr>
      </w:pPr>
      <w:r w:rsidRPr="002336F1">
        <w:rPr>
          <w:rFonts w:eastAsia="Calibri"/>
          <w:b/>
          <w:bCs/>
          <w:sz w:val="18"/>
          <w:szCs w:val="18"/>
        </w:rPr>
        <w:t>Регламентное обслуживание СОВ ViPNet IDS:</w:t>
      </w:r>
    </w:p>
    <w:p w14:paraId="7DF2BEFE" w14:textId="77777777" w:rsidR="002336F1" w:rsidRPr="00446FA3" w:rsidRDefault="002336F1" w:rsidP="00562820">
      <w:pPr>
        <w:spacing w:after="0" w:line="240" w:lineRule="auto"/>
        <w:ind w:left="851"/>
        <w:jc w:val="both"/>
        <w:rPr>
          <w:rFonts w:eastAsia="Calibri"/>
          <w:sz w:val="18"/>
          <w:szCs w:val="18"/>
        </w:rPr>
      </w:pPr>
      <w:r w:rsidRPr="00446FA3">
        <w:rPr>
          <w:rFonts w:eastAsia="Calibri"/>
          <w:sz w:val="18"/>
          <w:szCs w:val="18"/>
        </w:rPr>
        <w:t>- визуальный осмотр оборудования;</w:t>
      </w:r>
    </w:p>
    <w:p w14:paraId="64960551" w14:textId="77777777" w:rsidR="002336F1" w:rsidRPr="00446FA3" w:rsidRDefault="002336F1" w:rsidP="00562820">
      <w:pPr>
        <w:spacing w:after="0" w:line="240" w:lineRule="auto"/>
        <w:ind w:left="851"/>
        <w:jc w:val="both"/>
        <w:rPr>
          <w:rFonts w:eastAsia="Calibri"/>
          <w:sz w:val="18"/>
          <w:szCs w:val="18"/>
        </w:rPr>
      </w:pPr>
      <w:r w:rsidRPr="00446FA3">
        <w:rPr>
          <w:rFonts w:eastAsia="Calibri"/>
          <w:sz w:val="18"/>
          <w:szCs w:val="18"/>
        </w:rPr>
        <w:t>- сверка наличия инвентарных и серийных номеров с инвентарной ведомостью;</w:t>
      </w:r>
    </w:p>
    <w:p w14:paraId="6A56E125" w14:textId="77777777" w:rsidR="002336F1" w:rsidRPr="00446FA3" w:rsidRDefault="002336F1" w:rsidP="00562820">
      <w:pPr>
        <w:spacing w:after="0" w:line="240" w:lineRule="auto"/>
        <w:ind w:left="851"/>
        <w:jc w:val="both"/>
        <w:rPr>
          <w:rFonts w:eastAsia="Calibri"/>
          <w:sz w:val="18"/>
          <w:szCs w:val="18"/>
        </w:rPr>
      </w:pPr>
      <w:r w:rsidRPr="00446FA3">
        <w:rPr>
          <w:rFonts w:eastAsia="Calibri"/>
          <w:sz w:val="18"/>
          <w:szCs w:val="18"/>
        </w:rPr>
        <w:t>- контроль кабельных соединений, в том числе подключения всех сетевых интерфейсов в соответствии с кабельным журналом;</w:t>
      </w:r>
    </w:p>
    <w:p w14:paraId="220837C9" w14:textId="77777777" w:rsidR="002336F1" w:rsidRPr="00446FA3" w:rsidRDefault="002336F1" w:rsidP="00562820">
      <w:pPr>
        <w:spacing w:after="0" w:line="240" w:lineRule="auto"/>
        <w:ind w:left="851"/>
        <w:jc w:val="both"/>
        <w:rPr>
          <w:rFonts w:eastAsia="Calibri"/>
          <w:sz w:val="18"/>
          <w:szCs w:val="18"/>
        </w:rPr>
      </w:pPr>
      <w:r w:rsidRPr="00446FA3">
        <w:rPr>
          <w:rFonts w:eastAsia="Calibri"/>
          <w:sz w:val="18"/>
          <w:szCs w:val="18"/>
        </w:rPr>
        <w:t>- подключение к Web-консоли, просмотр состояния компонентов, проверка журнала логов (на ошибки, предупреждения);</w:t>
      </w:r>
    </w:p>
    <w:p w14:paraId="3050F0B6" w14:textId="77777777" w:rsidR="002336F1" w:rsidRPr="00446FA3" w:rsidRDefault="002336F1" w:rsidP="00562820">
      <w:pPr>
        <w:spacing w:after="0" w:line="240" w:lineRule="auto"/>
        <w:ind w:left="851"/>
        <w:jc w:val="both"/>
        <w:rPr>
          <w:rFonts w:eastAsia="Calibri"/>
          <w:sz w:val="18"/>
          <w:szCs w:val="18"/>
        </w:rPr>
      </w:pPr>
      <w:r w:rsidRPr="00446FA3">
        <w:rPr>
          <w:rFonts w:eastAsia="Calibri"/>
          <w:sz w:val="18"/>
          <w:szCs w:val="18"/>
        </w:rPr>
        <w:t>- проверка настройки параметров обработки трафика защищаемой сети;</w:t>
      </w:r>
    </w:p>
    <w:p w14:paraId="2C2F5607" w14:textId="77777777" w:rsidR="002336F1" w:rsidRPr="00446FA3" w:rsidRDefault="002336F1" w:rsidP="00562820">
      <w:pPr>
        <w:spacing w:after="0" w:line="240" w:lineRule="auto"/>
        <w:ind w:left="851"/>
        <w:jc w:val="both"/>
        <w:rPr>
          <w:rFonts w:eastAsia="Calibri"/>
          <w:sz w:val="18"/>
          <w:szCs w:val="18"/>
        </w:rPr>
      </w:pPr>
      <w:r w:rsidRPr="00446FA3">
        <w:rPr>
          <w:rFonts w:eastAsia="Calibri"/>
          <w:sz w:val="18"/>
          <w:szCs w:val="18"/>
        </w:rPr>
        <w:t>- контроль работоспособности ViPNet IDS через самотестирование;</w:t>
      </w:r>
    </w:p>
    <w:p w14:paraId="2F041134" w14:textId="77777777" w:rsidR="002336F1" w:rsidRPr="00446FA3" w:rsidRDefault="002336F1" w:rsidP="00562820">
      <w:pPr>
        <w:spacing w:after="0" w:line="240" w:lineRule="auto"/>
        <w:ind w:left="851"/>
        <w:jc w:val="both"/>
        <w:rPr>
          <w:rFonts w:eastAsia="Calibri"/>
          <w:sz w:val="18"/>
          <w:szCs w:val="18"/>
        </w:rPr>
      </w:pPr>
      <w:r w:rsidRPr="00446FA3">
        <w:rPr>
          <w:rFonts w:eastAsia="Calibri"/>
          <w:sz w:val="18"/>
          <w:szCs w:val="18"/>
        </w:rPr>
        <w:t>- создание резервной копии конфигурации ViPNet IDS;</w:t>
      </w:r>
    </w:p>
    <w:p w14:paraId="4A14B661" w14:textId="77777777" w:rsidR="002336F1" w:rsidRPr="00446FA3" w:rsidRDefault="002336F1" w:rsidP="00562820">
      <w:pPr>
        <w:spacing w:after="0" w:line="240" w:lineRule="auto"/>
        <w:ind w:left="851"/>
        <w:jc w:val="both"/>
        <w:rPr>
          <w:rFonts w:eastAsia="Calibri"/>
          <w:sz w:val="18"/>
          <w:szCs w:val="18"/>
        </w:rPr>
      </w:pPr>
      <w:r w:rsidRPr="00446FA3">
        <w:rPr>
          <w:rFonts w:eastAsia="Calibri"/>
          <w:sz w:val="18"/>
          <w:szCs w:val="18"/>
        </w:rPr>
        <w:t>- обновление сигнатур атак систем обнаружения вторжений (атак) из базы решающих правил производителя;</w:t>
      </w:r>
    </w:p>
    <w:p w14:paraId="17A593D0" w14:textId="25AF3B6C" w:rsidR="002336F1" w:rsidRPr="00446FA3" w:rsidRDefault="002336F1" w:rsidP="00562820">
      <w:pPr>
        <w:spacing w:after="0" w:line="240" w:lineRule="auto"/>
        <w:ind w:left="851"/>
        <w:jc w:val="both"/>
        <w:rPr>
          <w:rFonts w:eastAsia="Calibri"/>
          <w:sz w:val="18"/>
          <w:szCs w:val="18"/>
        </w:rPr>
      </w:pPr>
      <w:r w:rsidRPr="00446FA3">
        <w:rPr>
          <w:rFonts w:eastAsia="Calibri"/>
          <w:sz w:val="18"/>
          <w:szCs w:val="18"/>
        </w:rPr>
        <w:t>-</w:t>
      </w:r>
      <w:r w:rsidR="00A55E38">
        <w:rPr>
          <w:rFonts w:eastAsia="Calibri"/>
          <w:sz w:val="18"/>
          <w:szCs w:val="18"/>
        </w:rPr>
        <w:t xml:space="preserve"> </w:t>
      </w:r>
      <w:r w:rsidRPr="00446FA3">
        <w:rPr>
          <w:rFonts w:eastAsia="Calibri"/>
          <w:sz w:val="18"/>
          <w:szCs w:val="18"/>
        </w:rPr>
        <w:t>смена пароля администратора на web-интерфейс.</w:t>
      </w:r>
    </w:p>
    <w:p w14:paraId="46244D9B" w14:textId="77777777" w:rsidR="002336F1" w:rsidRPr="00213506" w:rsidRDefault="002336F1" w:rsidP="00562820">
      <w:pPr>
        <w:spacing w:after="0" w:line="240" w:lineRule="auto"/>
        <w:ind w:left="851"/>
        <w:jc w:val="both"/>
        <w:rPr>
          <w:rFonts w:eastAsia="Calibri"/>
          <w:sz w:val="18"/>
          <w:szCs w:val="18"/>
        </w:rPr>
      </w:pPr>
    </w:p>
    <w:p w14:paraId="79C2123D" w14:textId="68E8A119" w:rsidR="002336F1" w:rsidRPr="002336F1" w:rsidRDefault="002336F1" w:rsidP="002336F1">
      <w:pPr>
        <w:pStyle w:val="aff6"/>
        <w:numPr>
          <w:ilvl w:val="0"/>
          <w:numId w:val="41"/>
        </w:numPr>
        <w:spacing w:line="240" w:lineRule="auto"/>
        <w:jc w:val="both"/>
        <w:rPr>
          <w:rFonts w:eastAsia="Calibri"/>
          <w:b/>
          <w:sz w:val="18"/>
          <w:szCs w:val="18"/>
        </w:rPr>
      </w:pPr>
      <w:r w:rsidRPr="002336F1">
        <w:rPr>
          <w:rFonts w:eastAsia="Calibri"/>
          <w:b/>
          <w:bCs/>
          <w:sz w:val="18"/>
          <w:szCs w:val="18"/>
        </w:rPr>
        <w:t>Регламентное обслуживание межсетевых экранов UserGate</w:t>
      </w:r>
    </w:p>
    <w:p w14:paraId="2542B3AF"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визуальный осмотр оборудования;</w:t>
      </w:r>
    </w:p>
    <w:p w14:paraId="0AF40E6E"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сверка наличия инвентарных и серийных номеров с инвентарной ведомостью;</w:t>
      </w:r>
    </w:p>
    <w:p w14:paraId="4FDA3ADF"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удаленного доступа через web-интерфейс;</w:t>
      </w:r>
    </w:p>
    <w:p w14:paraId="02115D99"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резервное копирование настроек;</w:t>
      </w:r>
    </w:p>
    <w:p w14:paraId="6F406F3A"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контроль кабельных соединений, в том числе подключения всех сетевых интерфейсов в соответствии с кабельным журналом;</w:t>
      </w:r>
    </w:p>
    <w:p w14:paraId="15F7EA34"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работы кластера;</w:t>
      </w:r>
    </w:p>
    <w:p w14:paraId="62E0871C"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работы LACP;</w:t>
      </w:r>
    </w:p>
    <w:p w14:paraId="5AAC1C2E"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срока действия лицензии;</w:t>
      </w:r>
    </w:p>
    <w:p w14:paraId="17C1F6D7"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правил межсетевого экрана с эталонной конфигурацией;</w:t>
      </w:r>
    </w:p>
    <w:p w14:paraId="07275FB0"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анализ нагрузки на процессор, сетевые интерфейсы за прошедший период.</w:t>
      </w:r>
    </w:p>
    <w:p w14:paraId="0C8EA4A7" w14:textId="77777777" w:rsidR="002336F1" w:rsidRPr="00446FA3" w:rsidRDefault="002336F1" w:rsidP="002336F1">
      <w:pPr>
        <w:spacing w:after="0" w:line="240" w:lineRule="auto"/>
        <w:ind w:left="851"/>
        <w:jc w:val="both"/>
        <w:rPr>
          <w:rFonts w:eastAsia="Calibri"/>
          <w:sz w:val="18"/>
          <w:szCs w:val="18"/>
        </w:rPr>
      </w:pPr>
    </w:p>
    <w:p w14:paraId="519A53AC" w14:textId="007F7712" w:rsidR="002336F1" w:rsidRPr="002336F1" w:rsidRDefault="002336F1" w:rsidP="002336F1">
      <w:pPr>
        <w:pStyle w:val="aff6"/>
        <w:numPr>
          <w:ilvl w:val="0"/>
          <w:numId w:val="41"/>
        </w:numPr>
        <w:spacing w:line="240" w:lineRule="auto"/>
        <w:jc w:val="both"/>
        <w:rPr>
          <w:rFonts w:eastAsia="Calibri"/>
          <w:b/>
          <w:bCs/>
          <w:sz w:val="18"/>
          <w:szCs w:val="18"/>
        </w:rPr>
      </w:pPr>
      <w:r w:rsidRPr="002336F1">
        <w:rPr>
          <w:rFonts w:eastAsia="Calibri"/>
          <w:b/>
          <w:bCs/>
          <w:sz w:val="18"/>
          <w:szCs w:val="18"/>
        </w:rPr>
        <w:t>Регламентное обслуживание сервера управления антивируса Dr.Web:</w:t>
      </w:r>
    </w:p>
    <w:p w14:paraId="2888D111"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подключения к web-интерфейсу;</w:t>
      </w:r>
    </w:p>
    <w:p w14:paraId="23C93C04"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срока действий лицензий;</w:t>
      </w:r>
    </w:p>
    <w:p w14:paraId="7A1019D3"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доступности обновлений антивирусных баз;</w:t>
      </w:r>
    </w:p>
    <w:p w14:paraId="56BBB294"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актуальности версии ПО;</w:t>
      </w:r>
    </w:p>
    <w:p w14:paraId="79BECC93"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состояния агентов;</w:t>
      </w:r>
    </w:p>
    <w:p w14:paraId="27BB2A6D"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наличия ошибок;</w:t>
      </w:r>
    </w:p>
    <w:p w14:paraId="5257575C"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клиентских событий;</w:t>
      </w:r>
    </w:p>
    <w:p w14:paraId="7BBF545D"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наличия ошибок;</w:t>
      </w:r>
    </w:p>
    <w:p w14:paraId="76145BDC"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клиентских событий;</w:t>
      </w:r>
    </w:p>
    <w:p w14:paraId="0614EC4E"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наличия сетевых атак;</w:t>
      </w:r>
    </w:p>
    <w:p w14:paraId="6BBA16AB"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проверка наличия вирусной активности;</w:t>
      </w:r>
    </w:p>
    <w:p w14:paraId="5D049003" w14:textId="77777777" w:rsidR="002336F1" w:rsidRPr="00446FA3" w:rsidRDefault="002336F1" w:rsidP="002336F1">
      <w:pPr>
        <w:spacing w:after="0" w:line="240" w:lineRule="auto"/>
        <w:ind w:left="851"/>
        <w:jc w:val="both"/>
        <w:rPr>
          <w:rFonts w:eastAsia="Calibri"/>
          <w:sz w:val="18"/>
          <w:szCs w:val="18"/>
        </w:rPr>
      </w:pPr>
      <w:r w:rsidRPr="00446FA3">
        <w:rPr>
          <w:rFonts w:eastAsia="Calibri"/>
          <w:sz w:val="18"/>
          <w:szCs w:val="18"/>
        </w:rPr>
        <w:t>- создание резервной копии;</w:t>
      </w:r>
    </w:p>
    <w:p w14:paraId="579E3A5A" w14:textId="66D381D6" w:rsidR="001D4D64" w:rsidRDefault="002336F1" w:rsidP="002919A8">
      <w:pPr>
        <w:spacing w:after="0" w:line="240" w:lineRule="auto"/>
        <w:ind w:left="851"/>
        <w:jc w:val="both"/>
        <w:rPr>
          <w:rFonts w:eastAsia="Calibri"/>
          <w:sz w:val="18"/>
          <w:szCs w:val="18"/>
        </w:rPr>
      </w:pPr>
      <w:r w:rsidRPr="00446FA3">
        <w:rPr>
          <w:rFonts w:eastAsia="Calibri"/>
          <w:sz w:val="18"/>
          <w:szCs w:val="18"/>
        </w:rPr>
        <w:t>- проверка корректности и работоспособности создаваемых резервных копий.</w:t>
      </w:r>
    </w:p>
    <w:p w14:paraId="769249B3" w14:textId="65224A24" w:rsidR="00176F18" w:rsidRDefault="00176F18" w:rsidP="002336F1">
      <w:pPr>
        <w:spacing w:after="0" w:line="240" w:lineRule="auto"/>
        <w:ind w:left="851"/>
        <w:jc w:val="both"/>
        <w:rPr>
          <w:rFonts w:eastAsia="Calibri"/>
          <w:sz w:val="18"/>
          <w:szCs w:val="18"/>
        </w:rPr>
      </w:pPr>
    </w:p>
    <w:p w14:paraId="18417EA0" w14:textId="06BC05A4" w:rsidR="00176F18" w:rsidRDefault="00176F18" w:rsidP="00176F18">
      <w:pPr>
        <w:pStyle w:val="aff6"/>
        <w:numPr>
          <w:ilvl w:val="0"/>
          <w:numId w:val="40"/>
        </w:numPr>
        <w:spacing w:before="0" w:line="240" w:lineRule="auto"/>
        <w:ind w:left="851" w:firstLine="0"/>
        <w:jc w:val="both"/>
        <w:rPr>
          <w:rFonts w:eastAsia="Calibri"/>
          <w:b/>
          <w:sz w:val="18"/>
          <w:szCs w:val="18"/>
        </w:rPr>
      </w:pPr>
      <w:r w:rsidRPr="00446FA3">
        <w:rPr>
          <w:rFonts w:eastAsia="Calibri"/>
          <w:b/>
          <w:sz w:val="18"/>
          <w:szCs w:val="18"/>
        </w:rPr>
        <w:t>Подсервис по сопровождению подсистемы информационной безопасности ЦОД</w:t>
      </w:r>
    </w:p>
    <w:p w14:paraId="23A390AD" w14:textId="77777777" w:rsidR="00176F18" w:rsidRPr="00446FA3" w:rsidRDefault="00176F18" w:rsidP="00176F18">
      <w:pPr>
        <w:pStyle w:val="aff6"/>
        <w:spacing w:before="0" w:line="240" w:lineRule="auto"/>
        <w:ind w:left="851" w:firstLine="0"/>
        <w:jc w:val="both"/>
        <w:rPr>
          <w:rFonts w:eastAsia="Calibri"/>
          <w:b/>
          <w:sz w:val="18"/>
          <w:szCs w:val="18"/>
        </w:rPr>
      </w:pPr>
      <w:r w:rsidRPr="000B29CE">
        <w:rPr>
          <w:color w:val="000000"/>
          <w:sz w:val="18"/>
          <w:szCs w:val="18"/>
        </w:rPr>
        <w:t>Все нижеперечисленное оборудование и программное обеспечение располагается в ЦОД по адрес</w:t>
      </w:r>
      <w:r>
        <w:rPr>
          <w:color w:val="000000"/>
          <w:sz w:val="18"/>
          <w:szCs w:val="18"/>
        </w:rPr>
        <w:t>у</w:t>
      </w:r>
      <w:r>
        <w:rPr>
          <w:b/>
          <w:color w:val="000000"/>
          <w:sz w:val="18"/>
          <w:szCs w:val="18"/>
        </w:rPr>
        <w:t xml:space="preserve"> </w:t>
      </w:r>
      <w:r>
        <w:rPr>
          <w:color w:val="000000"/>
          <w:sz w:val="18"/>
          <w:szCs w:val="18"/>
        </w:rPr>
        <w:t>г. Горно-Алтайск, пр-т Коммунистический, д. 140.</w:t>
      </w:r>
    </w:p>
    <w:p w14:paraId="54F1FA70" w14:textId="77777777" w:rsidR="00176F18" w:rsidRPr="00446FA3" w:rsidRDefault="00176F18" w:rsidP="00176F18">
      <w:pPr>
        <w:pStyle w:val="aff6"/>
        <w:widowControl w:val="0"/>
        <w:suppressAutoHyphens w:val="0"/>
        <w:spacing w:before="0" w:line="240" w:lineRule="auto"/>
        <w:ind w:left="851" w:firstLine="0"/>
        <w:jc w:val="both"/>
        <w:rPr>
          <w:color w:val="000000"/>
          <w:sz w:val="18"/>
          <w:szCs w:val="18"/>
        </w:rPr>
      </w:pPr>
    </w:p>
    <w:p w14:paraId="6221805D" w14:textId="77777777" w:rsidR="00176F18" w:rsidRPr="00446FA3" w:rsidRDefault="00176F18" w:rsidP="00176F18">
      <w:pPr>
        <w:pStyle w:val="aff6"/>
        <w:widowControl w:val="0"/>
        <w:numPr>
          <w:ilvl w:val="0"/>
          <w:numId w:val="37"/>
        </w:numPr>
        <w:suppressAutoHyphens w:val="0"/>
        <w:spacing w:before="0" w:line="240" w:lineRule="auto"/>
        <w:ind w:left="851" w:firstLine="0"/>
        <w:jc w:val="both"/>
        <w:rPr>
          <w:color w:val="000000"/>
          <w:sz w:val="18"/>
          <w:szCs w:val="18"/>
        </w:rPr>
      </w:pPr>
      <w:r w:rsidRPr="00446FA3">
        <w:rPr>
          <w:color w:val="000000"/>
          <w:sz w:val="18"/>
          <w:szCs w:val="18"/>
        </w:rPr>
        <w:t xml:space="preserve">В рамках подсервиса Заказчику должны быть оказаны услуги по сопровождению системы информационной безопасности и консультации по работе оборудования, перечисленного в Таблице </w:t>
      </w:r>
      <w:r w:rsidRPr="00481108">
        <w:rPr>
          <w:color w:val="000000"/>
          <w:sz w:val="18"/>
          <w:szCs w:val="18"/>
        </w:rPr>
        <w:t>4</w:t>
      </w:r>
      <w:r w:rsidRPr="00446FA3">
        <w:rPr>
          <w:color w:val="000000"/>
          <w:sz w:val="18"/>
          <w:szCs w:val="18"/>
        </w:rPr>
        <w:t xml:space="preserve"> настоящего ТЗ:</w:t>
      </w:r>
    </w:p>
    <w:p w14:paraId="3A465C48" w14:textId="77777777" w:rsidR="00176F18" w:rsidRPr="00446FA3" w:rsidRDefault="00176F18" w:rsidP="00176F18">
      <w:pPr>
        <w:pStyle w:val="aff6"/>
        <w:widowControl w:val="0"/>
        <w:spacing w:before="0" w:line="240" w:lineRule="auto"/>
        <w:ind w:left="851" w:firstLine="0"/>
        <w:jc w:val="both"/>
        <w:rPr>
          <w:color w:val="000000"/>
          <w:sz w:val="18"/>
          <w:szCs w:val="18"/>
        </w:rPr>
      </w:pPr>
      <w:r w:rsidRPr="00446FA3">
        <w:rPr>
          <w:color w:val="000000"/>
          <w:sz w:val="18"/>
          <w:szCs w:val="18"/>
        </w:rPr>
        <w:t xml:space="preserve">Таблица </w:t>
      </w:r>
      <w:r>
        <w:rPr>
          <w:color w:val="000000"/>
          <w:sz w:val="18"/>
          <w:szCs w:val="18"/>
        </w:rPr>
        <w:t>4</w:t>
      </w:r>
    </w:p>
    <w:tbl>
      <w:tblPr>
        <w:tblW w:w="963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7796"/>
        <w:gridCol w:w="1232"/>
      </w:tblGrid>
      <w:tr w:rsidR="00176F18" w:rsidRPr="00446FA3" w14:paraId="71C74533" w14:textId="77777777" w:rsidTr="00F73AED">
        <w:trPr>
          <w:trHeight w:val="769"/>
        </w:trPr>
        <w:tc>
          <w:tcPr>
            <w:tcW w:w="611" w:type="dxa"/>
            <w:shd w:val="clear" w:color="auto" w:fill="auto"/>
            <w:noWrap/>
            <w:vAlign w:val="center"/>
          </w:tcPr>
          <w:p w14:paraId="384F1098" w14:textId="77777777" w:rsidR="00176F18" w:rsidRPr="00446FA3" w:rsidRDefault="00176F18" w:rsidP="00F73AED">
            <w:pPr>
              <w:spacing w:after="0" w:line="240" w:lineRule="auto"/>
              <w:jc w:val="both"/>
              <w:rPr>
                <w:rFonts w:eastAsia="Calibri"/>
                <w:b/>
                <w:bCs/>
                <w:sz w:val="18"/>
                <w:szCs w:val="18"/>
              </w:rPr>
            </w:pPr>
            <w:r w:rsidRPr="00446FA3">
              <w:rPr>
                <w:rFonts w:eastAsia="Calibri"/>
                <w:b/>
                <w:bCs/>
                <w:sz w:val="18"/>
                <w:szCs w:val="18"/>
              </w:rPr>
              <w:t>№ п</w:t>
            </w:r>
            <w:r w:rsidRPr="00446FA3">
              <w:rPr>
                <w:rFonts w:eastAsia="Calibri"/>
                <w:b/>
                <w:bCs/>
                <w:sz w:val="18"/>
                <w:szCs w:val="18"/>
                <w:lang w:val="en-US"/>
              </w:rPr>
              <w:t>/</w:t>
            </w:r>
            <w:r w:rsidRPr="00446FA3">
              <w:rPr>
                <w:rFonts w:eastAsia="Calibri"/>
                <w:b/>
                <w:bCs/>
                <w:sz w:val="18"/>
                <w:szCs w:val="18"/>
              </w:rPr>
              <w:t>п</w:t>
            </w:r>
          </w:p>
        </w:tc>
        <w:tc>
          <w:tcPr>
            <w:tcW w:w="7796" w:type="dxa"/>
            <w:shd w:val="clear" w:color="000000" w:fill="FFFFFF"/>
            <w:vAlign w:val="center"/>
          </w:tcPr>
          <w:p w14:paraId="4C3C7A46" w14:textId="77777777" w:rsidR="00176F18" w:rsidRPr="00446FA3" w:rsidRDefault="00176F18" w:rsidP="00F73AED">
            <w:pPr>
              <w:spacing w:after="0" w:line="240" w:lineRule="auto"/>
              <w:jc w:val="both"/>
              <w:rPr>
                <w:rFonts w:eastAsia="Calibri"/>
                <w:b/>
                <w:bCs/>
                <w:sz w:val="18"/>
                <w:szCs w:val="18"/>
              </w:rPr>
            </w:pPr>
            <w:r w:rsidRPr="00446FA3">
              <w:rPr>
                <w:rFonts w:eastAsia="Calibri"/>
                <w:b/>
                <w:bCs/>
                <w:sz w:val="18"/>
                <w:szCs w:val="18"/>
              </w:rPr>
              <w:t>Наименование оборудования</w:t>
            </w:r>
          </w:p>
        </w:tc>
        <w:tc>
          <w:tcPr>
            <w:tcW w:w="1232" w:type="dxa"/>
            <w:shd w:val="clear" w:color="000000" w:fill="FFFFFF"/>
            <w:vAlign w:val="center"/>
          </w:tcPr>
          <w:p w14:paraId="472BAE37" w14:textId="77777777" w:rsidR="00176F18" w:rsidRPr="00446FA3" w:rsidRDefault="00176F18" w:rsidP="00F73AED">
            <w:pPr>
              <w:spacing w:after="0" w:line="240" w:lineRule="auto"/>
              <w:jc w:val="both"/>
              <w:rPr>
                <w:rFonts w:eastAsia="Calibri"/>
                <w:b/>
                <w:bCs/>
                <w:sz w:val="18"/>
                <w:szCs w:val="18"/>
              </w:rPr>
            </w:pPr>
            <w:r w:rsidRPr="00446FA3">
              <w:rPr>
                <w:rFonts w:eastAsia="Calibri"/>
                <w:b/>
                <w:bCs/>
                <w:sz w:val="18"/>
                <w:szCs w:val="18"/>
              </w:rPr>
              <w:t>Количество</w:t>
            </w:r>
          </w:p>
        </w:tc>
      </w:tr>
      <w:tr w:rsidR="00176F18" w:rsidRPr="00446FA3" w14:paraId="7B9FFFBF" w14:textId="77777777" w:rsidTr="00F73AED">
        <w:trPr>
          <w:trHeight w:val="7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6B1D6" w14:textId="77777777" w:rsidR="00176F18" w:rsidRPr="00446FA3" w:rsidRDefault="00176F18" w:rsidP="00F73AED">
            <w:pPr>
              <w:spacing w:after="0" w:line="240" w:lineRule="auto"/>
              <w:jc w:val="both"/>
              <w:rPr>
                <w:rFonts w:eastAsia="Calibri"/>
                <w:sz w:val="18"/>
                <w:szCs w:val="18"/>
                <w:lang w:val="en-US"/>
              </w:rPr>
            </w:pPr>
            <w:r w:rsidRPr="00446FA3">
              <w:rPr>
                <w:rFonts w:eastAsia="Calibri"/>
                <w:sz w:val="18"/>
                <w:szCs w:val="18"/>
                <w:lang w:val="en-US"/>
              </w:rPr>
              <w:t>1</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6FD11F67" w14:textId="77777777" w:rsidR="00176F18" w:rsidRPr="00446FA3" w:rsidRDefault="00176F18" w:rsidP="00F73AED">
            <w:pPr>
              <w:spacing w:after="0" w:line="240" w:lineRule="auto"/>
              <w:jc w:val="both"/>
              <w:rPr>
                <w:rFonts w:eastAsia="Calibri"/>
                <w:sz w:val="18"/>
                <w:szCs w:val="18"/>
              </w:rPr>
            </w:pPr>
            <w:r w:rsidRPr="00446FA3">
              <w:rPr>
                <w:rFonts w:eastAsia="Calibri"/>
                <w:sz w:val="18"/>
                <w:szCs w:val="18"/>
              </w:rPr>
              <w:t>Коммутатор доступа Huawei S5735-S24T4X</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14:paraId="44AEA941" w14:textId="77777777" w:rsidR="00176F18" w:rsidRPr="00446FA3" w:rsidRDefault="00176F18" w:rsidP="00F73AED">
            <w:pPr>
              <w:spacing w:after="0" w:line="240" w:lineRule="auto"/>
              <w:jc w:val="both"/>
              <w:rPr>
                <w:rFonts w:eastAsia="Calibri"/>
                <w:sz w:val="18"/>
                <w:szCs w:val="18"/>
              </w:rPr>
            </w:pPr>
            <w:r w:rsidRPr="00446FA3">
              <w:rPr>
                <w:rFonts w:eastAsia="Calibri"/>
                <w:sz w:val="18"/>
                <w:szCs w:val="18"/>
              </w:rPr>
              <w:t>16</w:t>
            </w:r>
          </w:p>
        </w:tc>
      </w:tr>
      <w:tr w:rsidR="00176F18" w:rsidRPr="00446FA3" w14:paraId="1535ED6C" w14:textId="77777777" w:rsidTr="00F73AED">
        <w:trPr>
          <w:trHeight w:val="7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33A1F" w14:textId="77777777" w:rsidR="00176F18" w:rsidRPr="00446FA3" w:rsidRDefault="00176F18" w:rsidP="00F73AED">
            <w:pPr>
              <w:spacing w:after="0" w:line="240" w:lineRule="auto"/>
              <w:jc w:val="both"/>
              <w:rPr>
                <w:rFonts w:eastAsia="Calibri"/>
                <w:sz w:val="18"/>
                <w:szCs w:val="18"/>
                <w:lang w:val="en-US"/>
              </w:rPr>
            </w:pPr>
            <w:r w:rsidRPr="00446FA3">
              <w:rPr>
                <w:rFonts w:eastAsia="Calibri"/>
                <w:sz w:val="18"/>
                <w:szCs w:val="18"/>
                <w:lang w:val="en-US"/>
              </w:rPr>
              <w:t>2</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16799B4B" w14:textId="77777777" w:rsidR="00176F18" w:rsidRPr="00446FA3" w:rsidRDefault="00176F18" w:rsidP="00F73AED">
            <w:pPr>
              <w:spacing w:after="0" w:line="240" w:lineRule="auto"/>
              <w:jc w:val="both"/>
              <w:rPr>
                <w:rFonts w:eastAsia="Calibri"/>
                <w:sz w:val="18"/>
                <w:szCs w:val="18"/>
                <w:lang w:val="en-US"/>
              </w:rPr>
            </w:pPr>
            <w:r w:rsidRPr="00446FA3">
              <w:rPr>
                <w:rFonts w:eastAsia="Calibri"/>
                <w:sz w:val="18"/>
                <w:szCs w:val="18"/>
              </w:rPr>
              <w:t>Коммутатор ядра</w:t>
            </w:r>
            <w:r w:rsidRPr="00446FA3">
              <w:rPr>
                <w:rFonts w:eastAsia="Calibri"/>
                <w:sz w:val="18"/>
                <w:szCs w:val="18"/>
                <w:lang w:val="en-US"/>
              </w:rPr>
              <w:t xml:space="preserve"> Huawei 6730-H48X6C</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14:paraId="52475287" w14:textId="77777777" w:rsidR="00176F18" w:rsidRPr="00446FA3" w:rsidRDefault="00176F18" w:rsidP="00F73AED">
            <w:pPr>
              <w:spacing w:after="0" w:line="240" w:lineRule="auto"/>
              <w:jc w:val="both"/>
              <w:rPr>
                <w:rFonts w:eastAsia="Calibri"/>
                <w:sz w:val="18"/>
                <w:szCs w:val="18"/>
              </w:rPr>
            </w:pPr>
            <w:r w:rsidRPr="00446FA3">
              <w:rPr>
                <w:rFonts w:eastAsia="Calibri"/>
                <w:sz w:val="18"/>
                <w:szCs w:val="18"/>
                <w:lang w:val="en-US"/>
              </w:rPr>
              <w:t>4</w:t>
            </w:r>
          </w:p>
        </w:tc>
      </w:tr>
      <w:tr w:rsidR="00176F18" w:rsidRPr="00446FA3" w14:paraId="211F68CB" w14:textId="77777777" w:rsidTr="00F73AED">
        <w:trPr>
          <w:trHeight w:val="7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1FCAF" w14:textId="77777777" w:rsidR="00176F18" w:rsidRPr="00446FA3" w:rsidRDefault="00176F18" w:rsidP="00F73AED">
            <w:pPr>
              <w:spacing w:after="0" w:line="240" w:lineRule="auto"/>
              <w:jc w:val="both"/>
              <w:rPr>
                <w:rFonts w:eastAsia="Calibri"/>
                <w:sz w:val="18"/>
                <w:szCs w:val="18"/>
                <w:lang w:val="en-US"/>
              </w:rPr>
            </w:pPr>
            <w:r w:rsidRPr="00446FA3">
              <w:rPr>
                <w:rFonts w:eastAsia="Calibri"/>
                <w:sz w:val="18"/>
                <w:szCs w:val="18"/>
                <w:lang w:val="en-US"/>
              </w:rPr>
              <w:t>3</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08A7A51D" w14:textId="77777777" w:rsidR="00176F18" w:rsidRPr="00446FA3" w:rsidRDefault="00176F18" w:rsidP="00F73AED">
            <w:pPr>
              <w:spacing w:after="0" w:line="240" w:lineRule="auto"/>
              <w:jc w:val="both"/>
              <w:rPr>
                <w:rFonts w:eastAsia="Calibri"/>
                <w:sz w:val="18"/>
                <w:szCs w:val="18"/>
              </w:rPr>
            </w:pPr>
            <w:r w:rsidRPr="00446FA3">
              <w:rPr>
                <w:rFonts w:eastAsia="Calibri"/>
                <w:sz w:val="18"/>
                <w:szCs w:val="18"/>
              </w:rPr>
              <w:t>Межсетевой экран UserGate D200</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14:paraId="2275ED5A" w14:textId="77777777" w:rsidR="00176F18" w:rsidRPr="00446FA3" w:rsidRDefault="00176F18" w:rsidP="00F73AED">
            <w:pPr>
              <w:spacing w:after="0" w:line="240" w:lineRule="auto"/>
              <w:jc w:val="both"/>
              <w:rPr>
                <w:rFonts w:eastAsia="Calibri"/>
                <w:sz w:val="18"/>
                <w:szCs w:val="18"/>
                <w:lang w:val="en-US"/>
              </w:rPr>
            </w:pPr>
            <w:r w:rsidRPr="00446FA3">
              <w:rPr>
                <w:rFonts w:eastAsia="Calibri"/>
                <w:sz w:val="18"/>
                <w:szCs w:val="18"/>
                <w:lang w:val="en-US"/>
              </w:rPr>
              <w:t>3</w:t>
            </w:r>
          </w:p>
        </w:tc>
      </w:tr>
      <w:tr w:rsidR="00176F18" w:rsidRPr="00446FA3" w14:paraId="09F2C557" w14:textId="77777777" w:rsidTr="00F73AED">
        <w:trPr>
          <w:trHeight w:val="8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3F815" w14:textId="77777777" w:rsidR="00176F18" w:rsidRPr="00446FA3" w:rsidRDefault="00176F18" w:rsidP="00F73AED">
            <w:pPr>
              <w:spacing w:after="0" w:line="240" w:lineRule="auto"/>
              <w:jc w:val="both"/>
              <w:rPr>
                <w:rFonts w:eastAsia="Calibri"/>
                <w:sz w:val="18"/>
                <w:szCs w:val="18"/>
                <w:lang w:val="en-US"/>
              </w:rPr>
            </w:pPr>
            <w:r w:rsidRPr="00446FA3">
              <w:rPr>
                <w:rFonts w:eastAsia="Calibri"/>
                <w:sz w:val="18"/>
                <w:szCs w:val="18"/>
                <w:lang w:val="en-US"/>
              </w:rPr>
              <w:t>4</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2C510A48" w14:textId="77777777" w:rsidR="00176F18" w:rsidRPr="00446FA3" w:rsidRDefault="00176F18" w:rsidP="00F73AED">
            <w:pPr>
              <w:spacing w:after="0" w:line="240" w:lineRule="auto"/>
              <w:jc w:val="both"/>
              <w:rPr>
                <w:rFonts w:eastAsia="Calibri"/>
                <w:sz w:val="18"/>
                <w:szCs w:val="18"/>
                <w:lang w:val="en-US"/>
              </w:rPr>
            </w:pPr>
            <w:r w:rsidRPr="00446FA3">
              <w:rPr>
                <w:rFonts w:eastAsia="Calibri"/>
                <w:sz w:val="18"/>
                <w:szCs w:val="18"/>
              </w:rPr>
              <w:t>ПАК</w:t>
            </w:r>
            <w:r w:rsidRPr="00446FA3">
              <w:rPr>
                <w:rFonts w:eastAsia="Calibri"/>
                <w:sz w:val="18"/>
                <w:szCs w:val="18"/>
                <w:lang w:val="en-US"/>
              </w:rPr>
              <w:t xml:space="preserve"> ViPNet Coordinator HW1000 </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14:paraId="3C043F07" w14:textId="77777777" w:rsidR="00176F18" w:rsidRPr="00446FA3" w:rsidRDefault="00176F18" w:rsidP="00F73AED">
            <w:pPr>
              <w:spacing w:after="0" w:line="240" w:lineRule="auto"/>
              <w:jc w:val="both"/>
              <w:rPr>
                <w:rFonts w:eastAsia="Calibri"/>
                <w:sz w:val="18"/>
                <w:szCs w:val="18"/>
                <w:lang w:val="en-US"/>
              </w:rPr>
            </w:pPr>
            <w:r w:rsidRPr="00446FA3">
              <w:rPr>
                <w:rFonts w:eastAsia="Calibri"/>
                <w:sz w:val="18"/>
                <w:szCs w:val="18"/>
                <w:lang w:val="en-US"/>
              </w:rPr>
              <w:t>8</w:t>
            </w:r>
          </w:p>
        </w:tc>
      </w:tr>
      <w:tr w:rsidR="00176F18" w:rsidRPr="00446FA3" w14:paraId="15E3B7C8" w14:textId="77777777" w:rsidTr="00F73AED">
        <w:trPr>
          <w:trHeight w:val="7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94D42" w14:textId="77777777" w:rsidR="00176F18" w:rsidRPr="00446FA3" w:rsidRDefault="00176F18" w:rsidP="00F73AED">
            <w:pPr>
              <w:spacing w:after="0" w:line="240" w:lineRule="auto"/>
              <w:jc w:val="both"/>
              <w:rPr>
                <w:rFonts w:eastAsia="Calibri"/>
                <w:sz w:val="18"/>
                <w:szCs w:val="18"/>
                <w:lang w:val="en-US"/>
              </w:rPr>
            </w:pPr>
            <w:r w:rsidRPr="00446FA3">
              <w:rPr>
                <w:rFonts w:eastAsia="Calibri"/>
                <w:sz w:val="18"/>
                <w:szCs w:val="18"/>
                <w:lang w:val="en-US"/>
              </w:rPr>
              <w:t>5</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4B65AEB9" w14:textId="77777777" w:rsidR="00176F18" w:rsidRPr="00446FA3" w:rsidRDefault="00176F18" w:rsidP="00F73AED">
            <w:pPr>
              <w:spacing w:after="0" w:line="240" w:lineRule="auto"/>
              <w:jc w:val="both"/>
              <w:rPr>
                <w:rFonts w:eastAsia="Calibri"/>
                <w:sz w:val="18"/>
                <w:szCs w:val="18"/>
                <w:lang w:val="en-US"/>
              </w:rPr>
            </w:pPr>
            <w:r w:rsidRPr="00446FA3">
              <w:rPr>
                <w:rFonts w:eastAsia="Calibri"/>
                <w:sz w:val="18"/>
                <w:szCs w:val="18"/>
              </w:rPr>
              <w:t>ПАК</w:t>
            </w:r>
            <w:r w:rsidRPr="00446FA3">
              <w:rPr>
                <w:rFonts w:eastAsia="Calibri"/>
                <w:sz w:val="18"/>
                <w:szCs w:val="18"/>
                <w:lang w:val="en-US"/>
              </w:rPr>
              <w:t xml:space="preserve"> ViPNet IDS NS1000 </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14:paraId="16ECCF91" w14:textId="77777777" w:rsidR="00176F18" w:rsidRPr="00446FA3" w:rsidRDefault="00176F18" w:rsidP="00F73AED">
            <w:pPr>
              <w:spacing w:after="0" w:line="240" w:lineRule="auto"/>
              <w:jc w:val="both"/>
              <w:rPr>
                <w:rFonts w:eastAsia="Calibri"/>
                <w:sz w:val="18"/>
                <w:szCs w:val="18"/>
                <w:lang w:val="en-US"/>
              </w:rPr>
            </w:pPr>
            <w:r w:rsidRPr="00446FA3">
              <w:rPr>
                <w:rFonts w:eastAsia="Calibri"/>
                <w:sz w:val="18"/>
                <w:szCs w:val="18"/>
                <w:lang w:val="en-US"/>
              </w:rPr>
              <w:t>2</w:t>
            </w:r>
          </w:p>
        </w:tc>
      </w:tr>
      <w:tr w:rsidR="00176F18" w:rsidRPr="00446FA3" w14:paraId="3F521CE5" w14:textId="77777777" w:rsidTr="00F73AED">
        <w:trPr>
          <w:trHeight w:val="7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5B7DB" w14:textId="4BB1539B" w:rsidR="00176F18" w:rsidRPr="002919A8" w:rsidRDefault="002919A8" w:rsidP="00F73AED">
            <w:pPr>
              <w:spacing w:after="0" w:line="240" w:lineRule="auto"/>
              <w:jc w:val="both"/>
              <w:rPr>
                <w:rFonts w:eastAsia="Calibri"/>
                <w:sz w:val="18"/>
                <w:szCs w:val="18"/>
              </w:rPr>
            </w:pPr>
            <w:r>
              <w:rPr>
                <w:rFonts w:eastAsia="Calibri"/>
                <w:sz w:val="18"/>
                <w:szCs w:val="18"/>
              </w:rPr>
              <w:t>6</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41BB23B3" w14:textId="77777777" w:rsidR="00176F18" w:rsidRPr="00446FA3" w:rsidRDefault="00176F18" w:rsidP="00F73AED">
            <w:pPr>
              <w:spacing w:after="0" w:line="240" w:lineRule="auto"/>
              <w:jc w:val="both"/>
              <w:rPr>
                <w:rFonts w:eastAsia="Calibri"/>
                <w:sz w:val="18"/>
                <w:szCs w:val="18"/>
              </w:rPr>
            </w:pPr>
            <w:r w:rsidRPr="00446FA3">
              <w:rPr>
                <w:rFonts w:eastAsia="Calibri"/>
                <w:sz w:val="18"/>
                <w:szCs w:val="18"/>
              </w:rPr>
              <w:t>Коммутатор Eltex MES5316A</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14:paraId="43556D62" w14:textId="77777777" w:rsidR="00176F18" w:rsidRPr="00446FA3" w:rsidRDefault="00176F18" w:rsidP="00F73AED">
            <w:pPr>
              <w:spacing w:after="0" w:line="240" w:lineRule="auto"/>
              <w:jc w:val="both"/>
              <w:rPr>
                <w:rFonts w:eastAsia="Calibri"/>
                <w:sz w:val="18"/>
                <w:szCs w:val="18"/>
              </w:rPr>
            </w:pPr>
            <w:r w:rsidRPr="00446FA3">
              <w:rPr>
                <w:rFonts w:eastAsia="Calibri"/>
                <w:sz w:val="18"/>
                <w:szCs w:val="18"/>
              </w:rPr>
              <w:t>2</w:t>
            </w:r>
          </w:p>
        </w:tc>
      </w:tr>
      <w:tr w:rsidR="00176F18" w:rsidRPr="00446FA3" w14:paraId="125FA2A6" w14:textId="77777777" w:rsidTr="00F73AED">
        <w:trPr>
          <w:trHeight w:val="7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B644B" w14:textId="15A189C2" w:rsidR="00176F18" w:rsidRPr="002919A8" w:rsidRDefault="002919A8" w:rsidP="00F73AED">
            <w:pPr>
              <w:spacing w:after="0" w:line="240" w:lineRule="auto"/>
              <w:jc w:val="both"/>
              <w:rPr>
                <w:rFonts w:eastAsia="Calibri"/>
                <w:sz w:val="18"/>
                <w:szCs w:val="18"/>
              </w:rPr>
            </w:pPr>
            <w:r>
              <w:rPr>
                <w:rFonts w:eastAsia="Calibri"/>
                <w:sz w:val="18"/>
                <w:szCs w:val="18"/>
              </w:rPr>
              <w:lastRenderedPageBreak/>
              <w:t>7</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37B368B0" w14:textId="77777777" w:rsidR="00176F18" w:rsidRPr="00446FA3" w:rsidRDefault="00176F18" w:rsidP="00F73AED">
            <w:pPr>
              <w:spacing w:after="0" w:line="240" w:lineRule="auto"/>
              <w:jc w:val="both"/>
              <w:rPr>
                <w:rFonts w:eastAsia="Calibri"/>
                <w:sz w:val="18"/>
                <w:szCs w:val="18"/>
              </w:rPr>
            </w:pPr>
            <w:r w:rsidRPr="00446FA3">
              <w:rPr>
                <w:rFonts w:eastAsia="Calibri"/>
                <w:sz w:val="18"/>
                <w:szCs w:val="18"/>
              </w:rPr>
              <w:t>СХД Infortred ESDS 2012RC</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14:paraId="78C400CD" w14:textId="77777777" w:rsidR="00176F18" w:rsidRPr="00446FA3" w:rsidRDefault="00176F18" w:rsidP="00F73AED">
            <w:pPr>
              <w:spacing w:after="0" w:line="240" w:lineRule="auto"/>
              <w:jc w:val="both"/>
              <w:rPr>
                <w:rFonts w:eastAsia="Calibri"/>
                <w:sz w:val="18"/>
                <w:szCs w:val="18"/>
              </w:rPr>
            </w:pPr>
            <w:r w:rsidRPr="00446FA3">
              <w:rPr>
                <w:rFonts w:eastAsia="Calibri"/>
                <w:sz w:val="18"/>
                <w:szCs w:val="18"/>
              </w:rPr>
              <w:t>1</w:t>
            </w:r>
          </w:p>
        </w:tc>
      </w:tr>
      <w:tr w:rsidR="00176F18" w:rsidRPr="00446FA3" w14:paraId="2E7CA8BB" w14:textId="77777777" w:rsidTr="00F73AED">
        <w:trPr>
          <w:trHeight w:val="7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F7C9D" w14:textId="23786E96" w:rsidR="00176F18" w:rsidRPr="002919A8" w:rsidRDefault="002919A8" w:rsidP="00F73AED">
            <w:pPr>
              <w:spacing w:after="0" w:line="240" w:lineRule="auto"/>
              <w:jc w:val="both"/>
              <w:rPr>
                <w:rFonts w:eastAsia="Calibri"/>
                <w:sz w:val="18"/>
                <w:szCs w:val="18"/>
              </w:rPr>
            </w:pPr>
            <w:r>
              <w:rPr>
                <w:rFonts w:eastAsia="Calibri"/>
                <w:sz w:val="18"/>
                <w:szCs w:val="18"/>
              </w:rPr>
              <w:t>8</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738C89B8" w14:textId="77777777" w:rsidR="00176F18" w:rsidRPr="00446FA3" w:rsidRDefault="00176F18" w:rsidP="00F73AED">
            <w:pPr>
              <w:spacing w:after="0" w:line="240" w:lineRule="auto"/>
              <w:jc w:val="both"/>
              <w:rPr>
                <w:rFonts w:eastAsia="Calibri"/>
                <w:sz w:val="18"/>
                <w:szCs w:val="18"/>
              </w:rPr>
            </w:pPr>
            <w:r w:rsidRPr="00446FA3">
              <w:rPr>
                <w:rFonts w:eastAsia="Calibri"/>
                <w:sz w:val="18"/>
                <w:szCs w:val="18"/>
              </w:rPr>
              <w:t>Сервер Progres-R</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14:paraId="718C4D41" w14:textId="77777777" w:rsidR="00176F18" w:rsidRPr="00446FA3" w:rsidRDefault="00176F18" w:rsidP="00F73AED">
            <w:pPr>
              <w:spacing w:after="0" w:line="240" w:lineRule="auto"/>
              <w:jc w:val="both"/>
              <w:rPr>
                <w:rFonts w:eastAsia="Calibri"/>
                <w:sz w:val="18"/>
                <w:szCs w:val="18"/>
              </w:rPr>
            </w:pPr>
            <w:r w:rsidRPr="00446FA3">
              <w:rPr>
                <w:rFonts w:eastAsia="Calibri"/>
                <w:sz w:val="18"/>
                <w:szCs w:val="18"/>
              </w:rPr>
              <w:t>1</w:t>
            </w:r>
          </w:p>
        </w:tc>
      </w:tr>
      <w:tr w:rsidR="00176F18" w:rsidRPr="00446FA3" w14:paraId="41878CE6" w14:textId="77777777" w:rsidTr="00F73AED">
        <w:trPr>
          <w:trHeight w:val="7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1D9FB" w14:textId="09DAF42D" w:rsidR="00176F18" w:rsidRPr="002919A8" w:rsidRDefault="002919A8" w:rsidP="00F73AED">
            <w:pPr>
              <w:spacing w:after="0" w:line="240" w:lineRule="auto"/>
              <w:jc w:val="both"/>
              <w:rPr>
                <w:rFonts w:eastAsia="Calibri"/>
                <w:sz w:val="18"/>
                <w:szCs w:val="18"/>
              </w:rPr>
            </w:pPr>
            <w:r>
              <w:rPr>
                <w:rFonts w:eastAsia="Calibri"/>
                <w:sz w:val="18"/>
                <w:szCs w:val="18"/>
              </w:rPr>
              <w:t>9</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67F48065" w14:textId="77777777" w:rsidR="00176F18" w:rsidRPr="00446FA3" w:rsidRDefault="00176F18" w:rsidP="00F73AED">
            <w:pPr>
              <w:spacing w:after="0" w:line="240" w:lineRule="auto"/>
              <w:jc w:val="both"/>
              <w:rPr>
                <w:rFonts w:eastAsia="Calibri"/>
                <w:sz w:val="18"/>
                <w:szCs w:val="18"/>
              </w:rPr>
            </w:pPr>
            <w:r w:rsidRPr="00446FA3">
              <w:rPr>
                <w:rFonts w:eastAsia="Calibri"/>
                <w:sz w:val="18"/>
                <w:szCs w:val="18"/>
              </w:rPr>
              <w:t>Сервер Depo Storm 3450A2</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14:paraId="29EE999B" w14:textId="77777777" w:rsidR="00176F18" w:rsidRPr="00446FA3" w:rsidRDefault="00176F18" w:rsidP="00F73AED">
            <w:pPr>
              <w:spacing w:after="0" w:line="240" w:lineRule="auto"/>
              <w:jc w:val="both"/>
              <w:rPr>
                <w:rFonts w:eastAsia="Calibri"/>
                <w:sz w:val="18"/>
                <w:szCs w:val="18"/>
              </w:rPr>
            </w:pPr>
            <w:r w:rsidRPr="00446FA3">
              <w:rPr>
                <w:rFonts w:eastAsia="Calibri"/>
                <w:sz w:val="18"/>
                <w:szCs w:val="18"/>
              </w:rPr>
              <w:t>2</w:t>
            </w:r>
          </w:p>
        </w:tc>
      </w:tr>
      <w:tr w:rsidR="00176F18" w:rsidRPr="00446FA3" w14:paraId="3A0686AF" w14:textId="77777777" w:rsidTr="00F73AED">
        <w:trPr>
          <w:trHeight w:val="7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5393C" w14:textId="430A5195" w:rsidR="00176F18" w:rsidRPr="002919A8" w:rsidRDefault="00176F18" w:rsidP="00F73AED">
            <w:pPr>
              <w:spacing w:after="0" w:line="240" w:lineRule="auto"/>
              <w:jc w:val="both"/>
              <w:rPr>
                <w:rFonts w:eastAsia="Calibri"/>
                <w:sz w:val="18"/>
                <w:szCs w:val="18"/>
              </w:rPr>
            </w:pPr>
            <w:r w:rsidRPr="00446FA3">
              <w:rPr>
                <w:rFonts w:eastAsia="Calibri"/>
                <w:sz w:val="18"/>
                <w:szCs w:val="18"/>
                <w:lang w:val="en-US"/>
              </w:rPr>
              <w:t>1</w:t>
            </w:r>
            <w:r w:rsidR="002919A8">
              <w:rPr>
                <w:rFonts w:eastAsia="Calibri"/>
                <w:sz w:val="18"/>
                <w:szCs w:val="18"/>
              </w:rPr>
              <w:t>0</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7CE178ED" w14:textId="77777777" w:rsidR="00176F18" w:rsidRPr="00446FA3" w:rsidRDefault="00176F18" w:rsidP="00F73AED">
            <w:pPr>
              <w:spacing w:after="0" w:line="240" w:lineRule="auto"/>
              <w:jc w:val="both"/>
              <w:rPr>
                <w:rFonts w:eastAsia="Calibri"/>
                <w:sz w:val="18"/>
                <w:szCs w:val="18"/>
              </w:rPr>
            </w:pPr>
            <w:r w:rsidRPr="00446FA3">
              <w:rPr>
                <w:rFonts w:eastAsia="Calibri"/>
                <w:sz w:val="18"/>
                <w:szCs w:val="18"/>
              </w:rPr>
              <w:t>СХД Dell ME-4012</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14:paraId="70E91CE6" w14:textId="77777777" w:rsidR="00176F18" w:rsidRPr="00446FA3" w:rsidRDefault="00176F18" w:rsidP="00F73AED">
            <w:pPr>
              <w:spacing w:after="0" w:line="240" w:lineRule="auto"/>
              <w:jc w:val="both"/>
              <w:rPr>
                <w:rFonts w:eastAsia="Calibri"/>
                <w:sz w:val="18"/>
                <w:szCs w:val="18"/>
              </w:rPr>
            </w:pPr>
            <w:r w:rsidRPr="00446FA3">
              <w:rPr>
                <w:rFonts w:eastAsia="Calibri"/>
                <w:sz w:val="18"/>
                <w:szCs w:val="18"/>
              </w:rPr>
              <w:t>1</w:t>
            </w:r>
          </w:p>
        </w:tc>
      </w:tr>
      <w:tr w:rsidR="00176F18" w:rsidRPr="00446FA3" w14:paraId="2C68F31D" w14:textId="77777777" w:rsidTr="00F73AED">
        <w:trPr>
          <w:trHeight w:val="7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9CD67" w14:textId="60B8E050" w:rsidR="00176F18" w:rsidRPr="002919A8" w:rsidRDefault="00176F18" w:rsidP="00F73AED">
            <w:pPr>
              <w:spacing w:after="0" w:line="240" w:lineRule="auto"/>
              <w:jc w:val="both"/>
              <w:rPr>
                <w:rFonts w:eastAsia="Calibri"/>
                <w:sz w:val="18"/>
                <w:szCs w:val="18"/>
              </w:rPr>
            </w:pPr>
            <w:r w:rsidRPr="00446FA3">
              <w:rPr>
                <w:rFonts w:eastAsia="Calibri"/>
                <w:sz w:val="18"/>
                <w:szCs w:val="18"/>
                <w:lang w:val="en-US"/>
              </w:rPr>
              <w:t>1</w:t>
            </w:r>
            <w:r w:rsidR="002919A8">
              <w:rPr>
                <w:rFonts w:eastAsia="Calibri"/>
                <w:sz w:val="18"/>
                <w:szCs w:val="18"/>
              </w:rPr>
              <w:t>1</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20F9BC7D" w14:textId="77777777" w:rsidR="00176F18" w:rsidRPr="00446FA3" w:rsidRDefault="00176F18" w:rsidP="00F73AED">
            <w:pPr>
              <w:spacing w:after="0" w:line="240" w:lineRule="auto"/>
              <w:jc w:val="both"/>
              <w:rPr>
                <w:rFonts w:eastAsia="Calibri"/>
                <w:sz w:val="18"/>
                <w:szCs w:val="18"/>
              </w:rPr>
            </w:pPr>
            <w:r w:rsidRPr="00446FA3">
              <w:rPr>
                <w:rFonts w:eastAsia="Calibri"/>
                <w:sz w:val="18"/>
                <w:szCs w:val="18"/>
              </w:rPr>
              <w:t>Сервер Dell R-440</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14:paraId="27C0D99C" w14:textId="77777777" w:rsidR="00176F18" w:rsidRPr="00446FA3" w:rsidRDefault="00176F18" w:rsidP="00F73AED">
            <w:pPr>
              <w:spacing w:after="0" w:line="240" w:lineRule="auto"/>
              <w:jc w:val="both"/>
              <w:rPr>
                <w:rFonts w:eastAsia="Calibri"/>
                <w:sz w:val="18"/>
                <w:szCs w:val="18"/>
              </w:rPr>
            </w:pPr>
            <w:r w:rsidRPr="00446FA3">
              <w:rPr>
                <w:rFonts w:eastAsia="Calibri"/>
                <w:sz w:val="18"/>
                <w:szCs w:val="18"/>
              </w:rPr>
              <w:t>2</w:t>
            </w:r>
          </w:p>
        </w:tc>
      </w:tr>
      <w:tr w:rsidR="00176F18" w:rsidRPr="00446FA3" w14:paraId="5118D4CC" w14:textId="77777777" w:rsidTr="00F73AED">
        <w:trPr>
          <w:trHeight w:val="7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37747" w14:textId="36385746" w:rsidR="00176F18" w:rsidRPr="002919A8" w:rsidRDefault="00176F18" w:rsidP="00F73AED">
            <w:pPr>
              <w:spacing w:after="0" w:line="240" w:lineRule="auto"/>
              <w:jc w:val="both"/>
              <w:rPr>
                <w:rFonts w:eastAsia="Calibri"/>
                <w:sz w:val="18"/>
                <w:szCs w:val="18"/>
              </w:rPr>
            </w:pPr>
            <w:r w:rsidRPr="00446FA3">
              <w:rPr>
                <w:rFonts w:eastAsia="Calibri"/>
                <w:sz w:val="18"/>
                <w:szCs w:val="18"/>
                <w:lang w:val="en-US"/>
              </w:rPr>
              <w:t>1</w:t>
            </w:r>
            <w:r w:rsidR="002919A8">
              <w:rPr>
                <w:rFonts w:eastAsia="Calibri"/>
                <w:sz w:val="18"/>
                <w:szCs w:val="18"/>
              </w:rPr>
              <w:t>2</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2443AD2C" w14:textId="77777777" w:rsidR="00176F18" w:rsidRPr="00446FA3" w:rsidRDefault="00176F18" w:rsidP="00F73AED">
            <w:pPr>
              <w:spacing w:after="0" w:line="240" w:lineRule="auto"/>
              <w:jc w:val="both"/>
              <w:rPr>
                <w:rFonts w:eastAsia="Calibri"/>
                <w:sz w:val="18"/>
                <w:szCs w:val="18"/>
              </w:rPr>
            </w:pPr>
            <w:r w:rsidRPr="00446FA3">
              <w:rPr>
                <w:rFonts w:eastAsia="Calibri"/>
                <w:sz w:val="18"/>
                <w:szCs w:val="18"/>
              </w:rPr>
              <w:t>Сервер Dell R-940</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14:paraId="5357244F" w14:textId="77777777" w:rsidR="00176F18" w:rsidRPr="00446FA3" w:rsidRDefault="00176F18" w:rsidP="00F73AED">
            <w:pPr>
              <w:spacing w:after="0" w:line="240" w:lineRule="auto"/>
              <w:jc w:val="both"/>
              <w:rPr>
                <w:rFonts w:eastAsia="Calibri"/>
                <w:sz w:val="18"/>
                <w:szCs w:val="18"/>
              </w:rPr>
            </w:pPr>
            <w:r w:rsidRPr="00446FA3">
              <w:rPr>
                <w:rFonts w:eastAsia="Calibri"/>
                <w:sz w:val="18"/>
                <w:szCs w:val="18"/>
              </w:rPr>
              <w:t>2</w:t>
            </w:r>
          </w:p>
        </w:tc>
      </w:tr>
      <w:tr w:rsidR="00176F18" w:rsidRPr="00446FA3" w14:paraId="3136D86F" w14:textId="77777777" w:rsidTr="00F73AED">
        <w:trPr>
          <w:trHeight w:val="7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877BE" w14:textId="7C355B45" w:rsidR="00176F18" w:rsidRPr="002919A8" w:rsidRDefault="00176F18" w:rsidP="00F73AED">
            <w:pPr>
              <w:spacing w:after="0" w:line="240" w:lineRule="auto"/>
              <w:jc w:val="both"/>
              <w:rPr>
                <w:rFonts w:eastAsia="Calibri"/>
                <w:sz w:val="18"/>
                <w:szCs w:val="18"/>
              </w:rPr>
            </w:pPr>
            <w:r w:rsidRPr="00446FA3">
              <w:rPr>
                <w:rFonts w:eastAsia="Calibri"/>
                <w:sz w:val="18"/>
                <w:szCs w:val="18"/>
                <w:lang w:val="en-US"/>
              </w:rPr>
              <w:t>1</w:t>
            </w:r>
            <w:r w:rsidR="002919A8">
              <w:rPr>
                <w:rFonts w:eastAsia="Calibri"/>
                <w:sz w:val="18"/>
                <w:szCs w:val="18"/>
              </w:rPr>
              <w:t>3</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1A068180" w14:textId="77777777" w:rsidR="00176F18" w:rsidRPr="00446FA3" w:rsidRDefault="00176F18" w:rsidP="00F73AED">
            <w:pPr>
              <w:spacing w:after="0" w:line="240" w:lineRule="auto"/>
              <w:jc w:val="both"/>
              <w:rPr>
                <w:rFonts w:eastAsia="Calibri"/>
                <w:sz w:val="18"/>
                <w:szCs w:val="18"/>
                <w:lang w:val="en-US"/>
              </w:rPr>
            </w:pPr>
            <w:r w:rsidRPr="00446FA3">
              <w:rPr>
                <w:rFonts w:eastAsia="Calibri"/>
                <w:sz w:val="18"/>
                <w:szCs w:val="18"/>
              </w:rPr>
              <w:t>Сервер Dell R-640</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14:paraId="06A2DE4D" w14:textId="77777777" w:rsidR="00176F18" w:rsidRPr="00446FA3" w:rsidRDefault="00176F18" w:rsidP="00F73AED">
            <w:pPr>
              <w:spacing w:after="0" w:line="240" w:lineRule="auto"/>
              <w:jc w:val="both"/>
              <w:rPr>
                <w:rFonts w:eastAsia="Calibri"/>
                <w:sz w:val="18"/>
                <w:szCs w:val="18"/>
                <w:lang w:val="en-US"/>
              </w:rPr>
            </w:pPr>
            <w:r w:rsidRPr="00446FA3">
              <w:rPr>
                <w:rFonts w:eastAsia="Calibri"/>
                <w:sz w:val="18"/>
                <w:szCs w:val="18"/>
              </w:rPr>
              <w:t>3</w:t>
            </w:r>
          </w:p>
        </w:tc>
      </w:tr>
      <w:tr w:rsidR="00176F18" w:rsidRPr="00446FA3" w14:paraId="052B9959" w14:textId="77777777" w:rsidTr="00F73AED">
        <w:trPr>
          <w:trHeight w:val="7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9F776" w14:textId="390231A4" w:rsidR="00176F18" w:rsidRPr="002919A8" w:rsidRDefault="00176F18" w:rsidP="00F73AED">
            <w:pPr>
              <w:spacing w:after="0" w:line="240" w:lineRule="auto"/>
              <w:jc w:val="both"/>
              <w:rPr>
                <w:rFonts w:eastAsia="Calibri"/>
                <w:sz w:val="18"/>
                <w:szCs w:val="18"/>
              </w:rPr>
            </w:pPr>
            <w:r w:rsidRPr="00446FA3">
              <w:rPr>
                <w:rFonts w:eastAsia="Calibri"/>
                <w:sz w:val="18"/>
                <w:szCs w:val="18"/>
                <w:lang w:val="en-US"/>
              </w:rPr>
              <w:t>1</w:t>
            </w:r>
            <w:r w:rsidR="002919A8">
              <w:rPr>
                <w:rFonts w:eastAsia="Calibri"/>
                <w:sz w:val="18"/>
                <w:szCs w:val="18"/>
              </w:rPr>
              <w:t>4</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1F373B3E" w14:textId="77777777" w:rsidR="00176F18" w:rsidRPr="00446FA3" w:rsidRDefault="00176F18" w:rsidP="00F73AED">
            <w:pPr>
              <w:spacing w:after="0" w:line="240" w:lineRule="auto"/>
              <w:jc w:val="both"/>
              <w:rPr>
                <w:rFonts w:eastAsia="Calibri"/>
                <w:sz w:val="18"/>
                <w:szCs w:val="18"/>
                <w:lang w:val="en-US"/>
              </w:rPr>
            </w:pPr>
            <w:r w:rsidRPr="00446FA3">
              <w:rPr>
                <w:rFonts w:eastAsia="Calibri"/>
                <w:sz w:val="18"/>
                <w:szCs w:val="18"/>
              </w:rPr>
              <w:t xml:space="preserve">СХД </w:t>
            </w:r>
            <w:r w:rsidRPr="00446FA3">
              <w:rPr>
                <w:rFonts w:eastAsia="Calibri"/>
                <w:sz w:val="18"/>
                <w:szCs w:val="18"/>
                <w:lang w:val="en-US"/>
              </w:rPr>
              <w:t>Dell ME 4012</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14:paraId="24E8770B" w14:textId="77777777" w:rsidR="00176F18" w:rsidRPr="00446FA3" w:rsidRDefault="00176F18" w:rsidP="00F73AED">
            <w:pPr>
              <w:spacing w:after="0" w:line="240" w:lineRule="auto"/>
              <w:jc w:val="both"/>
              <w:rPr>
                <w:rFonts w:eastAsia="Calibri"/>
                <w:sz w:val="18"/>
                <w:szCs w:val="18"/>
              </w:rPr>
            </w:pPr>
            <w:r w:rsidRPr="00446FA3">
              <w:rPr>
                <w:rFonts w:eastAsia="Calibri"/>
                <w:sz w:val="18"/>
                <w:szCs w:val="18"/>
              </w:rPr>
              <w:t>1</w:t>
            </w:r>
          </w:p>
        </w:tc>
      </w:tr>
    </w:tbl>
    <w:p w14:paraId="74A68F38" w14:textId="77777777" w:rsidR="00176F18" w:rsidRPr="00446FA3" w:rsidRDefault="00176F18" w:rsidP="00176F18">
      <w:pPr>
        <w:pStyle w:val="aff6"/>
        <w:widowControl w:val="0"/>
        <w:spacing w:before="0" w:line="240" w:lineRule="auto"/>
        <w:ind w:left="851" w:firstLine="0"/>
        <w:jc w:val="both"/>
        <w:rPr>
          <w:color w:val="000000"/>
          <w:sz w:val="18"/>
          <w:szCs w:val="18"/>
        </w:rPr>
      </w:pPr>
    </w:p>
    <w:p w14:paraId="34D157C6" w14:textId="77777777" w:rsidR="00176F18" w:rsidRPr="00446FA3" w:rsidRDefault="00176F18" w:rsidP="00176F18">
      <w:pPr>
        <w:widowControl w:val="0"/>
        <w:spacing w:after="0" w:line="240" w:lineRule="auto"/>
        <w:ind w:left="851"/>
        <w:jc w:val="both"/>
        <w:rPr>
          <w:color w:val="000000"/>
          <w:sz w:val="18"/>
          <w:szCs w:val="18"/>
        </w:rPr>
      </w:pPr>
      <w:r w:rsidRPr="00446FA3">
        <w:rPr>
          <w:color w:val="000000"/>
          <w:sz w:val="18"/>
          <w:szCs w:val="18"/>
        </w:rPr>
        <w:t xml:space="preserve">2. Техническое сопровождение включает в себя выполнение заявок и выезды по местонахождению оборудования с целью устранения сбоев, осуществления перенастройки оборудования и ПО, перечисленного в Таблице </w:t>
      </w:r>
      <w:r w:rsidRPr="00481108">
        <w:rPr>
          <w:color w:val="000000"/>
          <w:sz w:val="18"/>
          <w:szCs w:val="18"/>
        </w:rPr>
        <w:t>5</w:t>
      </w:r>
      <w:r w:rsidRPr="00446FA3">
        <w:rPr>
          <w:color w:val="000000"/>
          <w:sz w:val="18"/>
          <w:szCs w:val="18"/>
        </w:rPr>
        <w:t>:</w:t>
      </w:r>
    </w:p>
    <w:p w14:paraId="5E21074B" w14:textId="77777777" w:rsidR="00176F18" w:rsidRPr="00446FA3" w:rsidRDefault="00176F18" w:rsidP="00176F18">
      <w:pPr>
        <w:widowControl w:val="0"/>
        <w:autoSpaceDE w:val="0"/>
        <w:autoSpaceDN w:val="0"/>
        <w:adjustRightInd w:val="0"/>
        <w:spacing w:after="0" w:line="240" w:lineRule="auto"/>
        <w:ind w:left="851"/>
        <w:contextualSpacing/>
        <w:jc w:val="both"/>
        <w:rPr>
          <w:sz w:val="18"/>
          <w:szCs w:val="18"/>
        </w:rPr>
      </w:pPr>
    </w:p>
    <w:p w14:paraId="3421A336" w14:textId="77777777" w:rsidR="00176F18" w:rsidRPr="00446FA3" w:rsidRDefault="00176F18" w:rsidP="00176F18">
      <w:pPr>
        <w:widowControl w:val="0"/>
        <w:autoSpaceDE w:val="0"/>
        <w:autoSpaceDN w:val="0"/>
        <w:adjustRightInd w:val="0"/>
        <w:spacing w:after="0" w:line="240" w:lineRule="auto"/>
        <w:ind w:left="851"/>
        <w:contextualSpacing/>
        <w:jc w:val="both"/>
        <w:rPr>
          <w:sz w:val="18"/>
          <w:szCs w:val="18"/>
        </w:rPr>
      </w:pPr>
      <w:r w:rsidRPr="00446FA3">
        <w:rPr>
          <w:sz w:val="18"/>
          <w:szCs w:val="18"/>
        </w:rPr>
        <w:t xml:space="preserve">Таблица </w:t>
      </w:r>
      <w:r>
        <w:rPr>
          <w:sz w:val="18"/>
          <w:szCs w:val="18"/>
        </w:rPr>
        <w:t>5</w:t>
      </w:r>
    </w:p>
    <w:tbl>
      <w:tblPr>
        <w:tblStyle w:val="afff"/>
        <w:tblW w:w="9639" w:type="dxa"/>
        <w:tblInd w:w="846" w:type="dxa"/>
        <w:tblLook w:val="04A0" w:firstRow="1" w:lastRow="0" w:firstColumn="1" w:lastColumn="0" w:noHBand="0" w:noVBand="1"/>
      </w:tblPr>
      <w:tblGrid>
        <w:gridCol w:w="596"/>
        <w:gridCol w:w="2381"/>
        <w:gridCol w:w="6662"/>
      </w:tblGrid>
      <w:tr w:rsidR="00176F18" w:rsidRPr="00446FA3" w14:paraId="792D1B44" w14:textId="77777777" w:rsidTr="00F73AED">
        <w:tc>
          <w:tcPr>
            <w:tcW w:w="596" w:type="dxa"/>
            <w:vAlign w:val="center"/>
          </w:tcPr>
          <w:p w14:paraId="097F15BA" w14:textId="77777777" w:rsidR="00176F18" w:rsidRPr="00446FA3" w:rsidRDefault="00176F18" w:rsidP="00F73AED">
            <w:pPr>
              <w:widowControl w:val="0"/>
              <w:spacing w:after="0" w:line="240" w:lineRule="auto"/>
              <w:jc w:val="both"/>
              <w:rPr>
                <w:b/>
                <w:bCs/>
                <w:color w:val="000000"/>
                <w:sz w:val="18"/>
                <w:szCs w:val="18"/>
              </w:rPr>
            </w:pPr>
            <w:r w:rsidRPr="00446FA3">
              <w:rPr>
                <w:b/>
                <w:bCs/>
                <w:color w:val="000000"/>
                <w:sz w:val="18"/>
                <w:szCs w:val="18"/>
              </w:rPr>
              <w:t>№</w:t>
            </w:r>
          </w:p>
        </w:tc>
        <w:tc>
          <w:tcPr>
            <w:tcW w:w="2381" w:type="dxa"/>
            <w:vAlign w:val="center"/>
          </w:tcPr>
          <w:p w14:paraId="6B714281" w14:textId="77777777" w:rsidR="00176F18" w:rsidRPr="00446FA3" w:rsidRDefault="00176F18" w:rsidP="00F73AED">
            <w:pPr>
              <w:widowControl w:val="0"/>
              <w:spacing w:after="0" w:line="240" w:lineRule="auto"/>
              <w:jc w:val="both"/>
              <w:rPr>
                <w:b/>
                <w:bCs/>
                <w:color w:val="000000"/>
                <w:sz w:val="18"/>
                <w:szCs w:val="18"/>
              </w:rPr>
            </w:pPr>
            <w:r w:rsidRPr="00446FA3">
              <w:rPr>
                <w:b/>
                <w:bCs/>
                <w:color w:val="000000"/>
                <w:sz w:val="18"/>
                <w:szCs w:val="18"/>
              </w:rPr>
              <w:t>Наименование заявки</w:t>
            </w:r>
          </w:p>
        </w:tc>
        <w:tc>
          <w:tcPr>
            <w:tcW w:w="6662" w:type="dxa"/>
          </w:tcPr>
          <w:p w14:paraId="73114912" w14:textId="77777777" w:rsidR="00176F18" w:rsidRPr="00446FA3" w:rsidRDefault="00176F18" w:rsidP="00F73AED">
            <w:pPr>
              <w:widowControl w:val="0"/>
              <w:spacing w:after="0" w:line="240" w:lineRule="auto"/>
              <w:jc w:val="both"/>
              <w:rPr>
                <w:b/>
                <w:bCs/>
                <w:color w:val="000000"/>
                <w:sz w:val="18"/>
                <w:szCs w:val="18"/>
              </w:rPr>
            </w:pPr>
            <w:r w:rsidRPr="00446FA3">
              <w:rPr>
                <w:b/>
                <w:bCs/>
                <w:color w:val="000000"/>
                <w:sz w:val="18"/>
                <w:szCs w:val="18"/>
              </w:rPr>
              <w:t>Выполняемый перечень работ</w:t>
            </w:r>
          </w:p>
        </w:tc>
      </w:tr>
      <w:tr w:rsidR="00176F18" w:rsidRPr="00446FA3" w14:paraId="2B97E942" w14:textId="77777777" w:rsidTr="00F73AED">
        <w:tc>
          <w:tcPr>
            <w:tcW w:w="596" w:type="dxa"/>
            <w:vAlign w:val="center"/>
          </w:tcPr>
          <w:p w14:paraId="527BF6EA"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1</w:t>
            </w:r>
          </w:p>
        </w:tc>
        <w:tc>
          <w:tcPr>
            <w:tcW w:w="2381" w:type="dxa"/>
            <w:vAlign w:val="center"/>
          </w:tcPr>
          <w:p w14:paraId="78BC488B"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Заявка на активное сетевое оборудование</w:t>
            </w:r>
          </w:p>
        </w:tc>
        <w:tc>
          <w:tcPr>
            <w:tcW w:w="6662" w:type="dxa"/>
          </w:tcPr>
          <w:p w14:paraId="6A37FF05"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Одна заявка соответствует одной единице оборудования или программного обеспечения.</w:t>
            </w:r>
          </w:p>
          <w:p w14:paraId="013F4CD8"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Возможные типы заявок:</w:t>
            </w:r>
          </w:p>
          <w:p w14:paraId="7473AEC4" w14:textId="77777777" w:rsidR="00176F18" w:rsidRPr="00446FA3" w:rsidRDefault="00176F18" w:rsidP="00F73AED">
            <w:pPr>
              <w:pStyle w:val="aff6"/>
              <w:widowControl w:val="0"/>
              <w:numPr>
                <w:ilvl w:val="1"/>
                <w:numId w:val="36"/>
              </w:numPr>
              <w:spacing w:before="0" w:line="240" w:lineRule="auto"/>
              <w:ind w:left="0" w:firstLine="0"/>
              <w:jc w:val="both"/>
              <w:rPr>
                <w:color w:val="000000"/>
                <w:sz w:val="18"/>
                <w:szCs w:val="18"/>
              </w:rPr>
            </w:pPr>
            <w:r w:rsidRPr="00446FA3">
              <w:rPr>
                <w:color w:val="000000"/>
                <w:sz w:val="18"/>
                <w:szCs w:val="18"/>
              </w:rPr>
              <w:t>Настройка параметров системы безопасности: создание новых учетных записей;</w:t>
            </w:r>
          </w:p>
          <w:p w14:paraId="15048D2B" w14:textId="77777777" w:rsidR="00176F18" w:rsidRPr="00446FA3" w:rsidRDefault="00176F18" w:rsidP="00F73AED">
            <w:pPr>
              <w:pStyle w:val="aff6"/>
              <w:widowControl w:val="0"/>
              <w:numPr>
                <w:ilvl w:val="1"/>
                <w:numId w:val="36"/>
              </w:numPr>
              <w:spacing w:before="0" w:line="240" w:lineRule="auto"/>
              <w:ind w:left="0" w:firstLine="0"/>
              <w:jc w:val="both"/>
              <w:rPr>
                <w:color w:val="000000"/>
                <w:sz w:val="18"/>
                <w:szCs w:val="18"/>
              </w:rPr>
            </w:pPr>
            <w:r w:rsidRPr="00446FA3">
              <w:rPr>
                <w:color w:val="000000"/>
                <w:sz w:val="18"/>
                <w:szCs w:val="18"/>
              </w:rPr>
              <w:t>Настройка параметров системы безопасности: настройка привилегий учетным записям;</w:t>
            </w:r>
          </w:p>
          <w:p w14:paraId="6AA8624A" w14:textId="77777777" w:rsidR="00176F18" w:rsidRPr="00446FA3" w:rsidRDefault="00176F18" w:rsidP="00F73AED">
            <w:pPr>
              <w:pStyle w:val="aff6"/>
              <w:widowControl w:val="0"/>
              <w:numPr>
                <w:ilvl w:val="1"/>
                <w:numId w:val="36"/>
              </w:numPr>
              <w:spacing w:before="0" w:line="240" w:lineRule="auto"/>
              <w:ind w:left="0" w:firstLine="0"/>
              <w:jc w:val="both"/>
              <w:rPr>
                <w:color w:val="000000"/>
                <w:sz w:val="18"/>
                <w:szCs w:val="18"/>
              </w:rPr>
            </w:pPr>
            <w:r w:rsidRPr="00446FA3">
              <w:rPr>
                <w:color w:val="000000"/>
                <w:sz w:val="18"/>
                <w:szCs w:val="18"/>
              </w:rPr>
              <w:t>Настройка параметров системы безопасности: настройка пароля для консоли;</w:t>
            </w:r>
          </w:p>
          <w:p w14:paraId="58CFAF83" w14:textId="77777777" w:rsidR="00176F18" w:rsidRPr="00446FA3" w:rsidRDefault="00176F18" w:rsidP="00F73AED">
            <w:pPr>
              <w:pStyle w:val="aff6"/>
              <w:widowControl w:val="0"/>
              <w:numPr>
                <w:ilvl w:val="1"/>
                <w:numId w:val="36"/>
              </w:numPr>
              <w:spacing w:before="0" w:line="240" w:lineRule="auto"/>
              <w:ind w:left="0" w:firstLine="0"/>
              <w:jc w:val="both"/>
              <w:rPr>
                <w:color w:val="000000"/>
                <w:sz w:val="18"/>
                <w:szCs w:val="18"/>
              </w:rPr>
            </w:pPr>
            <w:r w:rsidRPr="00446FA3">
              <w:rPr>
                <w:color w:val="000000"/>
                <w:sz w:val="18"/>
                <w:szCs w:val="18"/>
              </w:rPr>
              <w:t>Настройка параметров системы безопасности: настройка пароля для ssh.</w:t>
            </w:r>
          </w:p>
          <w:p w14:paraId="328D0D62" w14:textId="77777777" w:rsidR="00176F18" w:rsidRPr="00446FA3" w:rsidRDefault="00176F18" w:rsidP="00F73AED">
            <w:pPr>
              <w:pStyle w:val="aff6"/>
              <w:widowControl w:val="0"/>
              <w:numPr>
                <w:ilvl w:val="1"/>
                <w:numId w:val="36"/>
              </w:numPr>
              <w:spacing w:before="0" w:line="240" w:lineRule="auto"/>
              <w:ind w:left="0" w:firstLine="0"/>
              <w:jc w:val="both"/>
              <w:rPr>
                <w:color w:val="000000"/>
                <w:sz w:val="18"/>
                <w:szCs w:val="18"/>
              </w:rPr>
            </w:pPr>
            <w:r w:rsidRPr="00446FA3">
              <w:rPr>
                <w:color w:val="000000"/>
                <w:sz w:val="18"/>
                <w:szCs w:val="18"/>
              </w:rPr>
              <w:t>Настройка системного времени (ntp);</w:t>
            </w:r>
          </w:p>
          <w:p w14:paraId="68472571" w14:textId="77777777" w:rsidR="00176F18" w:rsidRPr="00446FA3" w:rsidRDefault="00176F18" w:rsidP="00F73AED">
            <w:pPr>
              <w:pStyle w:val="aff6"/>
              <w:widowControl w:val="0"/>
              <w:numPr>
                <w:ilvl w:val="1"/>
                <w:numId w:val="36"/>
              </w:numPr>
              <w:spacing w:before="0" w:line="240" w:lineRule="auto"/>
              <w:ind w:left="0" w:firstLine="0"/>
              <w:jc w:val="both"/>
              <w:rPr>
                <w:color w:val="000000"/>
                <w:sz w:val="18"/>
                <w:szCs w:val="18"/>
              </w:rPr>
            </w:pPr>
            <w:r w:rsidRPr="00446FA3">
              <w:rPr>
                <w:color w:val="000000"/>
                <w:sz w:val="18"/>
                <w:szCs w:val="18"/>
              </w:rPr>
              <w:t>Настройка интерфейсов стекирования;</w:t>
            </w:r>
          </w:p>
          <w:p w14:paraId="0C744CC6" w14:textId="77777777" w:rsidR="00176F18" w:rsidRPr="00446FA3" w:rsidRDefault="00176F18" w:rsidP="00F73AED">
            <w:pPr>
              <w:pStyle w:val="aff6"/>
              <w:widowControl w:val="0"/>
              <w:numPr>
                <w:ilvl w:val="1"/>
                <w:numId w:val="36"/>
              </w:numPr>
              <w:spacing w:before="0" w:line="240" w:lineRule="auto"/>
              <w:ind w:left="0" w:firstLine="0"/>
              <w:jc w:val="both"/>
              <w:rPr>
                <w:color w:val="000000"/>
                <w:sz w:val="18"/>
                <w:szCs w:val="18"/>
              </w:rPr>
            </w:pPr>
            <w:r w:rsidRPr="00446FA3">
              <w:rPr>
                <w:color w:val="000000"/>
                <w:sz w:val="18"/>
                <w:szCs w:val="18"/>
              </w:rPr>
              <w:t>Конфигурирование сетевых интерфейсов: настройка интерфейса управления;</w:t>
            </w:r>
          </w:p>
          <w:p w14:paraId="64B210E8" w14:textId="77777777" w:rsidR="00176F18" w:rsidRPr="00446FA3" w:rsidRDefault="00176F18" w:rsidP="00F73AED">
            <w:pPr>
              <w:pStyle w:val="aff6"/>
              <w:widowControl w:val="0"/>
              <w:numPr>
                <w:ilvl w:val="1"/>
                <w:numId w:val="36"/>
              </w:numPr>
              <w:spacing w:before="0" w:line="240" w:lineRule="auto"/>
              <w:ind w:left="0" w:firstLine="0"/>
              <w:jc w:val="both"/>
              <w:rPr>
                <w:color w:val="000000"/>
                <w:sz w:val="18"/>
                <w:szCs w:val="18"/>
              </w:rPr>
            </w:pPr>
            <w:r w:rsidRPr="00446FA3">
              <w:rPr>
                <w:color w:val="000000"/>
                <w:sz w:val="18"/>
                <w:szCs w:val="18"/>
              </w:rPr>
              <w:t>Конфигурирование сетевых интерфейсов: настройка шлюза по умолчанию;</w:t>
            </w:r>
          </w:p>
          <w:p w14:paraId="1E3F9157" w14:textId="77777777" w:rsidR="00176F18" w:rsidRPr="00446FA3" w:rsidRDefault="00176F18" w:rsidP="00F73AED">
            <w:pPr>
              <w:pStyle w:val="aff6"/>
              <w:widowControl w:val="0"/>
              <w:numPr>
                <w:ilvl w:val="1"/>
                <w:numId w:val="36"/>
              </w:numPr>
              <w:spacing w:before="0" w:line="240" w:lineRule="auto"/>
              <w:ind w:left="0" w:firstLine="0"/>
              <w:jc w:val="both"/>
              <w:rPr>
                <w:color w:val="000000"/>
                <w:sz w:val="18"/>
                <w:szCs w:val="18"/>
              </w:rPr>
            </w:pPr>
            <w:r w:rsidRPr="00446FA3">
              <w:rPr>
                <w:color w:val="000000"/>
                <w:sz w:val="18"/>
                <w:szCs w:val="18"/>
              </w:rPr>
              <w:t>Конфигурирование сетевых интерфейсов:настройка работы порта в режиме access;</w:t>
            </w:r>
          </w:p>
          <w:p w14:paraId="07B77027" w14:textId="77777777" w:rsidR="00176F18" w:rsidRPr="00446FA3" w:rsidRDefault="00176F18" w:rsidP="00F73AED">
            <w:pPr>
              <w:pStyle w:val="aff6"/>
              <w:widowControl w:val="0"/>
              <w:numPr>
                <w:ilvl w:val="1"/>
                <w:numId w:val="36"/>
              </w:numPr>
              <w:spacing w:before="0" w:line="240" w:lineRule="auto"/>
              <w:ind w:left="0" w:firstLine="0"/>
              <w:jc w:val="both"/>
              <w:rPr>
                <w:color w:val="000000"/>
                <w:sz w:val="18"/>
                <w:szCs w:val="18"/>
              </w:rPr>
            </w:pPr>
            <w:r w:rsidRPr="00446FA3">
              <w:rPr>
                <w:color w:val="000000"/>
                <w:sz w:val="18"/>
                <w:szCs w:val="18"/>
              </w:rPr>
              <w:t>Конфигурирование сетевых интерфейсов: настройка работы порта в режиме trunk;</w:t>
            </w:r>
          </w:p>
          <w:p w14:paraId="23564ED4" w14:textId="77777777" w:rsidR="00176F18" w:rsidRPr="00446FA3" w:rsidRDefault="00176F18" w:rsidP="00F73AED">
            <w:pPr>
              <w:pStyle w:val="aff6"/>
              <w:widowControl w:val="0"/>
              <w:numPr>
                <w:ilvl w:val="1"/>
                <w:numId w:val="36"/>
              </w:numPr>
              <w:spacing w:before="0" w:line="240" w:lineRule="auto"/>
              <w:ind w:left="0" w:firstLine="0"/>
              <w:jc w:val="both"/>
              <w:rPr>
                <w:color w:val="000000"/>
                <w:sz w:val="18"/>
                <w:szCs w:val="18"/>
              </w:rPr>
            </w:pPr>
            <w:r w:rsidRPr="00446FA3">
              <w:rPr>
                <w:color w:val="000000"/>
                <w:sz w:val="18"/>
                <w:szCs w:val="18"/>
              </w:rPr>
              <w:t>Конфигурирование сетевых интерфейсов: настройка скорости передачи данных на сетевых интерфейсах;</w:t>
            </w:r>
          </w:p>
          <w:p w14:paraId="411AD982" w14:textId="77777777" w:rsidR="00176F18" w:rsidRPr="00446FA3" w:rsidRDefault="00176F18" w:rsidP="00F73AED">
            <w:pPr>
              <w:pStyle w:val="aff6"/>
              <w:widowControl w:val="0"/>
              <w:numPr>
                <w:ilvl w:val="1"/>
                <w:numId w:val="36"/>
              </w:numPr>
              <w:spacing w:before="0" w:line="240" w:lineRule="auto"/>
              <w:ind w:left="0" w:firstLine="0"/>
              <w:jc w:val="both"/>
              <w:rPr>
                <w:color w:val="000000"/>
                <w:sz w:val="18"/>
                <w:szCs w:val="18"/>
              </w:rPr>
            </w:pPr>
            <w:r w:rsidRPr="00446FA3">
              <w:rPr>
                <w:color w:val="000000"/>
                <w:sz w:val="18"/>
                <w:szCs w:val="18"/>
              </w:rPr>
              <w:t>Конфигурирование сетевых интерфейсов:настройка агрегирования сетевых интерфейсов;</w:t>
            </w:r>
          </w:p>
          <w:p w14:paraId="3E17166F" w14:textId="77777777" w:rsidR="00176F18" w:rsidRPr="00446FA3" w:rsidRDefault="00176F18" w:rsidP="00F73AED">
            <w:pPr>
              <w:pStyle w:val="aff6"/>
              <w:widowControl w:val="0"/>
              <w:numPr>
                <w:ilvl w:val="1"/>
                <w:numId w:val="36"/>
              </w:numPr>
              <w:spacing w:before="0" w:line="240" w:lineRule="auto"/>
              <w:ind w:left="0" w:firstLine="0"/>
              <w:jc w:val="both"/>
              <w:rPr>
                <w:color w:val="000000"/>
                <w:sz w:val="18"/>
                <w:szCs w:val="18"/>
              </w:rPr>
            </w:pPr>
            <w:r w:rsidRPr="00446FA3">
              <w:rPr>
                <w:color w:val="000000"/>
                <w:sz w:val="18"/>
                <w:szCs w:val="18"/>
              </w:rPr>
              <w:t>Конфигурирование сетевых интерфейсов:настройка MTU сетевых интерфейсов;</w:t>
            </w:r>
          </w:p>
          <w:p w14:paraId="16C481BC" w14:textId="77777777" w:rsidR="00176F18" w:rsidRPr="00446FA3" w:rsidRDefault="00176F18" w:rsidP="00F73AED">
            <w:pPr>
              <w:pStyle w:val="aff6"/>
              <w:widowControl w:val="0"/>
              <w:numPr>
                <w:ilvl w:val="1"/>
                <w:numId w:val="36"/>
              </w:numPr>
              <w:spacing w:before="0" w:line="240" w:lineRule="auto"/>
              <w:ind w:left="0" w:firstLine="0"/>
              <w:jc w:val="both"/>
              <w:rPr>
                <w:color w:val="000000"/>
                <w:sz w:val="18"/>
                <w:szCs w:val="18"/>
              </w:rPr>
            </w:pPr>
            <w:r w:rsidRPr="00446FA3">
              <w:rPr>
                <w:color w:val="000000"/>
                <w:sz w:val="18"/>
                <w:szCs w:val="18"/>
              </w:rPr>
              <w:t>Конфигурирование сетевых интерфейсов:настройка Private VLAN;</w:t>
            </w:r>
          </w:p>
          <w:p w14:paraId="0BB1C1DF" w14:textId="77777777" w:rsidR="00176F18" w:rsidRPr="00446FA3" w:rsidRDefault="00176F18" w:rsidP="00F73AED">
            <w:pPr>
              <w:pStyle w:val="aff6"/>
              <w:widowControl w:val="0"/>
              <w:numPr>
                <w:ilvl w:val="1"/>
                <w:numId w:val="36"/>
              </w:numPr>
              <w:spacing w:before="0" w:line="240" w:lineRule="auto"/>
              <w:ind w:left="0" w:firstLine="0"/>
              <w:jc w:val="both"/>
              <w:rPr>
                <w:color w:val="000000"/>
                <w:sz w:val="18"/>
                <w:szCs w:val="18"/>
              </w:rPr>
            </w:pPr>
            <w:r w:rsidRPr="00446FA3">
              <w:rPr>
                <w:color w:val="000000"/>
                <w:sz w:val="18"/>
                <w:szCs w:val="18"/>
              </w:rPr>
              <w:t>Конфигурирование сетевых интерфейсов: настройка контроля широковещательного шторма;</w:t>
            </w:r>
          </w:p>
          <w:p w14:paraId="3D6740CF" w14:textId="77777777" w:rsidR="00176F18" w:rsidRPr="00446FA3" w:rsidRDefault="00176F18" w:rsidP="00F73AED">
            <w:pPr>
              <w:pStyle w:val="aff6"/>
              <w:widowControl w:val="0"/>
              <w:numPr>
                <w:ilvl w:val="1"/>
                <w:numId w:val="36"/>
              </w:numPr>
              <w:spacing w:before="0" w:line="240" w:lineRule="auto"/>
              <w:ind w:left="0" w:firstLine="0"/>
              <w:jc w:val="both"/>
              <w:rPr>
                <w:color w:val="000000"/>
                <w:sz w:val="18"/>
                <w:szCs w:val="18"/>
              </w:rPr>
            </w:pPr>
            <w:r w:rsidRPr="00446FA3">
              <w:rPr>
                <w:color w:val="000000"/>
                <w:sz w:val="18"/>
                <w:szCs w:val="18"/>
              </w:rPr>
              <w:t>Резервное копирование: создание резервной копии настроек сетевого оборудования;</w:t>
            </w:r>
          </w:p>
          <w:p w14:paraId="3D2E12E6" w14:textId="77777777" w:rsidR="00176F18" w:rsidRPr="00446FA3" w:rsidRDefault="00176F18" w:rsidP="00F73AED">
            <w:pPr>
              <w:pStyle w:val="aff6"/>
              <w:widowControl w:val="0"/>
              <w:numPr>
                <w:ilvl w:val="1"/>
                <w:numId w:val="36"/>
              </w:numPr>
              <w:spacing w:before="0" w:line="240" w:lineRule="auto"/>
              <w:ind w:left="0" w:firstLine="0"/>
              <w:jc w:val="both"/>
              <w:rPr>
                <w:color w:val="000000"/>
                <w:sz w:val="18"/>
                <w:szCs w:val="18"/>
              </w:rPr>
            </w:pPr>
            <w:r w:rsidRPr="00446FA3">
              <w:rPr>
                <w:color w:val="000000"/>
                <w:sz w:val="18"/>
                <w:szCs w:val="18"/>
              </w:rPr>
              <w:t>Резервное копирование: восстановление настроек из резервной копии.</w:t>
            </w:r>
          </w:p>
        </w:tc>
      </w:tr>
      <w:tr w:rsidR="00176F18" w:rsidRPr="00446FA3" w14:paraId="4252BE62" w14:textId="77777777" w:rsidTr="00F73AED">
        <w:tc>
          <w:tcPr>
            <w:tcW w:w="596" w:type="dxa"/>
            <w:vAlign w:val="center"/>
          </w:tcPr>
          <w:p w14:paraId="7DDC4B6F"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2</w:t>
            </w:r>
          </w:p>
        </w:tc>
        <w:tc>
          <w:tcPr>
            <w:tcW w:w="2381" w:type="dxa"/>
            <w:vAlign w:val="center"/>
          </w:tcPr>
          <w:p w14:paraId="0746E5F3"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Заявка на ПК СВ Брест</w:t>
            </w:r>
          </w:p>
        </w:tc>
        <w:tc>
          <w:tcPr>
            <w:tcW w:w="6662" w:type="dxa"/>
          </w:tcPr>
          <w:p w14:paraId="45F0623C"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Одна заявка соответствует одной единице оборудования или программного обеспечения.</w:t>
            </w:r>
          </w:p>
          <w:p w14:paraId="31F57229"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Возможные типы заявок:</w:t>
            </w:r>
          </w:p>
          <w:p w14:paraId="30296AFC"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2.1         Создание виртуальной сети;</w:t>
            </w:r>
          </w:p>
          <w:p w14:paraId="3FFA0217"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2.2</w:t>
            </w:r>
            <w:r w:rsidRPr="00446FA3">
              <w:rPr>
                <w:color w:val="000000"/>
                <w:sz w:val="18"/>
                <w:szCs w:val="18"/>
              </w:rPr>
              <w:tab/>
              <w:t>Настройка виртуальной сети с добавлением VLAN;</w:t>
            </w:r>
          </w:p>
          <w:p w14:paraId="752EFD33"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2.3</w:t>
            </w:r>
            <w:r w:rsidRPr="00446FA3">
              <w:rPr>
                <w:color w:val="000000"/>
                <w:sz w:val="18"/>
                <w:szCs w:val="18"/>
              </w:rPr>
              <w:tab/>
              <w:t>Загрузка образа операционной системы *.iso в среду виртуализации;</w:t>
            </w:r>
          </w:p>
          <w:p w14:paraId="26B48D5B"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2.4</w:t>
            </w:r>
            <w:r w:rsidRPr="00446FA3">
              <w:rPr>
                <w:color w:val="000000"/>
                <w:sz w:val="18"/>
                <w:szCs w:val="18"/>
              </w:rPr>
              <w:tab/>
              <w:t>Создание виртуального диска;</w:t>
            </w:r>
          </w:p>
          <w:p w14:paraId="779FB166"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2.5</w:t>
            </w:r>
            <w:r w:rsidRPr="00446FA3">
              <w:rPr>
                <w:color w:val="000000"/>
                <w:sz w:val="18"/>
                <w:szCs w:val="18"/>
              </w:rPr>
              <w:tab/>
              <w:t>Создание шаблона виртуальной машины;</w:t>
            </w:r>
          </w:p>
          <w:p w14:paraId="446591FC"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2.6</w:t>
            </w:r>
            <w:r w:rsidRPr="00446FA3">
              <w:rPr>
                <w:color w:val="000000"/>
                <w:sz w:val="18"/>
                <w:szCs w:val="18"/>
              </w:rPr>
              <w:tab/>
              <w:t>Создание виртуальной машины из шаблона;</w:t>
            </w:r>
          </w:p>
          <w:p w14:paraId="079E5B2C"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2.7</w:t>
            </w:r>
            <w:r w:rsidRPr="00446FA3">
              <w:rPr>
                <w:color w:val="000000"/>
                <w:sz w:val="18"/>
                <w:szCs w:val="18"/>
              </w:rPr>
              <w:tab/>
              <w:t>Добавление дополнительного сетевого интерфейса к ВМ;</w:t>
            </w:r>
          </w:p>
          <w:p w14:paraId="611C6CAA"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2.8</w:t>
            </w:r>
            <w:r w:rsidRPr="00446FA3">
              <w:rPr>
                <w:color w:val="000000"/>
                <w:sz w:val="18"/>
                <w:szCs w:val="18"/>
              </w:rPr>
              <w:tab/>
              <w:t>Добавление дополнительного виртуального диска;</w:t>
            </w:r>
          </w:p>
          <w:p w14:paraId="1A81B31E"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2.9</w:t>
            </w:r>
            <w:r w:rsidRPr="00446FA3">
              <w:rPr>
                <w:color w:val="000000"/>
                <w:sz w:val="18"/>
                <w:szCs w:val="18"/>
              </w:rPr>
              <w:tab/>
              <w:t>Изменение характеристик ВМ (количество ЦП, ОЗУ);</w:t>
            </w:r>
          </w:p>
          <w:p w14:paraId="7CC134F3"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2.10</w:t>
            </w:r>
            <w:r w:rsidRPr="00446FA3">
              <w:rPr>
                <w:color w:val="000000"/>
                <w:sz w:val="18"/>
                <w:szCs w:val="18"/>
              </w:rPr>
              <w:tab/>
              <w:t>Установка qemu-guest-agent в гостевой ОС;</w:t>
            </w:r>
          </w:p>
          <w:p w14:paraId="1B19512E"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2.11</w:t>
            </w:r>
            <w:r w:rsidRPr="00446FA3">
              <w:rPr>
                <w:color w:val="000000"/>
                <w:sz w:val="18"/>
                <w:szCs w:val="18"/>
              </w:rPr>
              <w:tab/>
              <w:t>Создание снапшотов ВМ;</w:t>
            </w:r>
          </w:p>
          <w:p w14:paraId="354C11C7"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2.12</w:t>
            </w:r>
            <w:r w:rsidRPr="00446FA3">
              <w:rPr>
                <w:color w:val="000000"/>
                <w:sz w:val="18"/>
                <w:szCs w:val="18"/>
              </w:rPr>
              <w:tab/>
              <w:t>Восстановления ВМ из снапшота.</w:t>
            </w:r>
          </w:p>
        </w:tc>
      </w:tr>
      <w:tr w:rsidR="00176F18" w:rsidRPr="00446FA3" w14:paraId="37AC9FAB" w14:textId="77777777" w:rsidTr="00F73AED">
        <w:tc>
          <w:tcPr>
            <w:tcW w:w="596" w:type="dxa"/>
            <w:vAlign w:val="center"/>
          </w:tcPr>
          <w:p w14:paraId="7B5E8D30"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3</w:t>
            </w:r>
          </w:p>
        </w:tc>
        <w:tc>
          <w:tcPr>
            <w:tcW w:w="2381" w:type="dxa"/>
            <w:vAlign w:val="center"/>
          </w:tcPr>
          <w:p w14:paraId="755B7799"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Заявка на серверное оборудование и систему хранения данных</w:t>
            </w:r>
          </w:p>
        </w:tc>
        <w:tc>
          <w:tcPr>
            <w:tcW w:w="6662" w:type="dxa"/>
          </w:tcPr>
          <w:p w14:paraId="510830E0"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Одна заявка соответствует одной единице оборудования или программного обеспечения.</w:t>
            </w:r>
          </w:p>
          <w:p w14:paraId="4247EACD"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Возможные типы заявок:</w:t>
            </w:r>
          </w:p>
          <w:p w14:paraId="5C0783C0"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 xml:space="preserve">3.1 Обновление </w:t>
            </w:r>
            <w:r w:rsidRPr="00446FA3">
              <w:rPr>
                <w:color w:val="000000"/>
                <w:sz w:val="18"/>
                <w:szCs w:val="18"/>
                <w:lang w:val="en-US"/>
              </w:rPr>
              <w:t>BIOS</w:t>
            </w:r>
            <w:r w:rsidRPr="00446FA3">
              <w:rPr>
                <w:color w:val="000000"/>
                <w:sz w:val="18"/>
                <w:szCs w:val="18"/>
              </w:rPr>
              <w:t xml:space="preserve"> серверного оборудования;</w:t>
            </w:r>
          </w:p>
          <w:p w14:paraId="27564F51"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 xml:space="preserve">3.2 Обновление </w:t>
            </w:r>
            <w:r w:rsidRPr="00446FA3">
              <w:rPr>
                <w:color w:val="000000"/>
                <w:sz w:val="18"/>
                <w:szCs w:val="18"/>
                <w:lang w:val="en-US"/>
              </w:rPr>
              <w:t>IPMI</w:t>
            </w:r>
            <w:r w:rsidRPr="00446FA3">
              <w:rPr>
                <w:color w:val="000000"/>
                <w:sz w:val="18"/>
                <w:szCs w:val="18"/>
              </w:rPr>
              <w:t xml:space="preserve">, </w:t>
            </w:r>
            <w:r w:rsidRPr="00446FA3">
              <w:rPr>
                <w:color w:val="000000"/>
                <w:sz w:val="18"/>
                <w:szCs w:val="18"/>
                <w:lang w:val="en-US"/>
              </w:rPr>
              <w:t>iDrac</w:t>
            </w:r>
            <w:r w:rsidRPr="00446FA3">
              <w:rPr>
                <w:color w:val="000000"/>
                <w:sz w:val="18"/>
                <w:szCs w:val="18"/>
              </w:rPr>
              <w:t xml:space="preserve"> серверного оборудования;</w:t>
            </w:r>
          </w:p>
          <w:p w14:paraId="352DA5DA"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 xml:space="preserve">3.3 Настройка </w:t>
            </w:r>
            <w:r w:rsidRPr="00446FA3">
              <w:rPr>
                <w:color w:val="000000"/>
                <w:sz w:val="18"/>
                <w:szCs w:val="18"/>
                <w:lang w:val="en-US"/>
              </w:rPr>
              <w:t>IP</w:t>
            </w:r>
            <w:r w:rsidRPr="00446FA3">
              <w:rPr>
                <w:color w:val="000000"/>
                <w:sz w:val="18"/>
                <w:szCs w:val="18"/>
              </w:rPr>
              <w:t>-адреса управления IP</w:t>
            </w:r>
            <w:r w:rsidRPr="00446FA3">
              <w:rPr>
                <w:color w:val="000000"/>
                <w:sz w:val="18"/>
                <w:szCs w:val="18"/>
                <w:lang w:val="en-US"/>
              </w:rPr>
              <w:t>MI</w:t>
            </w:r>
            <w:r w:rsidRPr="00446FA3">
              <w:rPr>
                <w:color w:val="000000"/>
                <w:sz w:val="18"/>
                <w:szCs w:val="18"/>
              </w:rPr>
              <w:t xml:space="preserve"> и </w:t>
            </w:r>
            <w:r w:rsidRPr="00446FA3">
              <w:rPr>
                <w:color w:val="000000"/>
                <w:sz w:val="18"/>
                <w:szCs w:val="18"/>
                <w:lang w:val="en-US"/>
              </w:rPr>
              <w:t>iDrac</w:t>
            </w:r>
            <w:r w:rsidRPr="00446FA3">
              <w:rPr>
                <w:color w:val="000000"/>
                <w:sz w:val="18"/>
                <w:szCs w:val="18"/>
              </w:rPr>
              <w:t xml:space="preserve"> на серверном оборудовании;</w:t>
            </w:r>
          </w:p>
          <w:p w14:paraId="3340645A"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3.4 Настройка учетных записей на серверном оборудовании;</w:t>
            </w:r>
          </w:p>
          <w:p w14:paraId="4856A776"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 xml:space="preserve">3.5 Настройка </w:t>
            </w:r>
            <w:r w:rsidRPr="00446FA3">
              <w:rPr>
                <w:color w:val="000000"/>
                <w:sz w:val="18"/>
                <w:szCs w:val="18"/>
                <w:lang w:val="en-US"/>
              </w:rPr>
              <w:t>SNMP</w:t>
            </w:r>
            <w:r w:rsidRPr="00446FA3">
              <w:rPr>
                <w:color w:val="000000"/>
                <w:sz w:val="18"/>
                <w:szCs w:val="18"/>
              </w:rPr>
              <w:t xml:space="preserve"> и </w:t>
            </w:r>
            <w:r w:rsidRPr="00446FA3">
              <w:rPr>
                <w:color w:val="000000"/>
                <w:sz w:val="18"/>
                <w:szCs w:val="18"/>
                <w:lang w:val="en-US"/>
              </w:rPr>
              <w:t>syslog</w:t>
            </w:r>
            <w:r w:rsidRPr="00446FA3">
              <w:rPr>
                <w:color w:val="000000"/>
                <w:sz w:val="18"/>
                <w:szCs w:val="18"/>
              </w:rPr>
              <w:t xml:space="preserve"> на серверном оборудовании;</w:t>
            </w:r>
          </w:p>
          <w:p w14:paraId="3F6340BE"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 xml:space="preserve">3.6 Создание </w:t>
            </w:r>
            <w:r w:rsidRPr="00446FA3">
              <w:rPr>
                <w:color w:val="000000"/>
                <w:sz w:val="18"/>
                <w:szCs w:val="18"/>
                <w:lang w:val="en-US"/>
              </w:rPr>
              <w:t>RAID</w:t>
            </w:r>
            <w:r w:rsidRPr="00446FA3">
              <w:rPr>
                <w:color w:val="000000"/>
                <w:sz w:val="18"/>
                <w:szCs w:val="18"/>
              </w:rPr>
              <w:t>-массива на серверном оборудовании;</w:t>
            </w:r>
          </w:p>
          <w:p w14:paraId="5DB7A1EC"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 xml:space="preserve">3.7 Настройка </w:t>
            </w:r>
            <w:r w:rsidRPr="00446FA3">
              <w:rPr>
                <w:color w:val="000000"/>
                <w:sz w:val="18"/>
                <w:szCs w:val="18"/>
                <w:lang w:val="en-US"/>
              </w:rPr>
              <w:t>IP</w:t>
            </w:r>
            <w:r w:rsidRPr="00446FA3">
              <w:rPr>
                <w:color w:val="000000"/>
                <w:sz w:val="18"/>
                <w:szCs w:val="18"/>
              </w:rPr>
              <w:t>-адреса управления на системе хранения данных;</w:t>
            </w:r>
          </w:p>
          <w:p w14:paraId="68CBBFF6"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3.8 Настройка учетных записей на системе хранения данных;</w:t>
            </w:r>
          </w:p>
          <w:p w14:paraId="6B90296A"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 xml:space="preserve">3.9 Настройка </w:t>
            </w:r>
            <w:r w:rsidRPr="00446FA3">
              <w:rPr>
                <w:color w:val="000000"/>
                <w:sz w:val="18"/>
                <w:szCs w:val="18"/>
                <w:lang w:val="en-US"/>
              </w:rPr>
              <w:t>SNMP</w:t>
            </w:r>
            <w:r w:rsidRPr="00446FA3">
              <w:rPr>
                <w:color w:val="000000"/>
                <w:sz w:val="18"/>
                <w:szCs w:val="18"/>
              </w:rPr>
              <w:t xml:space="preserve"> и </w:t>
            </w:r>
            <w:r w:rsidRPr="00446FA3">
              <w:rPr>
                <w:color w:val="000000"/>
                <w:sz w:val="18"/>
                <w:szCs w:val="18"/>
                <w:lang w:val="en-US"/>
              </w:rPr>
              <w:t>syslog</w:t>
            </w:r>
            <w:r w:rsidRPr="00446FA3">
              <w:rPr>
                <w:color w:val="000000"/>
                <w:sz w:val="18"/>
                <w:szCs w:val="18"/>
              </w:rPr>
              <w:t xml:space="preserve"> на системе хранения данных;</w:t>
            </w:r>
          </w:p>
          <w:p w14:paraId="1491BAAD"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 xml:space="preserve">3.10 Создание и модификация </w:t>
            </w:r>
            <w:r w:rsidRPr="00446FA3">
              <w:rPr>
                <w:color w:val="000000"/>
                <w:sz w:val="18"/>
                <w:szCs w:val="18"/>
                <w:lang w:val="en-US"/>
              </w:rPr>
              <w:t>RAID</w:t>
            </w:r>
            <w:r w:rsidRPr="00446FA3">
              <w:rPr>
                <w:color w:val="000000"/>
                <w:sz w:val="18"/>
                <w:szCs w:val="18"/>
              </w:rPr>
              <w:t>-массива системы хранения данных.</w:t>
            </w:r>
          </w:p>
          <w:p w14:paraId="35B3395E" w14:textId="77777777" w:rsidR="00176F18" w:rsidRPr="00446FA3" w:rsidRDefault="00176F18" w:rsidP="00F73AED">
            <w:pPr>
              <w:widowControl w:val="0"/>
              <w:spacing w:after="0" w:line="240" w:lineRule="auto"/>
              <w:jc w:val="both"/>
              <w:rPr>
                <w:color w:val="000000"/>
                <w:sz w:val="18"/>
                <w:szCs w:val="18"/>
              </w:rPr>
            </w:pPr>
          </w:p>
        </w:tc>
      </w:tr>
      <w:tr w:rsidR="00176F18" w:rsidRPr="00446FA3" w14:paraId="42A6922D" w14:textId="77777777" w:rsidTr="00F73AED">
        <w:tc>
          <w:tcPr>
            <w:tcW w:w="596" w:type="dxa"/>
            <w:vAlign w:val="center"/>
          </w:tcPr>
          <w:p w14:paraId="747638C3"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4</w:t>
            </w:r>
          </w:p>
        </w:tc>
        <w:tc>
          <w:tcPr>
            <w:tcW w:w="2381" w:type="dxa"/>
            <w:vAlign w:val="center"/>
          </w:tcPr>
          <w:p w14:paraId="766C8247"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Заявка на МЭ UserGate</w:t>
            </w:r>
          </w:p>
        </w:tc>
        <w:tc>
          <w:tcPr>
            <w:tcW w:w="6662" w:type="dxa"/>
          </w:tcPr>
          <w:p w14:paraId="3BCEDE4C"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 xml:space="preserve">Одна заявка соответствует одной единице оборудования или программного </w:t>
            </w:r>
            <w:r w:rsidRPr="00446FA3">
              <w:rPr>
                <w:color w:val="000000"/>
                <w:sz w:val="18"/>
                <w:szCs w:val="18"/>
              </w:rPr>
              <w:lastRenderedPageBreak/>
              <w:t>обеспечения.</w:t>
            </w:r>
          </w:p>
          <w:p w14:paraId="0A32D0DF"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Возможные типы заявок:</w:t>
            </w:r>
          </w:p>
          <w:p w14:paraId="5A83A485"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4.1 Настройка учетных записей;</w:t>
            </w:r>
          </w:p>
          <w:p w14:paraId="074B7449"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4.2 Загрузка лицензии;</w:t>
            </w:r>
          </w:p>
          <w:p w14:paraId="74B8D28F"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4.3 Экспорт\импорт настроек устройства;</w:t>
            </w:r>
          </w:p>
          <w:p w14:paraId="7172A112"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4.4 Настройка управления доступом к консоли управления UserGate.</w:t>
            </w:r>
          </w:p>
          <w:p w14:paraId="559A29BF"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4.5 Настройки сети: настройка зон;</w:t>
            </w:r>
          </w:p>
          <w:p w14:paraId="1640681F"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4.6 Настройки сети: настройка интерфейсов (интерфейс VLAN, bond, bridge);</w:t>
            </w:r>
          </w:p>
          <w:p w14:paraId="3FE717AC"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4.7 Настройки сети: настройка маршрутизации;</w:t>
            </w:r>
          </w:p>
          <w:p w14:paraId="1F83F3FC"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4.8 Настройки сети: настройка DHCP;</w:t>
            </w:r>
          </w:p>
          <w:p w14:paraId="2433BD80"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4.9 Настройки сети: настройка DNS.</w:t>
            </w:r>
          </w:p>
          <w:p w14:paraId="6FF99EC1"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4.10 Настройка политик сети: настройка правил межсетевого экранирования;</w:t>
            </w:r>
          </w:p>
          <w:p w14:paraId="564C4859"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4.11 Настройка политик сети: настройка NAT (NAT, DNAT, Порт-форвардинг);</w:t>
            </w:r>
          </w:p>
          <w:p w14:paraId="47807073"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4.12 Настройка политик сети: балансировка нагрузки;</w:t>
            </w:r>
          </w:p>
          <w:p w14:paraId="2566B7C2"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4.13 Настройка политик сети: настройка пропускной способности;</w:t>
            </w:r>
          </w:p>
          <w:p w14:paraId="70A447FE"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4.14 Настройка политик безопасности и модуля СОВ;</w:t>
            </w:r>
          </w:p>
          <w:p w14:paraId="696AD627" w14:textId="77777777" w:rsidR="00176F18" w:rsidRPr="00446FA3" w:rsidRDefault="00176F18" w:rsidP="00F73AED">
            <w:pPr>
              <w:widowControl w:val="0"/>
              <w:spacing w:after="0" w:line="240" w:lineRule="auto"/>
              <w:jc w:val="both"/>
              <w:rPr>
                <w:color w:val="000000"/>
                <w:sz w:val="18"/>
                <w:szCs w:val="18"/>
              </w:rPr>
            </w:pPr>
            <w:r w:rsidRPr="00446FA3">
              <w:rPr>
                <w:color w:val="000000"/>
                <w:sz w:val="18"/>
                <w:szCs w:val="18"/>
              </w:rPr>
              <w:t>4.15 Резервное копирование конфигурации усройств.</w:t>
            </w:r>
          </w:p>
        </w:tc>
      </w:tr>
      <w:tr w:rsidR="00176F18" w:rsidRPr="00446FA3" w14:paraId="5F756041" w14:textId="77777777" w:rsidTr="00F73AED">
        <w:tc>
          <w:tcPr>
            <w:tcW w:w="596" w:type="dxa"/>
            <w:vAlign w:val="center"/>
          </w:tcPr>
          <w:p w14:paraId="04CD8BD2" w14:textId="78835E9E" w:rsidR="00176F18" w:rsidRPr="00446FA3" w:rsidRDefault="002A1358" w:rsidP="00F73AED">
            <w:pPr>
              <w:widowControl w:val="0"/>
              <w:spacing w:after="0" w:line="240" w:lineRule="auto"/>
              <w:jc w:val="both"/>
              <w:rPr>
                <w:color w:val="000000"/>
                <w:sz w:val="18"/>
                <w:szCs w:val="18"/>
              </w:rPr>
            </w:pPr>
            <w:r>
              <w:rPr>
                <w:color w:val="000000"/>
                <w:sz w:val="18"/>
                <w:szCs w:val="18"/>
              </w:rPr>
              <w:lastRenderedPageBreak/>
              <w:t>5</w:t>
            </w:r>
          </w:p>
        </w:tc>
        <w:tc>
          <w:tcPr>
            <w:tcW w:w="2381" w:type="dxa"/>
            <w:vAlign w:val="center"/>
          </w:tcPr>
          <w:p w14:paraId="5C79B541" w14:textId="77777777" w:rsidR="00176F18" w:rsidRPr="00446FA3" w:rsidRDefault="00176F18" w:rsidP="00F73AED">
            <w:pPr>
              <w:widowControl w:val="0"/>
              <w:spacing w:after="0" w:line="240" w:lineRule="auto"/>
              <w:jc w:val="both"/>
              <w:rPr>
                <w:color w:val="000000"/>
                <w:sz w:val="18"/>
                <w:szCs w:val="18"/>
              </w:rPr>
            </w:pPr>
            <w:r w:rsidRPr="00E367A5">
              <w:rPr>
                <w:color w:val="000000"/>
                <w:sz w:val="18"/>
                <w:szCs w:val="18"/>
              </w:rPr>
              <w:t>Заявка на Сеть ViPNet</w:t>
            </w:r>
          </w:p>
        </w:tc>
        <w:tc>
          <w:tcPr>
            <w:tcW w:w="6662" w:type="dxa"/>
          </w:tcPr>
          <w:p w14:paraId="442B60C5" w14:textId="77777777" w:rsidR="00176F18" w:rsidRPr="00E367A5" w:rsidRDefault="00176F18" w:rsidP="00F73AED">
            <w:pPr>
              <w:widowControl w:val="0"/>
              <w:spacing w:after="0"/>
              <w:jc w:val="both"/>
              <w:rPr>
                <w:color w:val="000000"/>
                <w:sz w:val="18"/>
                <w:szCs w:val="18"/>
              </w:rPr>
            </w:pPr>
            <w:r w:rsidRPr="00E367A5">
              <w:rPr>
                <w:color w:val="000000"/>
                <w:sz w:val="18"/>
                <w:szCs w:val="18"/>
              </w:rPr>
              <w:t>Одна заявка соответствует одной единице оборудования или программного обеспечения.</w:t>
            </w:r>
          </w:p>
          <w:p w14:paraId="4F2C3D75" w14:textId="77777777" w:rsidR="00176F18" w:rsidRPr="00E367A5" w:rsidRDefault="00176F18" w:rsidP="00F73AED">
            <w:pPr>
              <w:widowControl w:val="0"/>
              <w:spacing w:after="0"/>
              <w:jc w:val="both"/>
              <w:rPr>
                <w:color w:val="000000"/>
                <w:sz w:val="18"/>
                <w:szCs w:val="18"/>
              </w:rPr>
            </w:pPr>
            <w:r w:rsidRPr="00E367A5">
              <w:rPr>
                <w:color w:val="000000"/>
                <w:sz w:val="18"/>
                <w:szCs w:val="18"/>
              </w:rPr>
              <w:t>Возможные типы заявок:</w:t>
            </w:r>
          </w:p>
          <w:p w14:paraId="6F3E8DD0"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.1 Отправка на сетевые узлы обновлений справочников и ключей.</w:t>
            </w:r>
          </w:p>
          <w:p w14:paraId="4DD35C5F"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 xml:space="preserve">.2 Резервное копирование и восстановление данных программы ViPNet </w:t>
            </w:r>
          </w:p>
          <w:p w14:paraId="408B936F"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.3 Настройка параметров сетевых узлов: создание сетевого узла (ViPNet Coordinator);</w:t>
            </w:r>
          </w:p>
          <w:p w14:paraId="45A3EAE1"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.4 Настройка параметров сетевых узлов: удаление сетевого узла (ViPNet Coordinator);</w:t>
            </w:r>
          </w:p>
          <w:p w14:paraId="3C76A69C"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.5 Настройка параметров сетевых узлов: изменение связей между сетевыми узлами;</w:t>
            </w:r>
          </w:p>
          <w:p w14:paraId="2EE28597"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.6 Настройка параметров сетевых узлов: настройка списков DNS- и WINS-серверов;</w:t>
            </w:r>
          </w:p>
          <w:p w14:paraId="432BC04E"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.7 Настройка параметров сетевых узлов: настройка списка защищенных DNS-серверов и доменных зон;</w:t>
            </w:r>
          </w:p>
          <w:p w14:paraId="007D50FF"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.8 Настройка параметров сетевых узлов: настройка параметров подключения к внешней сети;</w:t>
            </w:r>
          </w:p>
          <w:p w14:paraId="62990640"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.9 Настройка параметров сетевых узлов: изменение списка групп, в которые входит сетевой узел;</w:t>
            </w:r>
          </w:p>
          <w:p w14:paraId="2391A742"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.10 Настройка параметров пользователей: создание пользователя и настройка его параметров;</w:t>
            </w:r>
          </w:p>
          <w:p w14:paraId="25CA6466"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.11 Настройка параметров пользователей: работа с группами пользователей.</w:t>
            </w:r>
          </w:p>
          <w:p w14:paraId="607A533A"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.12 Межсетевое взаимодействие: организация межсетевого взаимодействия;</w:t>
            </w:r>
          </w:p>
          <w:p w14:paraId="4FD7BE6C"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.13 Межсетевое взаимодействие: связи с объектами доверенных сетей;</w:t>
            </w:r>
          </w:p>
          <w:p w14:paraId="22B113B9"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.14 Межсетевое взаимодействие: изменение шлюзового координатора своей сети;</w:t>
            </w:r>
          </w:p>
          <w:p w14:paraId="7E4E558D"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.15 Межсетевое взаимодействие: передача межсетевой информации;</w:t>
            </w:r>
          </w:p>
          <w:p w14:paraId="1E350F04"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.16 Межсетевое взаимодействие: обработка межсетевой информации;</w:t>
            </w:r>
          </w:p>
          <w:p w14:paraId="748DCB9D"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.17 Межсетевое взаимодействие: разрыв межсетевого взаимодействия.</w:t>
            </w:r>
          </w:p>
          <w:p w14:paraId="7EC94AF4"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.18 Настройка ПАК ViPNet Coordinator: переинициализация программно-аппаратных комплексов;</w:t>
            </w:r>
          </w:p>
          <w:p w14:paraId="0B4D7BD6"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.19 Настройка ПАК ViPNet Coordinator: настройка параметров сетевого подключения координатора;</w:t>
            </w:r>
          </w:p>
          <w:p w14:paraId="36948AB3"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.20 Настройка ПАК ViPNet Coordinator: настройка сетевых интерфейсов Ethernet;</w:t>
            </w:r>
          </w:p>
          <w:p w14:paraId="7B99B337"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.21 Настройка ПАК ViPNet Coordinator: настройка маршрутизации;</w:t>
            </w:r>
          </w:p>
          <w:p w14:paraId="527D3C0A"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.22 Настройка ПАК ViPNet Coordinator: настройка сетевых фильтров;</w:t>
            </w:r>
          </w:p>
          <w:p w14:paraId="29753D9A"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.23 Настройка ПАК ViPNet Coordinator: настройка правил трансляции;</w:t>
            </w:r>
          </w:p>
          <w:p w14:paraId="11C8FAFD" w14:textId="77777777" w:rsidR="00176F18" w:rsidRPr="00E367A5" w:rsidRDefault="00176F18" w:rsidP="00F73AED">
            <w:pPr>
              <w:widowControl w:val="0"/>
              <w:spacing w:after="0"/>
              <w:jc w:val="both"/>
              <w:rPr>
                <w:color w:val="000000"/>
                <w:sz w:val="18"/>
                <w:szCs w:val="18"/>
              </w:rPr>
            </w:pPr>
            <w:r>
              <w:rPr>
                <w:color w:val="000000"/>
                <w:sz w:val="18"/>
                <w:szCs w:val="18"/>
              </w:rPr>
              <w:t>6</w:t>
            </w:r>
            <w:r w:rsidRPr="00E367A5">
              <w:rPr>
                <w:color w:val="000000"/>
                <w:sz w:val="18"/>
                <w:szCs w:val="18"/>
              </w:rPr>
              <w:t>.24 Настройка ПАК ViPNet Coordinator: создание резервных копий настроек;</w:t>
            </w:r>
          </w:p>
          <w:p w14:paraId="66517EAB" w14:textId="77777777" w:rsidR="00176F18" w:rsidRPr="00446FA3" w:rsidRDefault="00176F18" w:rsidP="00F73AED">
            <w:pPr>
              <w:widowControl w:val="0"/>
              <w:spacing w:after="0" w:line="240" w:lineRule="auto"/>
              <w:jc w:val="both"/>
              <w:rPr>
                <w:color w:val="000000"/>
                <w:sz w:val="18"/>
                <w:szCs w:val="18"/>
              </w:rPr>
            </w:pPr>
            <w:r>
              <w:rPr>
                <w:color w:val="000000"/>
                <w:sz w:val="18"/>
                <w:szCs w:val="18"/>
              </w:rPr>
              <w:t>6</w:t>
            </w:r>
            <w:r w:rsidRPr="00E367A5">
              <w:rPr>
                <w:color w:val="000000"/>
                <w:sz w:val="18"/>
                <w:szCs w:val="18"/>
              </w:rPr>
              <w:t>.25 Настройка ПАК ViPNet Coordinator:  восстановление настроек из резервной копии.</w:t>
            </w:r>
          </w:p>
        </w:tc>
      </w:tr>
    </w:tbl>
    <w:p w14:paraId="34FA7A4D" w14:textId="77777777" w:rsidR="00176F18" w:rsidRPr="00446FA3" w:rsidRDefault="00176F18" w:rsidP="00176F18">
      <w:pPr>
        <w:widowControl w:val="0"/>
        <w:spacing w:after="0" w:line="240" w:lineRule="auto"/>
        <w:ind w:left="851"/>
        <w:jc w:val="both"/>
        <w:rPr>
          <w:color w:val="000000"/>
          <w:sz w:val="18"/>
          <w:szCs w:val="18"/>
        </w:rPr>
      </w:pPr>
    </w:p>
    <w:p w14:paraId="0832A9E7" w14:textId="77777777" w:rsidR="00176F18" w:rsidRPr="00446FA3" w:rsidRDefault="00176F18" w:rsidP="00176F18">
      <w:pPr>
        <w:widowControl w:val="0"/>
        <w:spacing w:after="0" w:line="240" w:lineRule="auto"/>
        <w:ind w:left="851"/>
        <w:jc w:val="both"/>
        <w:rPr>
          <w:color w:val="000000"/>
          <w:sz w:val="18"/>
          <w:szCs w:val="18"/>
        </w:rPr>
      </w:pPr>
      <w:r w:rsidRPr="00446FA3">
        <w:rPr>
          <w:color w:val="000000"/>
          <w:sz w:val="18"/>
          <w:szCs w:val="18"/>
        </w:rPr>
        <w:t>3. Прием и оформление заявок от Заказчика осуществляется Исполнителем в режиме 8/5. Для приема заявок Исполнитель должен предоставить Заказчику доступ к порталу приема заявок:</w:t>
      </w:r>
    </w:p>
    <w:p w14:paraId="1AACB2CD" w14:textId="77777777" w:rsidR="00176F18" w:rsidRPr="00446FA3" w:rsidRDefault="00176F18" w:rsidP="00176F18">
      <w:pPr>
        <w:widowControl w:val="0"/>
        <w:spacing w:after="0" w:line="240" w:lineRule="auto"/>
        <w:ind w:left="851"/>
        <w:jc w:val="both"/>
        <w:rPr>
          <w:color w:val="000000"/>
          <w:sz w:val="18"/>
          <w:szCs w:val="18"/>
        </w:rPr>
      </w:pPr>
      <w:r w:rsidRPr="00446FA3">
        <w:rPr>
          <w:color w:val="000000"/>
          <w:sz w:val="18"/>
          <w:szCs w:val="18"/>
        </w:rPr>
        <w:t>Этапы обработки заявок:</w:t>
      </w:r>
    </w:p>
    <w:p w14:paraId="6E541892" w14:textId="77777777" w:rsidR="00176F18" w:rsidRPr="00446FA3" w:rsidRDefault="00176F18" w:rsidP="00176F18">
      <w:pPr>
        <w:widowControl w:val="0"/>
        <w:spacing w:after="0" w:line="240" w:lineRule="auto"/>
        <w:ind w:left="851"/>
        <w:jc w:val="both"/>
        <w:rPr>
          <w:color w:val="000000"/>
          <w:sz w:val="18"/>
          <w:szCs w:val="18"/>
        </w:rPr>
      </w:pPr>
      <w:r w:rsidRPr="00446FA3">
        <w:rPr>
          <w:color w:val="000000"/>
          <w:sz w:val="18"/>
          <w:szCs w:val="18"/>
        </w:rPr>
        <w:t>−</w:t>
      </w:r>
      <w:r w:rsidRPr="00446FA3">
        <w:rPr>
          <w:color w:val="000000"/>
          <w:sz w:val="18"/>
          <w:szCs w:val="18"/>
        </w:rPr>
        <w:tab/>
        <w:t>прием запросов от Заказчика;</w:t>
      </w:r>
    </w:p>
    <w:p w14:paraId="2B3F786D" w14:textId="77777777" w:rsidR="00176F18" w:rsidRPr="00446FA3" w:rsidRDefault="00176F18" w:rsidP="00176F18">
      <w:pPr>
        <w:widowControl w:val="0"/>
        <w:spacing w:after="0" w:line="240" w:lineRule="auto"/>
        <w:ind w:left="851"/>
        <w:jc w:val="both"/>
        <w:rPr>
          <w:color w:val="000000"/>
          <w:sz w:val="18"/>
          <w:szCs w:val="18"/>
        </w:rPr>
      </w:pPr>
      <w:r w:rsidRPr="00446FA3">
        <w:rPr>
          <w:color w:val="000000"/>
          <w:sz w:val="18"/>
          <w:szCs w:val="18"/>
        </w:rPr>
        <w:t>−</w:t>
      </w:r>
      <w:r w:rsidRPr="00446FA3">
        <w:rPr>
          <w:color w:val="000000"/>
          <w:sz w:val="18"/>
          <w:szCs w:val="18"/>
        </w:rPr>
        <w:tab/>
        <w:t xml:space="preserve">идентификация, классификация, сбор и проверка данных по запросу; </w:t>
      </w:r>
    </w:p>
    <w:p w14:paraId="3CFBA9EA" w14:textId="77777777" w:rsidR="00176F18" w:rsidRPr="00446FA3" w:rsidRDefault="00176F18" w:rsidP="00176F18">
      <w:pPr>
        <w:widowControl w:val="0"/>
        <w:spacing w:after="0" w:line="240" w:lineRule="auto"/>
        <w:ind w:left="851"/>
        <w:jc w:val="both"/>
        <w:rPr>
          <w:color w:val="000000"/>
          <w:sz w:val="18"/>
          <w:szCs w:val="18"/>
        </w:rPr>
      </w:pPr>
      <w:r w:rsidRPr="00446FA3">
        <w:rPr>
          <w:color w:val="000000"/>
          <w:sz w:val="18"/>
          <w:szCs w:val="18"/>
        </w:rPr>
        <w:t>−</w:t>
      </w:r>
      <w:r w:rsidRPr="00446FA3">
        <w:rPr>
          <w:color w:val="000000"/>
          <w:sz w:val="18"/>
          <w:szCs w:val="18"/>
        </w:rPr>
        <w:tab/>
        <w:t>маршрутизация обращений в рабочие группы специалистов;</w:t>
      </w:r>
    </w:p>
    <w:p w14:paraId="1DB25851" w14:textId="77777777" w:rsidR="00176F18" w:rsidRPr="00446FA3" w:rsidRDefault="00176F18" w:rsidP="00176F18">
      <w:pPr>
        <w:widowControl w:val="0"/>
        <w:spacing w:after="0" w:line="240" w:lineRule="auto"/>
        <w:ind w:left="851"/>
        <w:jc w:val="both"/>
        <w:rPr>
          <w:color w:val="000000"/>
          <w:sz w:val="18"/>
          <w:szCs w:val="18"/>
        </w:rPr>
      </w:pPr>
      <w:r w:rsidRPr="00446FA3">
        <w:rPr>
          <w:color w:val="000000"/>
          <w:sz w:val="18"/>
          <w:szCs w:val="18"/>
        </w:rPr>
        <w:t>−</w:t>
      </w:r>
      <w:r w:rsidRPr="00446FA3">
        <w:rPr>
          <w:color w:val="000000"/>
          <w:sz w:val="18"/>
          <w:szCs w:val="18"/>
        </w:rPr>
        <w:tab/>
        <w:t>решение инцидентов;</w:t>
      </w:r>
    </w:p>
    <w:p w14:paraId="5DF2DAE3" w14:textId="77777777" w:rsidR="00176F18" w:rsidRPr="00446FA3" w:rsidRDefault="00176F18" w:rsidP="00176F18">
      <w:pPr>
        <w:widowControl w:val="0"/>
        <w:spacing w:after="0" w:line="240" w:lineRule="auto"/>
        <w:ind w:left="851"/>
        <w:jc w:val="both"/>
        <w:rPr>
          <w:color w:val="000000"/>
          <w:sz w:val="18"/>
          <w:szCs w:val="18"/>
        </w:rPr>
      </w:pPr>
      <w:r w:rsidRPr="00446FA3">
        <w:rPr>
          <w:color w:val="000000"/>
          <w:sz w:val="18"/>
          <w:szCs w:val="18"/>
        </w:rPr>
        <w:t>−</w:t>
      </w:r>
      <w:r w:rsidRPr="00446FA3">
        <w:rPr>
          <w:color w:val="000000"/>
          <w:sz w:val="18"/>
          <w:szCs w:val="18"/>
        </w:rPr>
        <w:tab/>
        <w:t>доведение информации о решении инцидентов до Заказчика.</w:t>
      </w:r>
    </w:p>
    <w:p w14:paraId="48C430E6" w14:textId="77777777" w:rsidR="00176F18" w:rsidRPr="00446FA3" w:rsidRDefault="00176F18" w:rsidP="00176F18">
      <w:pPr>
        <w:widowControl w:val="0"/>
        <w:spacing w:after="0" w:line="240" w:lineRule="auto"/>
        <w:ind w:left="851"/>
        <w:jc w:val="both"/>
        <w:rPr>
          <w:color w:val="000000"/>
          <w:sz w:val="18"/>
          <w:szCs w:val="18"/>
        </w:rPr>
      </w:pPr>
      <w:r w:rsidRPr="00446FA3">
        <w:rPr>
          <w:color w:val="000000"/>
          <w:sz w:val="18"/>
          <w:szCs w:val="18"/>
        </w:rPr>
        <w:t xml:space="preserve">Регистрация заявок производится средствами порталу приема заявок Исполнителя. При этом средствами портала приема заявок контролируется срок исполнения заявок. </w:t>
      </w:r>
    </w:p>
    <w:p w14:paraId="2994B9C1" w14:textId="77777777" w:rsidR="00176F18" w:rsidRPr="00446FA3" w:rsidRDefault="00176F18" w:rsidP="00176F18">
      <w:pPr>
        <w:widowControl w:val="0"/>
        <w:spacing w:after="0" w:line="240" w:lineRule="auto"/>
        <w:ind w:left="851"/>
        <w:jc w:val="both"/>
        <w:rPr>
          <w:color w:val="000000"/>
          <w:sz w:val="18"/>
          <w:szCs w:val="18"/>
        </w:rPr>
      </w:pPr>
      <w:r w:rsidRPr="00446FA3">
        <w:rPr>
          <w:color w:val="000000"/>
          <w:sz w:val="18"/>
          <w:szCs w:val="18"/>
        </w:rPr>
        <w:t>При обращении в службу технической поддержки Исполнителя с запросом на заявку необходимо зафиксировать:</w:t>
      </w:r>
    </w:p>
    <w:p w14:paraId="49A6DE8E" w14:textId="77777777" w:rsidR="00176F18" w:rsidRPr="00446FA3" w:rsidRDefault="00176F18" w:rsidP="00176F18">
      <w:pPr>
        <w:widowControl w:val="0"/>
        <w:spacing w:after="0" w:line="240" w:lineRule="auto"/>
        <w:ind w:left="851"/>
        <w:jc w:val="both"/>
        <w:rPr>
          <w:color w:val="000000"/>
          <w:sz w:val="18"/>
          <w:szCs w:val="18"/>
        </w:rPr>
      </w:pPr>
      <w:r w:rsidRPr="00446FA3">
        <w:rPr>
          <w:color w:val="000000"/>
          <w:sz w:val="18"/>
          <w:szCs w:val="18"/>
        </w:rPr>
        <w:t>−</w:t>
      </w:r>
      <w:r w:rsidRPr="00446FA3">
        <w:rPr>
          <w:color w:val="000000"/>
          <w:sz w:val="18"/>
          <w:szCs w:val="18"/>
        </w:rPr>
        <w:tab/>
        <w:t>инициатора обращения, контактные данные;</w:t>
      </w:r>
    </w:p>
    <w:p w14:paraId="21B4C554" w14:textId="77777777" w:rsidR="00176F18" w:rsidRPr="00446FA3" w:rsidRDefault="00176F18" w:rsidP="00176F18">
      <w:pPr>
        <w:widowControl w:val="0"/>
        <w:spacing w:after="0" w:line="240" w:lineRule="auto"/>
        <w:ind w:left="851"/>
        <w:jc w:val="both"/>
        <w:rPr>
          <w:color w:val="000000"/>
          <w:sz w:val="18"/>
          <w:szCs w:val="18"/>
        </w:rPr>
      </w:pPr>
      <w:r w:rsidRPr="00446FA3">
        <w:rPr>
          <w:color w:val="000000"/>
          <w:sz w:val="18"/>
          <w:szCs w:val="18"/>
        </w:rPr>
        <w:t>−</w:t>
      </w:r>
      <w:r w:rsidRPr="00446FA3">
        <w:rPr>
          <w:color w:val="000000"/>
          <w:sz w:val="18"/>
          <w:szCs w:val="18"/>
        </w:rPr>
        <w:tab/>
        <w:t>объект информатизации;</w:t>
      </w:r>
    </w:p>
    <w:p w14:paraId="2F02F5E4" w14:textId="77777777" w:rsidR="00176F18" w:rsidRPr="00446FA3" w:rsidRDefault="00176F18" w:rsidP="00176F18">
      <w:pPr>
        <w:widowControl w:val="0"/>
        <w:spacing w:after="0" w:line="240" w:lineRule="auto"/>
        <w:ind w:left="851"/>
        <w:jc w:val="both"/>
        <w:rPr>
          <w:color w:val="000000"/>
          <w:sz w:val="18"/>
          <w:szCs w:val="18"/>
        </w:rPr>
      </w:pPr>
      <w:r w:rsidRPr="00446FA3">
        <w:rPr>
          <w:color w:val="000000"/>
          <w:sz w:val="18"/>
          <w:szCs w:val="18"/>
        </w:rPr>
        <w:t>−</w:t>
      </w:r>
      <w:r w:rsidRPr="00446FA3">
        <w:rPr>
          <w:color w:val="000000"/>
          <w:sz w:val="18"/>
          <w:szCs w:val="18"/>
        </w:rPr>
        <w:tab/>
        <w:t>обслуживаемая подсистема информационной безопасности;</w:t>
      </w:r>
    </w:p>
    <w:p w14:paraId="1FA00585" w14:textId="77777777" w:rsidR="00176F18" w:rsidRPr="00446FA3" w:rsidRDefault="00176F18" w:rsidP="00176F18">
      <w:pPr>
        <w:widowControl w:val="0"/>
        <w:spacing w:after="0" w:line="240" w:lineRule="auto"/>
        <w:ind w:left="851"/>
        <w:jc w:val="both"/>
        <w:rPr>
          <w:color w:val="000000"/>
          <w:sz w:val="18"/>
          <w:szCs w:val="18"/>
        </w:rPr>
      </w:pPr>
      <w:r w:rsidRPr="00446FA3">
        <w:rPr>
          <w:color w:val="000000"/>
          <w:sz w:val="18"/>
          <w:szCs w:val="18"/>
        </w:rPr>
        <w:t>−</w:t>
      </w:r>
      <w:r w:rsidRPr="00446FA3">
        <w:rPr>
          <w:color w:val="000000"/>
          <w:sz w:val="18"/>
          <w:szCs w:val="18"/>
        </w:rPr>
        <w:tab/>
        <w:t>время и временной интервал возникновения проблемы;</w:t>
      </w:r>
    </w:p>
    <w:p w14:paraId="5900830D" w14:textId="77777777" w:rsidR="00176F18" w:rsidRPr="00446FA3" w:rsidRDefault="00176F18" w:rsidP="00176F18">
      <w:pPr>
        <w:widowControl w:val="0"/>
        <w:spacing w:after="0" w:line="240" w:lineRule="auto"/>
        <w:ind w:left="851"/>
        <w:jc w:val="both"/>
        <w:rPr>
          <w:color w:val="000000"/>
          <w:sz w:val="18"/>
          <w:szCs w:val="18"/>
        </w:rPr>
      </w:pPr>
      <w:r w:rsidRPr="00446FA3">
        <w:rPr>
          <w:color w:val="000000"/>
          <w:sz w:val="18"/>
          <w:szCs w:val="18"/>
        </w:rPr>
        <w:lastRenderedPageBreak/>
        <w:t>−</w:t>
      </w:r>
      <w:r w:rsidRPr="00446FA3">
        <w:rPr>
          <w:color w:val="000000"/>
          <w:sz w:val="18"/>
          <w:szCs w:val="18"/>
        </w:rPr>
        <w:tab/>
        <w:t>описание проблемы (дополнительно: лог-файлы, скриншоты; фотографии).</w:t>
      </w:r>
    </w:p>
    <w:p w14:paraId="03B06B5C" w14:textId="77777777" w:rsidR="00176F18" w:rsidRDefault="00176F18" w:rsidP="00176F18">
      <w:pPr>
        <w:widowControl w:val="0"/>
        <w:spacing w:after="0" w:line="240" w:lineRule="auto"/>
        <w:ind w:left="851"/>
        <w:jc w:val="both"/>
        <w:rPr>
          <w:color w:val="000000"/>
          <w:sz w:val="18"/>
          <w:szCs w:val="18"/>
        </w:rPr>
      </w:pPr>
      <w:r w:rsidRPr="00446FA3">
        <w:rPr>
          <w:color w:val="000000"/>
          <w:sz w:val="18"/>
          <w:szCs w:val="18"/>
        </w:rPr>
        <w:t xml:space="preserve">4. Количество заявок на техническое сопровождение должно быть не более 90 шт. в течение срока действия контракта. В случае невозможности удаленного исполнения заявки, исполнитель должен выполнить выезд по местонахождению оборудования. Количество выездов в период действия контракта должно быть не более 7. </w:t>
      </w:r>
    </w:p>
    <w:p w14:paraId="41633227" w14:textId="5AAC4D47" w:rsidR="00970339" w:rsidRPr="00A55E38" w:rsidRDefault="00970339" w:rsidP="00A55E38">
      <w:pPr>
        <w:pStyle w:val="aff6"/>
        <w:numPr>
          <w:ilvl w:val="0"/>
          <w:numId w:val="38"/>
        </w:numPr>
        <w:tabs>
          <w:tab w:val="left" w:pos="851"/>
        </w:tabs>
        <w:spacing w:line="240" w:lineRule="auto"/>
        <w:ind w:left="851" w:hanging="11"/>
        <w:jc w:val="both"/>
        <w:rPr>
          <w:rFonts w:eastAsia="Calibri"/>
          <w:b/>
          <w:sz w:val="18"/>
          <w:szCs w:val="18"/>
        </w:rPr>
      </w:pPr>
      <w:r w:rsidRPr="00A55E38">
        <w:rPr>
          <w:rFonts w:eastAsia="Calibri"/>
          <w:b/>
          <w:sz w:val="18"/>
          <w:szCs w:val="18"/>
        </w:rPr>
        <w:t>Место предоставления сервиса:</w:t>
      </w:r>
    </w:p>
    <w:p w14:paraId="28F59BDF" w14:textId="06C68CA6" w:rsidR="002F103D" w:rsidRPr="00AA71F4" w:rsidRDefault="00970339" w:rsidP="00AA71F4">
      <w:pPr>
        <w:tabs>
          <w:tab w:val="left" w:pos="851"/>
        </w:tabs>
        <w:spacing w:after="0" w:line="240" w:lineRule="auto"/>
        <w:ind w:left="851"/>
        <w:jc w:val="both"/>
        <w:rPr>
          <w:rFonts w:eastAsia="Calibri"/>
          <w:sz w:val="18"/>
          <w:szCs w:val="18"/>
        </w:rPr>
      </w:pPr>
      <w:r w:rsidRPr="00AA71F4">
        <w:rPr>
          <w:rFonts w:eastAsia="Calibri"/>
          <w:sz w:val="18"/>
          <w:szCs w:val="18"/>
        </w:rPr>
        <w:t xml:space="preserve">Таблица </w:t>
      </w:r>
      <w:r w:rsidR="00F35D3C">
        <w:rPr>
          <w:rFonts w:eastAsia="Calibri"/>
          <w:sz w:val="18"/>
          <w:szCs w:val="18"/>
        </w:rPr>
        <w:t>6</w:t>
      </w:r>
    </w:p>
    <w:tbl>
      <w:tblPr>
        <w:tblW w:w="9639" w:type="dxa"/>
        <w:tblInd w:w="846" w:type="dxa"/>
        <w:tblLook w:val="04A0" w:firstRow="1" w:lastRow="0" w:firstColumn="1" w:lastColumn="0" w:noHBand="0" w:noVBand="1"/>
      </w:tblPr>
      <w:tblGrid>
        <w:gridCol w:w="636"/>
        <w:gridCol w:w="6451"/>
        <w:gridCol w:w="2552"/>
      </w:tblGrid>
      <w:tr w:rsidR="00AA71F4" w:rsidRPr="00AA71F4" w14:paraId="119FA8E4" w14:textId="77777777" w:rsidTr="00AA71F4">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16217" w14:textId="77777777" w:rsidR="00AA71F4" w:rsidRPr="00AA71F4" w:rsidRDefault="00AA71F4" w:rsidP="00AA71F4">
            <w:pPr>
              <w:suppressAutoHyphens w:val="0"/>
              <w:spacing w:after="0" w:line="240" w:lineRule="auto"/>
              <w:jc w:val="center"/>
              <w:rPr>
                <w:color w:val="000000"/>
                <w:sz w:val="18"/>
                <w:szCs w:val="18"/>
              </w:rPr>
            </w:pPr>
            <w:r w:rsidRPr="00AA71F4">
              <w:rPr>
                <w:color w:val="000000"/>
                <w:sz w:val="18"/>
                <w:szCs w:val="18"/>
              </w:rPr>
              <w:t>№ п/п</w:t>
            </w:r>
          </w:p>
        </w:tc>
        <w:tc>
          <w:tcPr>
            <w:tcW w:w="6451" w:type="dxa"/>
            <w:tcBorders>
              <w:top w:val="single" w:sz="4" w:space="0" w:color="auto"/>
              <w:left w:val="nil"/>
              <w:bottom w:val="single" w:sz="4" w:space="0" w:color="auto"/>
              <w:right w:val="single" w:sz="4" w:space="0" w:color="auto"/>
            </w:tcBorders>
            <w:shd w:val="clear" w:color="auto" w:fill="auto"/>
            <w:vAlign w:val="center"/>
            <w:hideMark/>
          </w:tcPr>
          <w:p w14:paraId="04BCF8C8" w14:textId="77777777" w:rsidR="00AA71F4" w:rsidRPr="00AA71F4" w:rsidRDefault="00AA71F4" w:rsidP="00AA71F4">
            <w:pPr>
              <w:suppressAutoHyphens w:val="0"/>
              <w:spacing w:after="0" w:line="240" w:lineRule="auto"/>
              <w:jc w:val="center"/>
              <w:rPr>
                <w:color w:val="000000"/>
                <w:sz w:val="18"/>
                <w:szCs w:val="18"/>
              </w:rPr>
            </w:pPr>
            <w:r w:rsidRPr="00AA71F4">
              <w:rPr>
                <w:color w:val="000000"/>
                <w:sz w:val="18"/>
                <w:szCs w:val="18"/>
              </w:rPr>
              <w:t>Наименование Получателя</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0A0BDD6" w14:textId="2B2ED468" w:rsidR="00AA71F4" w:rsidRPr="00AA71F4" w:rsidRDefault="00DB04E5" w:rsidP="00AA71F4">
            <w:pPr>
              <w:suppressAutoHyphens w:val="0"/>
              <w:spacing w:after="0" w:line="240" w:lineRule="auto"/>
              <w:jc w:val="center"/>
              <w:rPr>
                <w:color w:val="000000"/>
                <w:sz w:val="18"/>
                <w:szCs w:val="18"/>
              </w:rPr>
            </w:pPr>
            <w:r w:rsidRPr="00DB04E5">
              <w:rPr>
                <w:color w:val="000000"/>
                <w:sz w:val="18"/>
                <w:szCs w:val="18"/>
              </w:rPr>
              <w:t>Коэф</w:t>
            </w:r>
            <w:r>
              <w:rPr>
                <w:color w:val="000000"/>
                <w:sz w:val="18"/>
                <w:szCs w:val="18"/>
              </w:rPr>
              <w:t>фициент</w:t>
            </w:r>
            <w:r w:rsidRPr="00DB04E5">
              <w:rPr>
                <w:color w:val="000000"/>
                <w:sz w:val="18"/>
                <w:szCs w:val="18"/>
              </w:rPr>
              <w:t xml:space="preserve"> распределения</w:t>
            </w:r>
          </w:p>
        </w:tc>
      </w:tr>
      <w:tr w:rsidR="00AA71F4" w:rsidRPr="00AA71F4" w14:paraId="11C88C6B"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351EE6C1"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1</w:t>
            </w:r>
          </w:p>
        </w:tc>
        <w:tc>
          <w:tcPr>
            <w:tcW w:w="6451" w:type="dxa"/>
            <w:tcBorders>
              <w:top w:val="nil"/>
              <w:left w:val="nil"/>
              <w:bottom w:val="single" w:sz="4" w:space="0" w:color="auto"/>
              <w:right w:val="single" w:sz="4" w:space="0" w:color="auto"/>
            </w:tcBorders>
            <w:shd w:val="clear" w:color="auto" w:fill="auto"/>
            <w:vAlign w:val="center"/>
            <w:hideMark/>
          </w:tcPr>
          <w:p w14:paraId="7D874F3A"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БУЗ РА "Республиканская больница"</w:t>
            </w:r>
          </w:p>
        </w:tc>
        <w:tc>
          <w:tcPr>
            <w:tcW w:w="2552" w:type="dxa"/>
            <w:tcBorders>
              <w:top w:val="nil"/>
              <w:left w:val="nil"/>
              <w:bottom w:val="single" w:sz="4" w:space="0" w:color="auto"/>
              <w:right w:val="single" w:sz="4" w:space="0" w:color="auto"/>
            </w:tcBorders>
            <w:shd w:val="clear" w:color="auto" w:fill="auto"/>
            <w:vAlign w:val="bottom"/>
            <w:hideMark/>
          </w:tcPr>
          <w:p w14:paraId="4AF77176"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0,274</w:t>
            </w:r>
          </w:p>
        </w:tc>
      </w:tr>
      <w:tr w:rsidR="00AA71F4" w:rsidRPr="00AA71F4" w14:paraId="2C8A08B7"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55BFA276"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2</w:t>
            </w:r>
          </w:p>
        </w:tc>
        <w:tc>
          <w:tcPr>
            <w:tcW w:w="6451" w:type="dxa"/>
            <w:tcBorders>
              <w:top w:val="nil"/>
              <w:left w:val="nil"/>
              <w:bottom w:val="single" w:sz="4" w:space="0" w:color="auto"/>
              <w:right w:val="single" w:sz="4" w:space="0" w:color="auto"/>
            </w:tcBorders>
            <w:shd w:val="clear" w:color="auto" w:fill="auto"/>
            <w:vAlign w:val="center"/>
            <w:hideMark/>
          </w:tcPr>
          <w:p w14:paraId="33C86E8C"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КУЗ РА "Врачебно-физкультурный диспансер"</w:t>
            </w:r>
          </w:p>
        </w:tc>
        <w:tc>
          <w:tcPr>
            <w:tcW w:w="2552" w:type="dxa"/>
            <w:tcBorders>
              <w:top w:val="nil"/>
              <w:left w:val="nil"/>
              <w:bottom w:val="single" w:sz="4" w:space="0" w:color="auto"/>
              <w:right w:val="single" w:sz="4" w:space="0" w:color="auto"/>
            </w:tcBorders>
            <w:shd w:val="clear" w:color="auto" w:fill="auto"/>
            <w:vAlign w:val="bottom"/>
            <w:hideMark/>
          </w:tcPr>
          <w:p w14:paraId="2B45B6FE"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0,016</w:t>
            </w:r>
          </w:p>
        </w:tc>
      </w:tr>
      <w:tr w:rsidR="00AA71F4" w:rsidRPr="00AA71F4" w14:paraId="056F5454"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467D112C"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3</w:t>
            </w:r>
          </w:p>
        </w:tc>
        <w:tc>
          <w:tcPr>
            <w:tcW w:w="6451" w:type="dxa"/>
            <w:tcBorders>
              <w:top w:val="nil"/>
              <w:left w:val="nil"/>
              <w:bottom w:val="single" w:sz="4" w:space="0" w:color="auto"/>
              <w:right w:val="single" w:sz="4" w:space="0" w:color="auto"/>
            </w:tcBorders>
            <w:shd w:val="clear" w:color="auto" w:fill="auto"/>
            <w:vAlign w:val="center"/>
            <w:hideMark/>
          </w:tcPr>
          <w:p w14:paraId="4708A3C5"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БУЗ РА "Кожно-венерологический диспансер"</w:t>
            </w:r>
          </w:p>
        </w:tc>
        <w:tc>
          <w:tcPr>
            <w:tcW w:w="2552" w:type="dxa"/>
            <w:tcBorders>
              <w:top w:val="nil"/>
              <w:left w:val="nil"/>
              <w:bottom w:val="single" w:sz="4" w:space="0" w:color="auto"/>
              <w:right w:val="single" w:sz="4" w:space="0" w:color="auto"/>
            </w:tcBorders>
            <w:shd w:val="clear" w:color="auto" w:fill="auto"/>
            <w:vAlign w:val="bottom"/>
            <w:hideMark/>
          </w:tcPr>
          <w:p w14:paraId="317F8DCA"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0,016</w:t>
            </w:r>
          </w:p>
        </w:tc>
      </w:tr>
      <w:tr w:rsidR="00AA71F4" w:rsidRPr="00AA71F4" w14:paraId="7FAE850B"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1B02DB1B"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4</w:t>
            </w:r>
          </w:p>
        </w:tc>
        <w:tc>
          <w:tcPr>
            <w:tcW w:w="6451" w:type="dxa"/>
            <w:tcBorders>
              <w:top w:val="nil"/>
              <w:left w:val="nil"/>
              <w:bottom w:val="single" w:sz="4" w:space="0" w:color="auto"/>
              <w:right w:val="single" w:sz="4" w:space="0" w:color="auto"/>
            </w:tcBorders>
            <w:shd w:val="clear" w:color="auto" w:fill="auto"/>
            <w:vAlign w:val="center"/>
            <w:hideMark/>
          </w:tcPr>
          <w:p w14:paraId="579C6450"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БУЗ РА "Перинатальный центр"</w:t>
            </w:r>
          </w:p>
        </w:tc>
        <w:tc>
          <w:tcPr>
            <w:tcW w:w="2552" w:type="dxa"/>
            <w:tcBorders>
              <w:top w:val="nil"/>
              <w:left w:val="nil"/>
              <w:bottom w:val="single" w:sz="4" w:space="0" w:color="auto"/>
              <w:right w:val="single" w:sz="4" w:space="0" w:color="auto"/>
            </w:tcBorders>
            <w:shd w:val="clear" w:color="auto" w:fill="auto"/>
            <w:vAlign w:val="bottom"/>
            <w:hideMark/>
          </w:tcPr>
          <w:p w14:paraId="25C1322C"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0,019</w:t>
            </w:r>
          </w:p>
        </w:tc>
      </w:tr>
      <w:tr w:rsidR="00AA71F4" w:rsidRPr="00AA71F4" w14:paraId="48007EB7"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6532E6A3"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5</w:t>
            </w:r>
          </w:p>
        </w:tc>
        <w:tc>
          <w:tcPr>
            <w:tcW w:w="6451" w:type="dxa"/>
            <w:tcBorders>
              <w:top w:val="nil"/>
              <w:left w:val="nil"/>
              <w:bottom w:val="single" w:sz="4" w:space="0" w:color="auto"/>
              <w:right w:val="single" w:sz="4" w:space="0" w:color="auto"/>
            </w:tcBorders>
            <w:shd w:val="clear" w:color="auto" w:fill="auto"/>
            <w:vAlign w:val="center"/>
            <w:hideMark/>
          </w:tcPr>
          <w:p w14:paraId="6CC6EDED"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КУЗ РА "Противотуберкулезный диспансер"</w:t>
            </w:r>
          </w:p>
        </w:tc>
        <w:tc>
          <w:tcPr>
            <w:tcW w:w="2552" w:type="dxa"/>
            <w:tcBorders>
              <w:top w:val="nil"/>
              <w:left w:val="nil"/>
              <w:bottom w:val="single" w:sz="4" w:space="0" w:color="auto"/>
              <w:right w:val="single" w:sz="4" w:space="0" w:color="auto"/>
            </w:tcBorders>
            <w:shd w:val="clear" w:color="auto" w:fill="auto"/>
            <w:vAlign w:val="bottom"/>
            <w:hideMark/>
          </w:tcPr>
          <w:p w14:paraId="26A2A0D3"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0,017</w:t>
            </w:r>
          </w:p>
        </w:tc>
      </w:tr>
      <w:tr w:rsidR="00AA71F4" w:rsidRPr="00AA71F4" w14:paraId="5CCA18A1"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560A17EF"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6</w:t>
            </w:r>
          </w:p>
        </w:tc>
        <w:tc>
          <w:tcPr>
            <w:tcW w:w="6451" w:type="dxa"/>
            <w:tcBorders>
              <w:top w:val="nil"/>
              <w:left w:val="nil"/>
              <w:bottom w:val="single" w:sz="4" w:space="0" w:color="auto"/>
              <w:right w:val="single" w:sz="4" w:space="0" w:color="auto"/>
            </w:tcBorders>
            <w:shd w:val="clear" w:color="auto" w:fill="auto"/>
            <w:vAlign w:val="center"/>
            <w:hideMark/>
          </w:tcPr>
          <w:p w14:paraId="5C45036A"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КУЗ РА "Психиатрическая больница"</w:t>
            </w:r>
          </w:p>
        </w:tc>
        <w:tc>
          <w:tcPr>
            <w:tcW w:w="2552" w:type="dxa"/>
            <w:tcBorders>
              <w:top w:val="nil"/>
              <w:left w:val="nil"/>
              <w:bottom w:val="single" w:sz="4" w:space="0" w:color="auto"/>
              <w:right w:val="single" w:sz="4" w:space="0" w:color="auto"/>
            </w:tcBorders>
            <w:shd w:val="clear" w:color="auto" w:fill="auto"/>
            <w:vAlign w:val="bottom"/>
            <w:hideMark/>
          </w:tcPr>
          <w:p w14:paraId="5EA0E04F"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0,017</w:t>
            </w:r>
          </w:p>
        </w:tc>
      </w:tr>
      <w:tr w:rsidR="00AA71F4" w:rsidRPr="00AA71F4" w14:paraId="400E3137"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501FC1D6"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7</w:t>
            </w:r>
          </w:p>
        </w:tc>
        <w:tc>
          <w:tcPr>
            <w:tcW w:w="6451" w:type="dxa"/>
            <w:tcBorders>
              <w:top w:val="nil"/>
              <w:left w:val="nil"/>
              <w:bottom w:val="single" w:sz="4" w:space="0" w:color="auto"/>
              <w:right w:val="single" w:sz="4" w:space="0" w:color="auto"/>
            </w:tcBorders>
            <w:shd w:val="clear" w:color="auto" w:fill="auto"/>
            <w:vAlign w:val="center"/>
            <w:hideMark/>
          </w:tcPr>
          <w:p w14:paraId="6D5C176A"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КУЗ РА "Бюро судебно-медицинской экспертизы"</w:t>
            </w:r>
          </w:p>
        </w:tc>
        <w:tc>
          <w:tcPr>
            <w:tcW w:w="2552" w:type="dxa"/>
            <w:tcBorders>
              <w:top w:val="nil"/>
              <w:left w:val="nil"/>
              <w:bottom w:val="single" w:sz="4" w:space="0" w:color="auto"/>
              <w:right w:val="single" w:sz="4" w:space="0" w:color="auto"/>
            </w:tcBorders>
            <w:shd w:val="clear" w:color="auto" w:fill="auto"/>
            <w:vAlign w:val="bottom"/>
            <w:hideMark/>
          </w:tcPr>
          <w:p w14:paraId="00FB3433"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0,001</w:t>
            </w:r>
          </w:p>
        </w:tc>
      </w:tr>
      <w:tr w:rsidR="00AA71F4" w:rsidRPr="00AA71F4" w14:paraId="6C599664"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7B82D6A8"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8</w:t>
            </w:r>
          </w:p>
        </w:tc>
        <w:tc>
          <w:tcPr>
            <w:tcW w:w="6451" w:type="dxa"/>
            <w:tcBorders>
              <w:top w:val="nil"/>
              <w:left w:val="nil"/>
              <w:bottom w:val="single" w:sz="4" w:space="0" w:color="auto"/>
              <w:right w:val="single" w:sz="4" w:space="0" w:color="auto"/>
            </w:tcBorders>
            <w:shd w:val="clear" w:color="auto" w:fill="auto"/>
            <w:vAlign w:val="center"/>
            <w:hideMark/>
          </w:tcPr>
          <w:p w14:paraId="6571E1DE"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БУЗ РА "Центр медицины катастроф"</w:t>
            </w:r>
          </w:p>
        </w:tc>
        <w:tc>
          <w:tcPr>
            <w:tcW w:w="2552" w:type="dxa"/>
            <w:tcBorders>
              <w:top w:val="nil"/>
              <w:left w:val="nil"/>
              <w:bottom w:val="single" w:sz="4" w:space="0" w:color="auto"/>
              <w:right w:val="single" w:sz="4" w:space="0" w:color="auto"/>
            </w:tcBorders>
            <w:shd w:val="clear" w:color="auto" w:fill="auto"/>
            <w:vAlign w:val="bottom"/>
            <w:hideMark/>
          </w:tcPr>
          <w:p w14:paraId="5CF2DEC8"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0,003</w:t>
            </w:r>
          </w:p>
        </w:tc>
      </w:tr>
      <w:tr w:rsidR="00AA71F4" w:rsidRPr="00AA71F4" w14:paraId="0F30DD81"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43EB5E35"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9</w:t>
            </w:r>
          </w:p>
        </w:tc>
        <w:tc>
          <w:tcPr>
            <w:tcW w:w="6451" w:type="dxa"/>
            <w:tcBorders>
              <w:top w:val="nil"/>
              <w:left w:val="nil"/>
              <w:bottom w:val="single" w:sz="4" w:space="0" w:color="auto"/>
              <w:right w:val="single" w:sz="4" w:space="0" w:color="auto"/>
            </w:tcBorders>
            <w:shd w:val="clear" w:color="auto" w:fill="auto"/>
            <w:vAlign w:val="center"/>
            <w:hideMark/>
          </w:tcPr>
          <w:p w14:paraId="3789F60A"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БУЗ РА "Центр медицинской профилактики"</w:t>
            </w:r>
          </w:p>
        </w:tc>
        <w:tc>
          <w:tcPr>
            <w:tcW w:w="2552" w:type="dxa"/>
            <w:tcBorders>
              <w:top w:val="nil"/>
              <w:left w:val="nil"/>
              <w:bottom w:val="single" w:sz="4" w:space="0" w:color="auto"/>
              <w:right w:val="single" w:sz="4" w:space="0" w:color="auto"/>
            </w:tcBorders>
            <w:shd w:val="clear" w:color="auto" w:fill="auto"/>
            <w:vAlign w:val="bottom"/>
            <w:hideMark/>
          </w:tcPr>
          <w:p w14:paraId="42B0AEDB"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0,009</w:t>
            </w:r>
          </w:p>
        </w:tc>
      </w:tr>
      <w:tr w:rsidR="00AA71F4" w:rsidRPr="00AA71F4" w14:paraId="49009DC9"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60AE5E73"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10</w:t>
            </w:r>
          </w:p>
        </w:tc>
        <w:tc>
          <w:tcPr>
            <w:tcW w:w="6451" w:type="dxa"/>
            <w:tcBorders>
              <w:top w:val="nil"/>
              <w:left w:val="nil"/>
              <w:bottom w:val="single" w:sz="4" w:space="0" w:color="auto"/>
              <w:right w:val="single" w:sz="4" w:space="0" w:color="auto"/>
            </w:tcBorders>
            <w:shd w:val="clear" w:color="auto" w:fill="auto"/>
            <w:vAlign w:val="center"/>
            <w:hideMark/>
          </w:tcPr>
          <w:p w14:paraId="1C6A51A6"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БУЗ РА "Центр по профилактике и борьбе со СПИД"</w:t>
            </w:r>
          </w:p>
        </w:tc>
        <w:tc>
          <w:tcPr>
            <w:tcW w:w="2552" w:type="dxa"/>
            <w:tcBorders>
              <w:top w:val="nil"/>
              <w:left w:val="nil"/>
              <w:bottom w:val="single" w:sz="4" w:space="0" w:color="auto"/>
              <w:right w:val="single" w:sz="4" w:space="0" w:color="auto"/>
            </w:tcBorders>
            <w:shd w:val="clear" w:color="auto" w:fill="auto"/>
            <w:vAlign w:val="bottom"/>
            <w:hideMark/>
          </w:tcPr>
          <w:p w14:paraId="35CB080D"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0,024</w:t>
            </w:r>
          </w:p>
        </w:tc>
      </w:tr>
      <w:tr w:rsidR="00AA71F4" w:rsidRPr="00AA71F4" w14:paraId="7D8DE815"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37B1F14D"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11</w:t>
            </w:r>
          </w:p>
        </w:tc>
        <w:tc>
          <w:tcPr>
            <w:tcW w:w="6451" w:type="dxa"/>
            <w:tcBorders>
              <w:top w:val="nil"/>
              <w:left w:val="nil"/>
              <w:bottom w:val="single" w:sz="4" w:space="0" w:color="auto"/>
              <w:right w:val="single" w:sz="4" w:space="0" w:color="auto"/>
            </w:tcBorders>
            <w:shd w:val="clear" w:color="auto" w:fill="auto"/>
            <w:vAlign w:val="center"/>
            <w:hideMark/>
          </w:tcPr>
          <w:p w14:paraId="4082E32D" w14:textId="39C079E4"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 xml:space="preserve">БУЗ РА "Майминская </w:t>
            </w:r>
            <w:r w:rsidR="00CE48F8" w:rsidRPr="00AA71F4">
              <w:rPr>
                <w:rFonts w:eastAsia="Calibri"/>
                <w:color w:val="000000"/>
                <w:sz w:val="18"/>
                <w:szCs w:val="18"/>
              </w:rPr>
              <w:t>районная больница</w:t>
            </w:r>
            <w:r w:rsidRPr="00AA71F4">
              <w:rPr>
                <w:rFonts w:eastAsia="Calibri"/>
                <w:color w:val="000000"/>
                <w:sz w:val="18"/>
                <w:szCs w:val="18"/>
              </w:rPr>
              <w:t>"</w:t>
            </w:r>
          </w:p>
        </w:tc>
        <w:tc>
          <w:tcPr>
            <w:tcW w:w="2552" w:type="dxa"/>
            <w:tcBorders>
              <w:top w:val="nil"/>
              <w:left w:val="nil"/>
              <w:bottom w:val="single" w:sz="4" w:space="0" w:color="auto"/>
              <w:right w:val="single" w:sz="4" w:space="0" w:color="auto"/>
            </w:tcBorders>
            <w:shd w:val="clear" w:color="auto" w:fill="auto"/>
            <w:vAlign w:val="bottom"/>
            <w:hideMark/>
          </w:tcPr>
          <w:p w14:paraId="785204C5"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0,072</w:t>
            </w:r>
          </w:p>
        </w:tc>
      </w:tr>
      <w:tr w:rsidR="00AA71F4" w:rsidRPr="00AA71F4" w14:paraId="2927AA8B"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480D6AD5"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12</w:t>
            </w:r>
          </w:p>
        </w:tc>
        <w:tc>
          <w:tcPr>
            <w:tcW w:w="6451" w:type="dxa"/>
            <w:tcBorders>
              <w:top w:val="nil"/>
              <w:left w:val="nil"/>
              <w:bottom w:val="single" w:sz="4" w:space="0" w:color="auto"/>
              <w:right w:val="single" w:sz="4" w:space="0" w:color="auto"/>
            </w:tcBorders>
            <w:shd w:val="clear" w:color="auto" w:fill="auto"/>
            <w:vAlign w:val="center"/>
            <w:hideMark/>
          </w:tcPr>
          <w:p w14:paraId="45C85B4C" w14:textId="3B7D6553"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 xml:space="preserve">БУЗ РА "Чойская </w:t>
            </w:r>
            <w:r w:rsidR="00CE48F8" w:rsidRPr="00AA71F4">
              <w:rPr>
                <w:rFonts w:eastAsia="Calibri"/>
                <w:color w:val="000000"/>
                <w:sz w:val="18"/>
                <w:szCs w:val="18"/>
              </w:rPr>
              <w:t>районная больница</w:t>
            </w:r>
            <w:r w:rsidRPr="00AA71F4">
              <w:rPr>
                <w:rFonts w:eastAsia="Calibri"/>
                <w:color w:val="000000"/>
                <w:sz w:val="18"/>
                <w:szCs w:val="18"/>
              </w:rPr>
              <w:t>"</w:t>
            </w:r>
          </w:p>
        </w:tc>
        <w:tc>
          <w:tcPr>
            <w:tcW w:w="2552" w:type="dxa"/>
            <w:tcBorders>
              <w:top w:val="nil"/>
              <w:left w:val="nil"/>
              <w:bottom w:val="single" w:sz="4" w:space="0" w:color="auto"/>
              <w:right w:val="single" w:sz="4" w:space="0" w:color="auto"/>
            </w:tcBorders>
            <w:shd w:val="clear" w:color="auto" w:fill="auto"/>
            <w:vAlign w:val="bottom"/>
            <w:hideMark/>
          </w:tcPr>
          <w:p w14:paraId="32635E5B"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0,030</w:t>
            </w:r>
          </w:p>
        </w:tc>
      </w:tr>
      <w:tr w:rsidR="00AA71F4" w:rsidRPr="00AA71F4" w14:paraId="301385FB"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71C65608"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13</w:t>
            </w:r>
          </w:p>
        </w:tc>
        <w:tc>
          <w:tcPr>
            <w:tcW w:w="6451" w:type="dxa"/>
            <w:tcBorders>
              <w:top w:val="nil"/>
              <w:left w:val="nil"/>
              <w:bottom w:val="single" w:sz="4" w:space="0" w:color="auto"/>
              <w:right w:val="single" w:sz="4" w:space="0" w:color="auto"/>
            </w:tcBorders>
            <w:shd w:val="clear" w:color="auto" w:fill="auto"/>
            <w:vAlign w:val="center"/>
            <w:hideMark/>
          </w:tcPr>
          <w:p w14:paraId="60DF724E" w14:textId="55553571"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 xml:space="preserve">БУЗ РА "Турочакская </w:t>
            </w:r>
            <w:r w:rsidR="00CE48F8" w:rsidRPr="00AA71F4">
              <w:rPr>
                <w:rFonts w:eastAsia="Calibri"/>
                <w:color w:val="000000"/>
                <w:sz w:val="18"/>
                <w:szCs w:val="18"/>
              </w:rPr>
              <w:t>районная больница</w:t>
            </w:r>
            <w:r w:rsidRPr="00AA71F4">
              <w:rPr>
                <w:rFonts w:eastAsia="Calibri"/>
                <w:color w:val="000000"/>
                <w:sz w:val="18"/>
                <w:szCs w:val="18"/>
              </w:rPr>
              <w:t>"</w:t>
            </w:r>
          </w:p>
        </w:tc>
        <w:tc>
          <w:tcPr>
            <w:tcW w:w="2552" w:type="dxa"/>
            <w:tcBorders>
              <w:top w:val="nil"/>
              <w:left w:val="nil"/>
              <w:bottom w:val="single" w:sz="4" w:space="0" w:color="auto"/>
              <w:right w:val="single" w:sz="4" w:space="0" w:color="auto"/>
            </w:tcBorders>
            <w:shd w:val="clear" w:color="auto" w:fill="auto"/>
            <w:vAlign w:val="bottom"/>
            <w:hideMark/>
          </w:tcPr>
          <w:p w14:paraId="77310ED9"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0,065</w:t>
            </w:r>
          </w:p>
        </w:tc>
      </w:tr>
      <w:tr w:rsidR="00AA71F4" w:rsidRPr="00AA71F4" w14:paraId="41687981"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7807BE6E"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14</w:t>
            </w:r>
          </w:p>
        </w:tc>
        <w:tc>
          <w:tcPr>
            <w:tcW w:w="6451" w:type="dxa"/>
            <w:tcBorders>
              <w:top w:val="nil"/>
              <w:left w:val="nil"/>
              <w:bottom w:val="single" w:sz="4" w:space="0" w:color="auto"/>
              <w:right w:val="single" w:sz="4" w:space="0" w:color="auto"/>
            </w:tcBorders>
            <w:shd w:val="clear" w:color="auto" w:fill="auto"/>
            <w:vAlign w:val="center"/>
            <w:hideMark/>
          </w:tcPr>
          <w:p w14:paraId="5C217067" w14:textId="52A16E0B"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 xml:space="preserve">БУЗ РА "Шебалинская </w:t>
            </w:r>
            <w:r w:rsidR="00CE48F8" w:rsidRPr="00AA71F4">
              <w:rPr>
                <w:rFonts w:eastAsia="Calibri"/>
                <w:color w:val="000000"/>
                <w:sz w:val="18"/>
                <w:szCs w:val="18"/>
              </w:rPr>
              <w:t>районная больница</w:t>
            </w:r>
            <w:r w:rsidRPr="00AA71F4">
              <w:rPr>
                <w:rFonts w:eastAsia="Calibri"/>
                <w:color w:val="000000"/>
                <w:sz w:val="18"/>
                <w:szCs w:val="18"/>
              </w:rPr>
              <w:t>"</w:t>
            </w:r>
          </w:p>
        </w:tc>
        <w:tc>
          <w:tcPr>
            <w:tcW w:w="2552" w:type="dxa"/>
            <w:tcBorders>
              <w:top w:val="nil"/>
              <w:left w:val="nil"/>
              <w:bottom w:val="single" w:sz="4" w:space="0" w:color="auto"/>
              <w:right w:val="single" w:sz="4" w:space="0" w:color="auto"/>
            </w:tcBorders>
            <w:shd w:val="clear" w:color="auto" w:fill="auto"/>
            <w:vAlign w:val="bottom"/>
            <w:hideMark/>
          </w:tcPr>
          <w:p w14:paraId="09E215BC"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0,092</w:t>
            </w:r>
          </w:p>
        </w:tc>
      </w:tr>
      <w:tr w:rsidR="00AA71F4" w:rsidRPr="00AA71F4" w14:paraId="1B437F8F"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600A2A25"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15</w:t>
            </w:r>
          </w:p>
        </w:tc>
        <w:tc>
          <w:tcPr>
            <w:tcW w:w="6451" w:type="dxa"/>
            <w:tcBorders>
              <w:top w:val="nil"/>
              <w:left w:val="nil"/>
              <w:bottom w:val="single" w:sz="4" w:space="0" w:color="auto"/>
              <w:right w:val="single" w:sz="4" w:space="0" w:color="auto"/>
            </w:tcBorders>
            <w:shd w:val="clear" w:color="auto" w:fill="auto"/>
            <w:vAlign w:val="center"/>
            <w:hideMark/>
          </w:tcPr>
          <w:p w14:paraId="00FFB6F2" w14:textId="39992963"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 xml:space="preserve">БУЗ РА "Онгудайская </w:t>
            </w:r>
            <w:r w:rsidR="00CE48F8" w:rsidRPr="00AA71F4">
              <w:rPr>
                <w:rFonts w:eastAsia="Calibri"/>
                <w:color w:val="000000"/>
                <w:sz w:val="18"/>
                <w:szCs w:val="18"/>
              </w:rPr>
              <w:t>районная больница</w:t>
            </w:r>
            <w:r w:rsidRPr="00AA71F4">
              <w:rPr>
                <w:rFonts w:eastAsia="Calibri"/>
                <w:color w:val="000000"/>
                <w:sz w:val="18"/>
                <w:szCs w:val="18"/>
              </w:rPr>
              <w:t>"</w:t>
            </w:r>
          </w:p>
        </w:tc>
        <w:tc>
          <w:tcPr>
            <w:tcW w:w="2552" w:type="dxa"/>
            <w:tcBorders>
              <w:top w:val="nil"/>
              <w:left w:val="nil"/>
              <w:bottom w:val="single" w:sz="4" w:space="0" w:color="auto"/>
              <w:right w:val="single" w:sz="4" w:space="0" w:color="auto"/>
            </w:tcBorders>
            <w:shd w:val="clear" w:color="auto" w:fill="auto"/>
            <w:vAlign w:val="bottom"/>
            <w:hideMark/>
          </w:tcPr>
          <w:p w14:paraId="6D1A0BCC"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0,053</w:t>
            </w:r>
          </w:p>
        </w:tc>
      </w:tr>
      <w:tr w:rsidR="00AA71F4" w:rsidRPr="00AA71F4" w14:paraId="3CF5FDC9"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078145ED"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16</w:t>
            </w:r>
          </w:p>
        </w:tc>
        <w:tc>
          <w:tcPr>
            <w:tcW w:w="6451" w:type="dxa"/>
            <w:tcBorders>
              <w:top w:val="nil"/>
              <w:left w:val="nil"/>
              <w:bottom w:val="single" w:sz="4" w:space="0" w:color="auto"/>
              <w:right w:val="single" w:sz="4" w:space="0" w:color="auto"/>
            </w:tcBorders>
            <w:shd w:val="clear" w:color="auto" w:fill="auto"/>
            <w:vAlign w:val="center"/>
            <w:hideMark/>
          </w:tcPr>
          <w:p w14:paraId="056458B0" w14:textId="52D40393" w:rsidR="00AA71F4" w:rsidRPr="00CE48F8" w:rsidRDefault="00AA71F4" w:rsidP="00CE48F8">
            <w:pPr>
              <w:suppressAutoHyphens w:val="0"/>
              <w:spacing w:after="0" w:line="240" w:lineRule="auto"/>
              <w:jc w:val="both"/>
              <w:rPr>
                <w:color w:val="000000"/>
                <w:sz w:val="18"/>
                <w:szCs w:val="18"/>
              </w:rPr>
            </w:pPr>
            <w:r w:rsidRPr="00AA71F4">
              <w:rPr>
                <w:rFonts w:eastAsia="Calibri"/>
                <w:color w:val="000000"/>
                <w:sz w:val="18"/>
                <w:szCs w:val="18"/>
              </w:rPr>
              <w:t xml:space="preserve">БУЗ РА </w:t>
            </w:r>
            <w:r w:rsidR="00CE48F8" w:rsidRPr="00AA71F4">
              <w:rPr>
                <w:rFonts w:eastAsia="Calibri"/>
                <w:color w:val="000000"/>
                <w:sz w:val="18"/>
                <w:szCs w:val="18"/>
              </w:rPr>
              <w:t>"</w:t>
            </w:r>
            <w:r w:rsidRPr="00AA71F4">
              <w:rPr>
                <w:rFonts w:eastAsia="Calibri"/>
                <w:color w:val="000000"/>
                <w:sz w:val="18"/>
                <w:szCs w:val="18"/>
              </w:rPr>
              <w:t xml:space="preserve">Кош-Агачская </w:t>
            </w:r>
            <w:r w:rsidR="00CE48F8" w:rsidRPr="00AA71F4">
              <w:rPr>
                <w:rFonts w:eastAsia="Calibri"/>
                <w:color w:val="000000"/>
                <w:sz w:val="18"/>
                <w:szCs w:val="18"/>
              </w:rPr>
              <w:t>районная больница"</w:t>
            </w:r>
          </w:p>
        </w:tc>
        <w:tc>
          <w:tcPr>
            <w:tcW w:w="2552" w:type="dxa"/>
            <w:tcBorders>
              <w:top w:val="nil"/>
              <w:left w:val="nil"/>
              <w:bottom w:val="single" w:sz="4" w:space="0" w:color="auto"/>
              <w:right w:val="single" w:sz="4" w:space="0" w:color="auto"/>
            </w:tcBorders>
            <w:shd w:val="clear" w:color="auto" w:fill="auto"/>
            <w:vAlign w:val="bottom"/>
            <w:hideMark/>
          </w:tcPr>
          <w:p w14:paraId="75AB0544"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0,059</w:t>
            </w:r>
          </w:p>
        </w:tc>
      </w:tr>
      <w:tr w:rsidR="00AA71F4" w:rsidRPr="00AA71F4" w14:paraId="6461EFCF"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4415DA11"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17</w:t>
            </w:r>
          </w:p>
        </w:tc>
        <w:tc>
          <w:tcPr>
            <w:tcW w:w="6451" w:type="dxa"/>
            <w:tcBorders>
              <w:top w:val="nil"/>
              <w:left w:val="nil"/>
              <w:bottom w:val="single" w:sz="4" w:space="0" w:color="auto"/>
              <w:right w:val="single" w:sz="4" w:space="0" w:color="auto"/>
            </w:tcBorders>
            <w:shd w:val="clear" w:color="auto" w:fill="auto"/>
            <w:vAlign w:val="center"/>
            <w:hideMark/>
          </w:tcPr>
          <w:p w14:paraId="155B940C" w14:textId="45BDD391"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 xml:space="preserve">БУЗ РА "Улаганская </w:t>
            </w:r>
            <w:r w:rsidR="00CE48F8" w:rsidRPr="00AA71F4">
              <w:rPr>
                <w:rFonts w:eastAsia="Calibri"/>
                <w:color w:val="000000"/>
                <w:sz w:val="18"/>
                <w:szCs w:val="18"/>
              </w:rPr>
              <w:t>районная больница</w:t>
            </w:r>
            <w:r w:rsidRPr="00AA71F4">
              <w:rPr>
                <w:rFonts w:eastAsia="Calibri"/>
                <w:color w:val="000000"/>
                <w:sz w:val="18"/>
                <w:szCs w:val="18"/>
              </w:rPr>
              <w:t>"</w:t>
            </w:r>
          </w:p>
        </w:tc>
        <w:tc>
          <w:tcPr>
            <w:tcW w:w="2552" w:type="dxa"/>
            <w:tcBorders>
              <w:top w:val="nil"/>
              <w:left w:val="nil"/>
              <w:bottom w:val="single" w:sz="4" w:space="0" w:color="auto"/>
              <w:right w:val="single" w:sz="4" w:space="0" w:color="auto"/>
            </w:tcBorders>
            <w:shd w:val="clear" w:color="auto" w:fill="auto"/>
            <w:vAlign w:val="bottom"/>
            <w:hideMark/>
          </w:tcPr>
          <w:p w14:paraId="754B49FA" w14:textId="16EA67FA" w:rsidR="00AA71F4" w:rsidRPr="00EA026A" w:rsidRDefault="00AA71F4" w:rsidP="00AA71F4">
            <w:pPr>
              <w:suppressAutoHyphens w:val="0"/>
              <w:spacing w:after="0" w:line="240" w:lineRule="auto"/>
              <w:jc w:val="right"/>
              <w:rPr>
                <w:color w:val="000000"/>
                <w:sz w:val="18"/>
                <w:szCs w:val="18"/>
                <w:lang w:val="en-US"/>
              </w:rPr>
            </w:pPr>
            <w:r w:rsidRPr="00AA71F4">
              <w:rPr>
                <w:color w:val="000000"/>
                <w:sz w:val="18"/>
                <w:szCs w:val="18"/>
              </w:rPr>
              <w:t>0,0</w:t>
            </w:r>
            <w:r w:rsidR="00EA026A">
              <w:rPr>
                <w:color w:val="000000"/>
                <w:sz w:val="18"/>
                <w:szCs w:val="18"/>
                <w:lang w:val="en-US"/>
              </w:rPr>
              <w:t>48</w:t>
            </w:r>
          </w:p>
        </w:tc>
      </w:tr>
      <w:tr w:rsidR="00AA71F4" w:rsidRPr="00AA71F4" w14:paraId="17E2BA65"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7A20F4AD" w14:textId="5416511B" w:rsidR="00AA71F4" w:rsidRPr="00EA026A" w:rsidRDefault="00AA71F4" w:rsidP="00AA71F4">
            <w:pPr>
              <w:suppressAutoHyphens w:val="0"/>
              <w:spacing w:after="0" w:line="240" w:lineRule="auto"/>
              <w:jc w:val="right"/>
              <w:rPr>
                <w:color w:val="000000"/>
                <w:sz w:val="18"/>
                <w:szCs w:val="18"/>
                <w:lang w:val="en-US"/>
              </w:rPr>
            </w:pPr>
            <w:r w:rsidRPr="00AA71F4">
              <w:rPr>
                <w:color w:val="000000"/>
                <w:sz w:val="18"/>
                <w:szCs w:val="18"/>
              </w:rPr>
              <w:t>1</w:t>
            </w:r>
            <w:r w:rsidR="00EA026A">
              <w:rPr>
                <w:color w:val="000000"/>
                <w:sz w:val="18"/>
                <w:szCs w:val="18"/>
                <w:lang w:val="en-US"/>
              </w:rPr>
              <w:t>8</w:t>
            </w:r>
          </w:p>
        </w:tc>
        <w:tc>
          <w:tcPr>
            <w:tcW w:w="6451" w:type="dxa"/>
            <w:tcBorders>
              <w:top w:val="nil"/>
              <w:left w:val="nil"/>
              <w:bottom w:val="single" w:sz="4" w:space="0" w:color="auto"/>
              <w:right w:val="single" w:sz="4" w:space="0" w:color="auto"/>
            </w:tcBorders>
            <w:shd w:val="clear" w:color="auto" w:fill="auto"/>
            <w:vAlign w:val="center"/>
            <w:hideMark/>
          </w:tcPr>
          <w:p w14:paraId="5D57958B" w14:textId="6EB60EE3"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 xml:space="preserve">БУЗ РА "Усть-Канская </w:t>
            </w:r>
            <w:r w:rsidR="00CE48F8" w:rsidRPr="00AA71F4">
              <w:rPr>
                <w:rFonts w:eastAsia="Calibri"/>
                <w:color w:val="000000"/>
                <w:sz w:val="18"/>
                <w:szCs w:val="18"/>
              </w:rPr>
              <w:t>районная больница</w:t>
            </w:r>
            <w:r w:rsidRPr="00AA71F4">
              <w:rPr>
                <w:rFonts w:eastAsia="Calibri"/>
                <w:color w:val="000000"/>
                <w:sz w:val="18"/>
                <w:szCs w:val="18"/>
              </w:rPr>
              <w:t>"</w:t>
            </w:r>
          </w:p>
        </w:tc>
        <w:tc>
          <w:tcPr>
            <w:tcW w:w="2552" w:type="dxa"/>
            <w:tcBorders>
              <w:top w:val="nil"/>
              <w:left w:val="nil"/>
              <w:bottom w:val="single" w:sz="4" w:space="0" w:color="auto"/>
              <w:right w:val="single" w:sz="4" w:space="0" w:color="auto"/>
            </w:tcBorders>
            <w:shd w:val="clear" w:color="auto" w:fill="auto"/>
            <w:vAlign w:val="bottom"/>
            <w:hideMark/>
          </w:tcPr>
          <w:p w14:paraId="0410E9B7"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0,052</w:t>
            </w:r>
          </w:p>
        </w:tc>
      </w:tr>
      <w:tr w:rsidR="00AA71F4" w:rsidRPr="00AA71F4" w14:paraId="483F0EB1"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70156EE8" w14:textId="7113709E" w:rsidR="00AA71F4" w:rsidRPr="00EA026A" w:rsidRDefault="00EA026A" w:rsidP="00AA71F4">
            <w:pPr>
              <w:suppressAutoHyphens w:val="0"/>
              <w:spacing w:after="0" w:line="240" w:lineRule="auto"/>
              <w:jc w:val="right"/>
              <w:rPr>
                <w:color w:val="000000"/>
                <w:sz w:val="18"/>
                <w:szCs w:val="18"/>
                <w:lang w:val="en-US"/>
              </w:rPr>
            </w:pPr>
            <w:r>
              <w:rPr>
                <w:color w:val="000000"/>
                <w:sz w:val="18"/>
                <w:szCs w:val="18"/>
                <w:lang w:val="en-US"/>
              </w:rPr>
              <w:t>19</w:t>
            </w:r>
          </w:p>
        </w:tc>
        <w:tc>
          <w:tcPr>
            <w:tcW w:w="6451" w:type="dxa"/>
            <w:tcBorders>
              <w:top w:val="nil"/>
              <w:left w:val="nil"/>
              <w:bottom w:val="single" w:sz="4" w:space="0" w:color="auto"/>
              <w:right w:val="single" w:sz="4" w:space="0" w:color="auto"/>
            </w:tcBorders>
            <w:shd w:val="clear" w:color="auto" w:fill="auto"/>
            <w:vAlign w:val="center"/>
            <w:hideMark/>
          </w:tcPr>
          <w:p w14:paraId="014CBFA8" w14:textId="3ADDDD88"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 xml:space="preserve">БУЗ РА "Усть-Коксинская </w:t>
            </w:r>
            <w:r w:rsidR="00CE48F8" w:rsidRPr="00AA71F4">
              <w:rPr>
                <w:rFonts w:eastAsia="Calibri"/>
                <w:color w:val="000000"/>
                <w:sz w:val="18"/>
                <w:szCs w:val="18"/>
              </w:rPr>
              <w:t>районная больница</w:t>
            </w:r>
            <w:r w:rsidRPr="00AA71F4">
              <w:rPr>
                <w:rFonts w:eastAsia="Calibri"/>
                <w:color w:val="000000"/>
                <w:sz w:val="18"/>
                <w:szCs w:val="18"/>
              </w:rPr>
              <w:t>"</w:t>
            </w:r>
          </w:p>
        </w:tc>
        <w:tc>
          <w:tcPr>
            <w:tcW w:w="2552" w:type="dxa"/>
            <w:tcBorders>
              <w:top w:val="nil"/>
              <w:left w:val="nil"/>
              <w:bottom w:val="single" w:sz="4" w:space="0" w:color="auto"/>
              <w:right w:val="single" w:sz="4" w:space="0" w:color="auto"/>
            </w:tcBorders>
            <w:shd w:val="clear" w:color="auto" w:fill="auto"/>
            <w:vAlign w:val="bottom"/>
            <w:hideMark/>
          </w:tcPr>
          <w:p w14:paraId="78614FCB"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0,079</w:t>
            </w:r>
          </w:p>
        </w:tc>
      </w:tr>
      <w:tr w:rsidR="00AA71F4" w:rsidRPr="00AA71F4" w14:paraId="7EC2083C"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3623698E" w14:textId="1BE6A562" w:rsidR="00AA71F4" w:rsidRPr="00EA026A" w:rsidRDefault="00AA71F4" w:rsidP="00AA71F4">
            <w:pPr>
              <w:suppressAutoHyphens w:val="0"/>
              <w:spacing w:after="0" w:line="240" w:lineRule="auto"/>
              <w:jc w:val="right"/>
              <w:rPr>
                <w:color w:val="000000"/>
                <w:sz w:val="18"/>
                <w:szCs w:val="18"/>
                <w:lang w:val="en-US"/>
              </w:rPr>
            </w:pPr>
            <w:r w:rsidRPr="00AA71F4">
              <w:rPr>
                <w:color w:val="000000"/>
                <w:sz w:val="18"/>
                <w:szCs w:val="18"/>
              </w:rPr>
              <w:t>2</w:t>
            </w:r>
            <w:r w:rsidR="00EA026A">
              <w:rPr>
                <w:color w:val="000000"/>
                <w:sz w:val="18"/>
                <w:szCs w:val="18"/>
                <w:lang w:val="en-US"/>
              </w:rPr>
              <w:t>0</w:t>
            </w:r>
          </w:p>
        </w:tc>
        <w:tc>
          <w:tcPr>
            <w:tcW w:w="6451" w:type="dxa"/>
            <w:tcBorders>
              <w:top w:val="nil"/>
              <w:left w:val="nil"/>
              <w:bottom w:val="single" w:sz="4" w:space="0" w:color="auto"/>
              <w:right w:val="single" w:sz="4" w:space="0" w:color="auto"/>
            </w:tcBorders>
            <w:shd w:val="clear" w:color="auto" w:fill="auto"/>
            <w:vAlign w:val="center"/>
            <w:hideMark/>
          </w:tcPr>
          <w:p w14:paraId="07952A7B" w14:textId="48A0009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 xml:space="preserve">БУЗ РА "Чемальская </w:t>
            </w:r>
            <w:r w:rsidR="00CE48F8" w:rsidRPr="00AA71F4">
              <w:rPr>
                <w:rFonts w:eastAsia="Calibri"/>
                <w:color w:val="000000"/>
                <w:sz w:val="18"/>
                <w:szCs w:val="18"/>
              </w:rPr>
              <w:t>районная больница</w:t>
            </w:r>
            <w:r w:rsidRPr="00AA71F4">
              <w:rPr>
                <w:rFonts w:eastAsia="Calibri"/>
                <w:color w:val="000000"/>
                <w:sz w:val="18"/>
                <w:szCs w:val="18"/>
              </w:rPr>
              <w:t>"</w:t>
            </w:r>
          </w:p>
        </w:tc>
        <w:tc>
          <w:tcPr>
            <w:tcW w:w="2552" w:type="dxa"/>
            <w:tcBorders>
              <w:top w:val="nil"/>
              <w:left w:val="nil"/>
              <w:bottom w:val="single" w:sz="4" w:space="0" w:color="auto"/>
              <w:right w:val="single" w:sz="4" w:space="0" w:color="auto"/>
            </w:tcBorders>
            <w:shd w:val="clear" w:color="auto" w:fill="auto"/>
            <w:vAlign w:val="bottom"/>
            <w:hideMark/>
          </w:tcPr>
          <w:p w14:paraId="008B6583"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0,039</w:t>
            </w:r>
          </w:p>
        </w:tc>
      </w:tr>
      <w:tr w:rsidR="00AA71F4" w:rsidRPr="00AA71F4" w14:paraId="14A97C47"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74C2E818" w14:textId="521E5819" w:rsidR="00AA71F4" w:rsidRPr="00EA026A" w:rsidRDefault="00AA71F4" w:rsidP="00AA71F4">
            <w:pPr>
              <w:suppressAutoHyphens w:val="0"/>
              <w:spacing w:after="0" w:line="240" w:lineRule="auto"/>
              <w:jc w:val="right"/>
              <w:rPr>
                <w:color w:val="000000"/>
                <w:sz w:val="18"/>
                <w:szCs w:val="18"/>
                <w:lang w:val="en-US"/>
              </w:rPr>
            </w:pPr>
            <w:r w:rsidRPr="00AA71F4">
              <w:rPr>
                <w:color w:val="000000"/>
                <w:sz w:val="18"/>
                <w:szCs w:val="18"/>
              </w:rPr>
              <w:t>2</w:t>
            </w:r>
            <w:r w:rsidR="00EA026A">
              <w:rPr>
                <w:color w:val="000000"/>
                <w:sz w:val="18"/>
                <w:szCs w:val="18"/>
                <w:lang w:val="en-US"/>
              </w:rPr>
              <w:t>1</w:t>
            </w:r>
          </w:p>
        </w:tc>
        <w:tc>
          <w:tcPr>
            <w:tcW w:w="6451" w:type="dxa"/>
            <w:tcBorders>
              <w:top w:val="nil"/>
              <w:left w:val="nil"/>
              <w:bottom w:val="single" w:sz="4" w:space="0" w:color="auto"/>
              <w:right w:val="single" w:sz="4" w:space="0" w:color="auto"/>
            </w:tcBorders>
            <w:shd w:val="clear" w:color="auto" w:fill="auto"/>
            <w:vAlign w:val="center"/>
            <w:hideMark/>
          </w:tcPr>
          <w:p w14:paraId="744EE7A9"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АУЗ РА "Республиканская стоматологическая поликлиника"</w:t>
            </w:r>
          </w:p>
        </w:tc>
        <w:tc>
          <w:tcPr>
            <w:tcW w:w="2552" w:type="dxa"/>
            <w:tcBorders>
              <w:top w:val="nil"/>
              <w:left w:val="nil"/>
              <w:bottom w:val="single" w:sz="4" w:space="0" w:color="auto"/>
              <w:right w:val="single" w:sz="4" w:space="0" w:color="auto"/>
            </w:tcBorders>
            <w:shd w:val="clear" w:color="auto" w:fill="auto"/>
            <w:vAlign w:val="bottom"/>
            <w:hideMark/>
          </w:tcPr>
          <w:p w14:paraId="121A43D8"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0,012</w:t>
            </w:r>
          </w:p>
        </w:tc>
      </w:tr>
      <w:tr w:rsidR="00AA71F4" w:rsidRPr="00AA71F4" w14:paraId="1D356779"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45117C38" w14:textId="6FC63D13" w:rsidR="00AA71F4" w:rsidRPr="00EA026A" w:rsidRDefault="00AA71F4" w:rsidP="00AA71F4">
            <w:pPr>
              <w:suppressAutoHyphens w:val="0"/>
              <w:spacing w:after="0" w:line="240" w:lineRule="auto"/>
              <w:jc w:val="right"/>
              <w:rPr>
                <w:color w:val="000000"/>
                <w:sz w:val="18"/>
                <w:szCs w:val="18"/>
                <w:lang w:val="en-US"/>
              </w:rPr>
            </w:pPr>
            <w:r w:rsidRPr="00AA71F4">
              <w:rPr>
                <w:color w:val="000000"/>
                <w:sz w:val="18"/>
                <w:szCs w:val="18"/>
              </w:rPr>
              <w:t>2</w:t>
            </w:r>
            <w:r w:rsidR="00EA026A">
              <w:rPr>
                <w:color w:val="000000"/>
                <w:sz w:val="18"/>
                <w:szCs w:val="18"/>
                <w:lang w:val="en-US"/>
              </w:rPr>
              <w:t>2</w:t>
            </w:r>
          </w:p>
        </w:tc>
        <w:tc>
          <w:tcPr>
            <w:tcW w:w="6451" w:type="dxa"/>
            <w:tcBorders>
              <w:top w:val="nil"/>
              <w:left w:val="nil"/>
              <w:bottom w:val="single" w:sz="4" w:space="0" w:color="auto"/>
              <w:right w:val="single" w:sz="4" w:space="0" w:color="auto"/>
            </w:tcBorders>
            <w:shd w:val="clear" w:color="auto" w:fill="auto"/>
            <w:vAlign w:val="center"/>
            <w:hideMark/>
          </w:tcPr>
          <w:p w14:paraId="4AD754AC"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АУЗ РА "Стоматологическая поликлиника №2"</w:t>
            </w:r>
          </w:p>
        </w:tc>
        <w:tc>
          <w:tcPr>
            <w:tcW w:w="2552" w:type="dxa"/>
            <w:tcBorders>
              <w:top w:val="nil"/>
              <w:left w:val="nil"/>
              <w:bottom w:val="single" w:sz="4" w:space="0" w:color="auto"/>
              <w:right w:val="single" w:sz="4" w:space="0" w:color="auto"/>
            </w:tcBorders>
            <w:shd w:val="clear" w:color="auto" w:fill="auto"/>
            <w:vAlign w:val="bottom"/>
            <w:hideMark/>
          </w:tcPr>
          <w:p w14:paraId="41D82CA4"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0,003</w:t>
            </w:r>
          </w:p>
        </w:tc>
      </w:tr>
    </w:tbl>
    <w:p w14:paraId="61B1783D" w14:textId="211C95CC" w:rsidR="00AA71F4" w:rsidRDefault="00AA71F4" w:rsidP="00AA71F4">
      <w:pPr>
        <w:tabs>
          <w:tab w:val="left" w:pos="851"/>
        </w:tabs>
        <w:spacing w:after="0" w:line="240" w:lineRule="auto"/>
        <w:ind w:left="851"/>
        <w:jc w:val="both"/>
        <w:rPr>
          <w:color w:val="000000"/>
          <w:sz w:val="18"/>
          <w:szCs w:val="18"/>
          <w:lang w:val="en-US"/>
        </w:rPr>
      </w:pPr>
    </w:p>
    <w:p w14:paraId="60AB71F9" w14:textId="63C1EC69" w:rsidR="00AA71F4" w:rsidRDefault="00DB04E5" w:rsidP="00DB04E5">
      <w:pPr>
        <w:pStyle w:val="aff6"/>
        <w:numPr>
          <w:ilvl w:val="0"/>
          <w:numId w:val="6"/>
        </w:numPr>
        <w:tabs>
          <w:tab w:val="left" w:pos="851"/>
        </w:tabs>
        <w:spacing w:line="240" w:lineRule="auto"/>
        <w:ind w:left="851" w:hanging="12"/>
        <w:jc w:val="both"/>
        <w:rPr>
          <w:b/>
          <w:bCs/>
          <w:color w:val="000000"/>
          <w:sz w:val="18"/>
          <w:szCs w:val="18"/>
        </w:rPr>
      </w:pPr>
      <w:r w:rsidRPr="00DB04E5">
        <w:rPr>
          <w:b/>
          <w:bCs/>
          <w:color w:val="000000"/>
          <w:sz w:val="18"/>
          <w:szCs w:val="18"/>
        </w:rPr>
        <w:t>Сервис обеспечения контроля и управления доступом в ЗКСПД с АРМ</w:t>
      </w:r>
    </w:p>
    <w:p w14:paraId="5429CE36" w14:textId="7BAD47B9" w:rsidR="008E5723" w:rsidRDefault="008E5723" w:rsidP="00DB04E5">
      <w:pPr>
        <w:pStyle w:val="aff6"/>
        <w:tabs>
          <w:tab w:val="left" w:pos="851"/>
        </w:tabs>
        <w:spacing w:line="240" w:lineRule="auto"/>
        <w:ind w:left="851" w:firstLine="0"/>
        <w:jc w:val="both"/>
        <w:rPr>
          <w:color w:val="000000"/>
          <w:sz w:val="18"/>
          <w:szCs w:val="18"/>
        </w:rPr>
      </w:pPr>
    </w:p>
    <w:p w14:paraId="113185AB"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 Сервис обеспечения контроля и управления доступом (далее «Сервис»), должен быть разработан и построен на следующих основных принципах:</w:t>
      </w:r>
    </w:p>
    <w:p w14:paraId="33E1BE00"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Сервис должен быть построен на открытом программном коде или относится к Российскому программному обеспечению;</w:t>
      </w:r>
    </w:p>
    <w:p w14:paraId="7642C769"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Сервис должен работать на свободно распространяемой операционной системе (CentOS или аналог) и для системы мониторинга необходимо использовать компоненты свободно распространяемого программного обеспечения;</w:t>
      </w:r>
    </w:p>
    <w:p w14:paraId="7AE8F6EF"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в качестве хранилища данных Сервис должен использовать распространенные системы управления базами данных (MySQL, PostgreSQL  и т.д ).;</w:t>
      </w:r>
    </w:p>
    <w:p w14:paraId="56562F53"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Сервис должен обеспечивать автоматический сбор данных от объектов, имеющих верифицированный доступ в ЗКСПД и обладать гибкими возможностями по работе с пороговыми значениями для контролируемых параметров;</w:t>
      </w:r>
    </w:p>
    <w:p w14:paraId="436270C6"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Сервис должен быть масштабируемый как в отношении числа подключаемых объектов, так и в отношении расширения функциональности и информативности собственно подсистемы;</w:t>
      </w:r>
    </w:p>
    <w:p w14:paraId="328D2BCE"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Сервис должен иметь возможность включения в систему территориально распределенных объектов без ущерба общей функциональности и производительности;</w:t>
      </w:r>
    </w:p>
    <w:p w14:paraId="6CD64970"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Сервис должен иметь возможность автоматического обнаружения объектов при попытке получения доступа к ЗКСПД;</w:t>
      </w:r>
    </w:p>
    <w:p w14:paraId="73CC3217"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Сервис должен иметь возможность автоматического и ручного режимов отключения конкретного АРМ от доступа в ЗКСПД;</w:t>
      </w:r>
    </w:p>
    <w:p w14:paraId="7BAA857A"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Сервис должен иметь возможность электронного журналирования всех объектов, имеющих доступ в ЗКСПД и зарегистрированных в системе;</w:t>
      </w:r>
    </w:p>
    <w:p w14:paraId="57CF9387"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Сервис должен иметь возможность автоматического уведомления настраиваемого списка лиц о попытках получения доступа незарегистрированным в системе Сервиса объектам;</w:t>
      </w:r>
    </w:p>
    <w:p w14:paraId="515B85C6"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Сервис должен иметь три пользовательских WEB интерфейса с единой системой авторизации:</w:t>
      </w:r>
    </w:p>
    <w:p w14:paraId="3F27CDB4"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Мониторинговый интерфейс для руководителей и сотрудников Министерства здравоохранения Республики Алтай и КУЗ РА «МИАЦ» с наиболее значимой агрегированной информацией;</w:t>
      </w:r>
    </w:p>
    <w:p w14:paraId="750B44E2"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Пользовательский интерфейс для Руководителя МО с наиболее значимой агрегированной информацией</w:t>
      </w:r>
    </w:p>
    <w:p w14:paraId="4C5E91C7"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Административный интерфейс для подготовленных сотрудников, назначенных Приказом Руководителя МО Системных администраторов (далее «Администратор»).</w:t>
      </w:r>
    </w:p>
    <w:p w14:paraId="630B6CE9" w14:textId="77777777" w:rsidR="008E5723" w:rsidRPr="00446FA3" w:rsidRDefault="008E5723" w:rsidP="008E5723">
      <w:pPr>
        <w:spacing w:after="0" w:line="240" w:lineRule="auto"/>
        <w:ind w:left="851"/>
        <w:jc w:val="both"/>
        <w:rPr>
          <w:rFonts w:eastAsia="Calibri"/>
          <w:sz w:val="18"/>
          <w:szCs w:val="18"/>
          <w:lang w:eastAsia="en-US"/>
        </w:rPr>
      </w:pPr>
    </w:p>
    <w:p w14:paraId="485E1CE2"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Требования к Заказчику Сервиса:</w:t>
      </w:r>
    </w:p>
    <w:p w14:paraId="5D86D5B4" w14:textId="0B79FEB5"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 xml:space="preserve">- Заказчик обязан предоставить место в существующих телекоммуникационных шкафах МО для установки коммутационного оборудования Исполнителя обеспечивающего функционирование Сервиса. Кол-во устанавливаемого оборудования определяется в результате обследования МО, указанных в Таблице </w:t>
      </w:r>
      <w:r w:rsidR="00B80E6A">
        <w:rPr>
          <w:rFonts w:eastAsia="Calibri"/>
          <w:sz w:val="18"/>
          <w:szCs w:val="18"/>
          <w:lang w:eastAsia="en-US"/>
        </w:rPr>
        <w:t>7</w:t>
      </w:r>
      <w:r w:rsidRPr="00446FA3">
        <w:rPr>
          <w:rFonts w:eastAsia="Calibri"/>
          <w:sz w:val="18"/>
          <w:szCs w:val="18"/>
          <w:lang w:eastAsia="en-US"/>
        </w:rPr>
        <w:t>.</w:t>
      </w:r>
    </w:p>
    <w:p w14:paraId="18C13ECC" w14:textId="77777777" w:rsidR="008E5723" w:rsidRPr="00446FA3" w:rsidRDefault="008E5723" w:rsidP="008E5723">
      <w:pPr>
        <w:spacing w:after="0" w:line="240" w:lineRule="auto"/>
        <w:ind w:left="851"/>
        <w:jc w:val="both"/>
        <w:rPr>
          <w:rFonts w:eastAsia="Calibri"/>
          <w:sz w:val="18"/>
          <w:szCs w:val="18"/>
          <w:lang w:eastAsia="en-US"/>
        </w:rPr>
      </w:pPr>
    </w:p>
    <w:p w14:paraId="4892DADF"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Требования к единой системе авторизации пользователей Сервиса:</w:t>
      </w:r>
    </w:p>
    <w:p w14:paraId="44E370C8" w14:textId="77777777" w:rsidR="008E5723" w:rsidRPr="00446FA3" w:rsidRDefault="008E5723" w:rsidP="008E5723">
      <w:pPr>
        <w:spacing w:after="0" w:line="240" w:lineRule="auto"/>
        <w:ind w:left="851"/>
        <w:jc w:val="both"/>
        <w:rPr>
          <w:rFonts w:eastAsia="Calibri"/>
          <w:sz w:val="18"/>
          <w:szCs w:val="18"/>
          <w:lang w:eastAsia="en-US"/>
        </w:rPr>
      </w:pPr>
    </w:p>
    <w:p w14:paraId="646A8557"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Требования к регистрации АРМ и устройств (объектов) в системе Сервиса:</w:t>
      </w:r>
    </w:p>
    <w:p w14:paraId="658A4EE4"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w:t>
      </w:r>
      <w:r w:rsidRPr="00446FA3">
        <w:rPr>
          <w:rFonts w:eastAsia="Calibri"/>
          <w:sz w:val="18"/>
          <w:szCs w:val="18"/>
          <w:lang w:eastAsia="en-US"/>
        </w:rPr>
        <w:tab/>
        <w:t>Регистрация объекта в системе:</w:t>
      </w:r>
    </w:p>
    <w:p w14:paraId="06017D70"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lastRenderedPageBreak/>
        <w:t>1.1.</w:t>
      </w:r>
      <w:r w:rsidRPr="00446FA3">
        <w:rPr>
          <w:rFonts w:eastAsia="Calibri"/>
          <w:sz w:val="18"/>
          <w:szCs w:val="18"/>
          <w:lang w:eastAsia="en-US"/>
        </w:rPr>
        <w:tab/>
        <w:t>Администратор открывает заявку в системе, в заявке указывает исчерпывающие данные по подключаемому в сеть АРМ пользователя:</w:t>
      </w:r>
    </w:p>
    <w:p w14:paraId="0235E7CA"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1.1.1.</w:t>
      </w:r>
      <w:r w:rsidRPr="00446FA3">
        <w:rPr>
          <w:rFonts w:eastAsia="Calibri"/>
          <w:sz w:val="18"/>
          <w:szCs w:val="18"/>
          <w:lang w:eastAsia="en-US"/>
        </w:rPr>
        <w:tab/>
        <w:t>Ф.И.О. основного пользователя;</w:t>
      </w:r>
    </w:p>
    <w:p w14:paraId="6909E967"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1.1.2.</w:t>
      </w:r>
      <w:r w:rsidRPr="00446FA3">
        <w:rPr>
          <w:rFonts w:eastAsia="Calibri"/>
          <w:sz w:val="18"/>
          <w:szCs w:val="18"/>
          <w:lang w:eastAsia="en-US"/>
        </w:rPr>
        <w:tab/>
        <w:t>Должность основного пользователя;</w:t>
      </w:r>
    </w:p>
    <w:p w14:paraId="3C4BF707"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1.1.3.</w:t>
      </w:r>
      <w:r w:rsidRPr="00446FA3">
        <w:rPr>
          <w:rFonts w:eastAsia="Calibri"/>
          <w:sz w:val="18"/>
          <w:szCs w:val="18"/>
          <w:lang w:eastAsia="en-US"/>
        </w:rPr>
        <w:tab/>
        <w:t>MAC адрес устройства;</w:t>
      </w:r>
    </w:p>
    <w:p w14:paraId="49509385"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1.1.4.</w:t>
      </w:r>
      <w:r w:rsidRPr="00446FA3">
        <w:rPr>
          <w:rFonts w:eastAsia="Calibri"/>
          <w:sz w:val="18"/>
          <w:szCs w:val="18"/>
          <w:lang w:eastAsia="en-US"/>
        </w:rPr>
        <w:tab/>
        <w:t>Тип устройства (выбор из раскрывающегося списка);</w:t>
      </w:r>
    </w:p>
    <w:p w14:paraId="33383633"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1.1.5.</w:t>
      </w:r>
      <w:r w:rsidRPr="00446FA3">
        <w:rPr>
          <w:rFonts w:eastAsia="Calibri"/>
          <w:sz w:val="18"/>
          <w:szCs w:val="18"/>
          <w:lang w:eastAsia="en-US"/>
        </w:rPr>
        <w:tab/>
        <w:t>Адрес места установки устройства (Адрес, этаж, кабинет, доп. информация (например – лабораторный корпус));</w:t>
      </w:r>
    </w:p>
    <w:p w14:paraId="0E84170D"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1.1.6.</w:t>
      </w:r>
      <w:r w:rsidRPr="00446FA3">
        <w:rPr>
          <w:rFonts w:eastAsia="Calibri"/>
          <w:sz w:val="18"/>
          <w:szCs w:val="18"/>
          <w:lang w:eastAsia="en-US"/>
        </w:rPr>
        <w:tab/>
        <w:t>Коммутатор системы (ближайший по СКС).</w:t>
      </w:r>
    </w:p>
    <w:p w14:paraId="7C74FD00"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1.2.</w:t>
      </w:r>
      <w:r w:rsidRPr="00446FA3">
        <w:rPr>
          <w:rFonts w:eastAsia="Calibri"/>
          <w:sz w:val="18"/>
          <w:szCs w:val="18"/>
          <w:lang w:eastAsia="en-US"/>
        </w:rPr>
        <w:tab/>
        <w:t>Администратор открывает заявку в системе, в заявке указывает исчерпывающие данные по подключаемому в сеть общему устройству (например, сетевой принтер):</w:t>
      </w:r>
    </w:p>
    <w:p w14:paraId="2F1ADA71"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1.2.1.</w:t>
      </w:r>
      <w:r w:rsidRPr="00446FA3">
        <w:rPr>
          <w:rFonts w:eastAsia="Calibri"/>
          <w:sz w:val="18"/>
          <w:szCs w:val="18"/>
          <w:lang w:eastAsia="en-US"/>
        </w:rPr>
        <w:tab/>
        <w:t>MAC адрес устройства;</w:t>
      </w:r>
    </w:p>
    <w:p w14:paraId="343AFB31"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1.2.2.</w:t>
      </w:r>
      <w:r w:rsidRPr="00446FA3">
        <w:rPr>
          <w:rFonts w:eastAsia="Calibri"/>
          <w:sz w:val="18"/>
          <w:szCs w:val="18"/>
          <w:lang w:eastAsia="en-US"/>
        </w:rPr>
        <w:tab/>
        <w:t>Тип устройства (выбор из раскрывающегося списка);</w:t>
      </w:r>
    </w:p>
    <w:p w14:paraId="55C34DFB"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1.2.3.</w:t>
      </w:r>
      <w:r w:rsidRPr="00446FA3">
        <w:rPr>
          <w:rFonts w:eastAsia="Calibri"/>
          <w:sz w:val="18"/>
          <w:szCs w:val="18"/>
          <w:lang w:eastAsia="en-US"/>
        </w:rPr>
        <w:tab/>
        <w:t>Адрес места установки устройства (Адрес, этаж, кабинет, доп. информация (например – лабораторный корпус));</w:t>
      </w:r>
    </w:p>
    <w:p w14:paraId="40938574"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1.2.4.</w:t>
      </w:r>
      <w:r w:rsidRPr="00446FA3">
        <w:rPr>
          <w:rFonts w:eastAsia="Calibri"/>
          <w:sz w:val="18"/>
          <w:szCs w:val="18"/>
          <w:lang w:eastAsia="en-US"/>
        </w:rPr>
        <w:tab/>
        <w:t>Коммутатор системы (ближайший по СКС).</w:t>
      </w:r>
    </w:p>
    <w:p w14:paraId="767382DD"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1.3.</w:t>
      </w:r>
      <w:r w:rsidRPr="00446FA3">
        <w:rPr>
          <w:rFonts w:eastAsia="Calibri"/>
          <w:sz w:val="18"/>
          <w:szCs w:val="18"/>
          <w:lang w:eastAsia="en-US"/>
        </w:rPr>
        <w:tab/>
        <w:t>Созданная заявка в автоматическом режиме направляется на утверждение Руководителю МО, Руководитель МО отклоняет или утверждает заявку.</w:t>
      </w:r>
    </w:p>
    <w:p w14:paraId="48703C50"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1.4.</w:t>
      </w:r>
      <w:r w:rsidRPr="00446FA3">
        <w:rPr>
          <w:rFonts w:eastAsia="Calibri"/>
          <w:sz w:val="18"/>
          <w:szCs w:val="18"/>
          <w:lang w:eastAsia="en-US"/>
        </w:rPr>
        <w:tab/>
        <w:t>Утверждённая заявка попадает в систему, далее автоматически присваивается свободный порт на выбранном Администратором коммутаторе.</w:t>
      </w:r>
    </w:p>
    <w:p w14:paraId="14C6B5C9"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1.5.</w:t>
      </w:r>
      <w:r w:rsidRPr="00446FA3">
        <w:rPr>
          <w:rFonts w:eastAsia="Calibri"/>
          <w:sz w:val="18"/>
          <w:szCs w:val="18"/>
          <w:lang w:eastAsia="en-US"/>
        </w:rPr>
        <w:tab/>
        <w:t>Администратору приходит в интерфейсе системы и дублируется на эл. почту сообщение о требовании включить указанное устройство в сеть в течение суток, либо порт деактивируется и высвобождается для подключения других устройств. Если включаемое устройство является АРМом, в предупреждении указывается требование установить на АРМ клиента системы мониторинга, в противном случае при включении устройства в сеть и отсутствии клиента на АРМ, порт деактивируется и высвобождается для подключения других устройств. В системе предусмотрена возможность удаления поданной заявки для деактивации порта ранее чем через сутки.</w:t>
      </w:r>
    </w:p>
    <w:p w14:paraId="2638A900"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1.6.</w:t>
      </w:r>
      <w:r w:rsidRPr="00446FA3">
        <w:rPr>
          <w:rFonts w:eastAsia="Calibri"/>
          <w:sz w:val="18"/>
          <w:szCs w:val="18"/>
          <w:lang w:eastAsia="en-US"/>
        </w:rPr>
        <w:tab/>
        <w:t>При соблюдении условий указанных в п.1.5. порт активируется и устройство встаёт в систему мониторинга, получает доступ в ЗКСПД.</w:t>
      </w:r>
    </w:p>
    <w:p w14:paraId="66B83BB1"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1.7.</w:t>
      </w:r>
      <w:r w:rsidRPr="00446FA3">
        <w:rPr>
          <w:rFonts w:eastAsia="Calibri"/>
          <w:sz w:val="18"/>
          <w:szCs w:val="18"/>
          <w:lang w:eastAsia="en-US"/>
        </w:rPr>
        <w:tab/>
        <w:t>Для внесения изменений в существующую систему Администратор может подать заявку и изменить данные устройства, кроме MAC адреса устройства, такая заявка в обязательном порядке в автоматическом режиме направляется на утверждение Руководителю МО на согласование, при положительном решении изменения в системе регистрируются автоматически.</w:t>
      </w:r>
    </w:p>
    <w:p w14:paraId="44D6D536" w14:textId="77777777" w:rsidR="008E5723" w:rsidRPr="00446FA3" w:rsidRDefault="008E5723" w:rsidP="008E5723">
      <w:pPr>
        <w:spacing w:after="0" w:line="240" w:lineRule="auto"/>
        <w:ind w:left="851"/>
        <w:jc w:val="both"/>
        <w:rPr>
          <w:rFonts w:eastAsia="Calibri"/>
          <w:sz w:val="18"/>
          <w:szCs w:val="18"/>
          <w:lang w:eastAsia="en-US"/>
        </w:rPr>
      </w:pPr>
    </w:p>
    <w:p w14:paraId="00BE3F47"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Требования к отчетности Сервиса</w:t>
      </w:r>
    </w:p>
    <w:p w14:paraId="1D8E4549"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В рамках выполнения функций построения отчетности Сервис должен обеспечивать возможность построения следующих типов отчетов:</w:t>
      </w:r>
    </w:p>
    <w:p w14:paraId="7604C7BA"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на основе данных любого показателя одного объекта или группы объектов мониторинга;</w:t>
      </w:r>
    </w:p>
    <w:p w14:paraId="306F177B"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отчет на основе данных событийной обработки;</w:t>
      </w:r>
    </w:p>
    <w:p w14:paraId="30E490F1"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отчет с возможностью фильтрации и последующей группировки представляемых событий по дате, классу, степени критичности;</w:t>
      </w:r>
    </w:p>
    <w:p w14:paraId="4B993D6D"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возможность формирования аналитических отчетов на основании собираемой системой информации.</w:t>
      </w:r>
    </w:p>
    <w:p w14:paraId="50D64A33"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 xml:space="preserve">отчеты должны предоставляться по запросу Заказчика в онлайн режиме, но не чаще, чем один раз сутки. </w:t>
      </w:r>
    </w:p>
    <w:p w14:paraId="47E96AEE"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система отчётности должна иметь возможность формирования и вывода на экран тепловой карты (графическое представление данных, где индивидуальные значения в таблице отображаются при помощи цвета) содержащей данные о кол-ве АРМ и устройств, находящихся в режиме онлайн в заданный период времени.</w:t>
      </w:r>
    </w:p>
    <w:p w14:paraId="60B81595" w14:textId="77777777" w:rsidR="008E5723" w:rsidRPr="00446FA3" w:rsidRDefault="008E5723" w:rsidP="008E5723">
      <w:pPr>
        <w:spacing w:after="0" w:line="240" w:lineRule="auto"/>
        <w:ind w:left="851"/>
        <w:jc w:val="both"/>
        <w:rPr>
          <w:rFonts w:eastAsia="Calibri"/>
          <w:sz w:val="18"/>
          <w:szCs w:val="18"/>
          <w:lang w:eastAsia="en-US"/>
        </w:rPr>
      </w:pPr>
    </w:p>
    <w:p w14:paraId="1120EF44"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Требования к режимам функционирования системы</w:t>
      </w:r>
    </w:p>
    <w:p w14:paraId="3787BA07"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В штатном режиме система мониторинга должна функционировать 24 часа в сутки, 7 дней в неделю, с заданными показателями надежности и с плановыми перерывами для проведения регламентного или разового обслуживания.</w:t>
      </w:r>
    </w:p>
    <w:p w14:paraId="6CF86C77" w14:textId="77777777" w:rsidR="008E5723" w:rsidRPr="00446FA3" w:rsidRDefault="008E5723" w:rsidP="008E5723">
      <w:pPr>
        <w:spacing w:after="0" w:line="240" w:lineRule="auto"/>
        <w:ind w:left="851"/>
        <w:jc w:val="both"/>
        <w:rPr>
          <w:rFonts w:eastAsia="Calibri"/>
          <w:sz w:val="18"/>
          <w:szCs w:val="18"/>
          <w:lang w:eastAsia="en-US"/>
        </w:rPr>
      </w:pPr>
    </w:p>
    <w:p w14:paraId="11660DD7"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Исполнитель осуществляет техническую поддержку работы Сервиса и непрерывно обеспечивает пригодность Сервиса к промышленной эксплуатации, включая:</w:t>
      </w:r>
    </w:p>
    <w:p w14:paraId="132DA748"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 проведение аналитики зарегистрированных заявок на доработки Сервиса;</w:t>
      </w:r>
    </w:p>
    <w:p w14:paraId="59773525"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 консультационную поддержку;</w:t>
      </w:r>
    </w:p>
    <w:p w14:paraId="4D3EAAED"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 диагностику работоспособности Сервиса;</w:t>
      </w:r>
    </w:p>
    <w:p w14:paraId="783021CF"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 поиск и устранение проблем в случае невозможности работы Сервиса в промышленном режиме;</w:t>
      </w:r>
    </w:p>
    <w:p w14:paraId="698DE8A0"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 восстановление работоспособности Сервиса при сбоях.</w:t>
      </w:r>
    </w:p>
    <w:p w14:paraId="042227A8" w14:textId="77777777" w:rsidR="008E5723" w:rsidRPr="00446FA3" w:rsidRDefault="008E5723" w:rsidP="008E5723">
      <w:pPr>
        <w:spacing w:after="0" w:line="240" w:lineRule="auto"/>
        <w:ind w:left="851"/>
        <w:jc w:val="both"/>
        <w:rPr>
          <w:rFonts w:eastAsia="Calibri"/>
          <w:b/>
          <w:bCs/>
          <w:sz w:val="18"/>
          <w:szCs w:val="18"/>
          <w:lang w:eastAsia="en-US"/>
        </w:rPr>
      </w:pPr>
    </w:p>
    <w:p w14:paraId="2D58103B" w14:textId="64735964"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 xml:space="preserve">Таблица </w:t>
      </w:r>
      <w:r w:rsidR="00F35D3C">
        <w:rPr>
          <w:rFonts w:eastAsia="Calibri"/>
          <w:sz w:val="18"/>
          <w:szCs w:val="18"/>
          <w:lang w:eastAsia="en-US"/>
        </w:rPr>
        <w:t>7</w:t>
      </w:r>
      <w:r w:rsidRPr="00446FA3">
        <w:rPr>
          <w:rFonts w:eastAsia="Calibri"/>
          <w:sz w:val="18"/>
          <w:szCs w:val="18"/>
          <w:lang w:eastAsia="en-US"/>
        </w:rPr>
        <w:t>. Место оказания и количественные показатели сервиса.</w:t>
      </w:r>
    </w:p>
    <w:tbl>
      <w:tblPr>
        <w:tblW w:w="9639" w:type="dxa"/>
        <w:tblInd w:w="846" w:type="dxa"/>
        <w:tblLook w:val="04A0" w:firstRow="1" w:lastRow="0" w:firstColumn="1" w:lastColumn="0" w:noHBand="0" w:noVBand="1"/>
      </w:tblPr>
      <w:tblGrid>
        <w:gridCol w:w="709"/>
        <w:gridCol w:w="6378"/>
        <w:gridCol w:w="2552"/>
      </w:tblGrid>
      <w:tr w:rsidR="008E5723" w:rsidRPr="00446FA3" w14:paraId="14AC0215" w14:textId="77777777" w:rsidTr="008E5723">
        <w:trPr>
          <w:trHeight w:val="7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363C1"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 п/п</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14:paraId="33C69F0F"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Наименование Получателя</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5D0C1E9" w14:textId="71C7FF99" w:rsidR="008E5723" w:rsidRPr="00446FA3" w:rsidRDefault="008E5723" w:rsidP="008E5723">
            <w:pPr>
              <w:spacing w:after="0" w:line="240" w:lineRule="auto"/>
              <w:ind w:left="41"/>
              <w:jc w:val="both"/>
              <w:rPr>
                <w:color w:val="000000"/>
                <w:sz w:val="18"/>
                <w:szCs w:val="18"/>
                <w:lang w:bidi="he-IL"/>
              </w:rPr>
            </w:pPr>
            <w:r w:rsidRPr="00DB04E5">
              <w:rPr>
                <w:color w:val="000000"/>
                <w:sz w:val="18"/>
                <w:szCs w:val="18"/>
              </w:rPr>
              <w:t>Коэф</w:t>
            </w:r>
            <w:r>
              <w:rPr>
                <w:color w:val="000000"/>
                <w:sz w:val="18"/>
                <w:szCs w:val="18"/>
              </w:rPr>
              <w:t>фициент</w:t>
            </w:r>
            <w:r w:rsidRPr="00DB04E5">
              <w:rPr>
                <w:color w:val="000000"/>
                <w:sz w:val="18"/>
                <w:szCs w:val="18"/>
              </w:rPr>
              <w:t xml:space="preserve"> распределения</w:t>
            </w:r>
          </w:p>
        </w:tc>
      </w:tr>
      <w:tr w:rsidR="008E5723" w:rsidRPr="00814E9A" w14:paraId="792E3E84"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D88B77"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1</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7F6B11AB"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"Кожно-венерологический диспансер"</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991CB3A"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0,016</w:t>
            </w:r>
          </w:p>
        </w:tc>
      </w:tr>
      <w:tr w:rsidR="008E5723" w:rsidRPr="00814E9A" w14:paraId="258B387D"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2154F8"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2</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5FC5BA95"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"Перинатальный центр"</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F93D626"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0,050</w:t>
            </w:r>
          </w:p>
        </w:tc>
      </w:tr>
      <w:tr w:rsidR="008E5723" w:rsidRPr="00814E9A" w14:paraId="62EC29E7"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902CE3A"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3</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2BAE7777"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"Республиканская больница"</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F29D563"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0,295</w:t>
            </w:r>
          </w:p>
        </w:tc>
      </w:tr>
      <w:tr w:rsidR="008E5723" w:rsidRPr="00814E9A" w14:paraId="5B0ABD7D"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107530"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4</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276C65FD"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"Центр медицины катастроф"</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491738E"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0,012</w:t>
            </w:r>
          </w:p>
        </w:tc>
      </w:tr>
      <w:tr w:rsidR="008E5723" w:rsidRPr="00814E9A" w14:paraId="7DDDDC40"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145960"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5</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15B5801C"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"Центр по профилактике и борьбе со СПИД"</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F00698B"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0,025</w:t>
            </w:r>
          </w:p>
        </w:tc>
      </w:tr>
      <w:tr w:rsidR="008E5723" w:rsidRPr="00814E9A" w14:paraId="51D8991D"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576CAD"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6</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0BF0F235"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КУЗ РА "Бюро судебно-медицинской экспертизы"</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5888810"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0,001</w:t>
            </w:r>
          </w:p>
        </w:tc>
      </w:tr>
      <w:tr w:rsidR="008E5723" w:rsidRPr="00814E9A" w14:paraId="08290954"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76DC6D"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7</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53F33B35"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КУЗ РА "Врачебно-физкультурный диспансер"</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533329A"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0,008</w:t>
            </w:r>
          </w:p>
        </w:tc>
      </w:tr>
      <w:tr w:rsidR="008E5723" w:rsidRPr="00814E9A" w14:paraId="08D03A95"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5784A7"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8</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1D88C9CB"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КУЗ РА "Противотуберкулёзный диспансер"</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3B24365"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0,022</w:t>
            </w:r>
          </w:p>
        </w:tc>
      </w:tr>
      <w:tr w:rsidR="008E5723" w:rsidRPr="00814E9A" w14:paraId="79CC12DA"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7642525"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9</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17F1CD11"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КУЗ РА "Психиатрическая больница"</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254C9BD"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0,015</w:t>
            </w:r>
          </w:p>
        </w:tc>
      </w:tr>
      <w:tr w:rsidR="008E5723" w:rsidRPr="00814E9A" w14:paraId="7F418C2A"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4FC2211"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10</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77B3BD2A"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"Центр общественного здоровья и медицинской профилактики"</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56CF00A"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0,005</w:t>
            </w:r>
          </w:p>
        </w:tc>
      </w:tr>
      <w:tr w:rsidR="008E5723" w:rsidRPr="00814E9A" w14:paraId="091DDCA6"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351F23" w14:textId="751AB887" w:rsidR="008E5723" w:rsidRPr="00EA026A" w:rsidRDefault="008E5723" w:rsidP="008E5723">
            <w:pPr>
              <w:spacing w:after="0" w:line="240" w:lineRule="auto"/>
              <w:ind w:left="41"/>
              <w:jc w:val="both"/>
              <w:rPr>
                <w:color w:val="000000"/>
                <w:sz w:val="18"/>
                <w:szCs w:val="18"/>
                <w:lang w:val="en-US" w:bidi="he-IL"/>
              </w:rPr>
            </w:pPr>
            <w:r w:rsidRPr="00446FA3">
              <w:rPr>
                <w:color w:val="000000"/>
                <w:sz w:val="18"/>
                <w:szCs w:val="18"/>
                <w:lang w:bidi="he-IL"/>
              </w:rPr>
              <w:t>1</w:t>
            </w:r>
            <w:r w:rsidR="00EA026A">
              <w:rPr>
                <w:color w:val="000000"/>
                <w:sz w:val="18"/>
                <w:szCs w:val="18"/>
                <w:lang w:val="en-US" w:bidi="he-IL"/>
              </w:rPr>
              <w:t>1</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0CF8594F"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"Кош-Агачская РБ"</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2E86EC24"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0,045</w:t>
            </w:r>
          </w:p>
        </w:tc>
      </w:tr>
      <w:tr w:rsidR="008E5723" w:rsidRPr="00814E9A" w14:paraId="06CED47C"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A68F4A" w14:textId="58EE075C" w:rsidR="008E5723" w:rsidRPr="00EA026A" w:rsidRDefault="008E5723" w:rsidP="008E5723">
            <w:pPr>
              <w:spacing w:after="0" w:line="240" w:lineRule="auto"/>
              <w:ind w:left="41"/>
              <w:jc w:val="both"/>
              <w:rPr>
                <w:color w:val="000000"/>
                <w:sz w:val="18"/>
                <w:szCs w:val="18"/>
                <w:lang w:val="en-US" w:bidi="he-IL"/>
              </w:rPr>
            </w:pPr>
            <w:r w:rsidRPr="00446FA3">
              <w:rPr>
                <w:color w:val="000000"/>
                <w:sz w:val="18"/>
                <w:szCs w:val="18"/>
                <w:lang w:bidi="he-IL"/>
              </w:rPr>
              <w:t>1</w:t>
            </w:r>
            <w:r w:rsidR="00EA026A">
              <w:rPr>
                <w:color w:val="000000"/>
                <w:sz w:val="18"/>
                <w:szCs w:val="18"/>
                <w:lang w:val="en-US" w:bidi="he-IL"/>
              </w:rPr>
              <w:t>2</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65D3F28E"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"Майминская РБ"</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0F0D2847"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0,098</w:t>
            </w:r>
          </w:p>
        </w:tc>
      </w:tr>
      <w:tr w:rsidR="008E5723" w:rsidRPr="00814E9A" w14:paraId="33B433E5"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BA3E5C" w14:textId="2FF32747" w:rsidR="008E5723" w:rsidRPr="00EA026A" w:rsidRDefault="008E5723" w:rsidP="008E5723">
            <w:pPr>
              <w:spacing w:after="0" w:line="240" w:lineRule="auto"/>
              <w:ind w:left="41"/>
              <w:jc w:val="both"/>
              <w:rPr>
                <w:color w:val="000000"/>
                <w:sz w:val="18"/>
                <w:szCs w:val="18"/>
                <w:lang w:val="en-US" w:bidi="he-IL"/>
              </w:rPr>
            </w:pPr>
            <w:r w:rsidRPr="00446FA3">
              <w:rPr>
                <w:color w:val="000000"/>
                <w:sz w:val="18"/>
                <w:szCs w:val="18"/>
                <w:lang w:bidi="he-IL"/>
              </w:rPr>
              <w:lastRenderedPageBreak/>
              <w:t>1</w:t>
            </w:r>
            <w:r w:rsidR="00EA026A">
              <w:rPr>
                <w:color w:val="000000"/>
                <w:sz w:val="18"/>
                <w:szCs w:val="18"/>
                <w:lang w:val="en-US" w:bidi="he-IL"/>
              </w:rPr>
              <w:t>3</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4EF73ACB"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"Онгудайская РБ"</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D9762BF"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0,048</w:t>
            </w:r>
          </w:p>
        </w:tc>
      </w:tr>
      <w:tr w:rsidR="008E5723" w:rsidRPr="00814E9A" w14:paraId="0B8F7423"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37B16F" w14:textId="325A7BBD" w:rsidR="008E5723" w:rsidRPr="00EA026A" w:rsidRDefault="008E5723" w:rsidP="008E5723">
            <w:pPr>
              <w:spacing w:after="0" w:line="240" w:lineRule="auto"/>
              <w:ind w:left="41"/>
              <w:jc w:val="both"/>
              <w:rPr>
                <w:color w:val="000000"/>
                <w:sz w:val="18"/>
                <w:szCs w:val="18"/>
                <w:lang w:val="en-US" w:bidi="he-IL"/>
              </w:rPr>
            </w:pPr>
            <w:r w:rsidRPr="00446FA3">
              <w:rPr>
                <w:color w:val="000000"/>
                <w:sz w:val="18"/>
                <w:szCs w:val="18"/>
                <w:lang w:bidi="he-IL"/>
              </w:rPr>
              <w:t>1</w:t>
            </w:r>
            <w:r w:rsidR="00EA026A">
              <w:rPr>
                <w:color w:val="000000"/>
                <w:sz w:val="18"/>
                <w:szCs w:val="18"/>
                <w:lang w:val="en-US" w:bidi="he-IL"/>
              </w:rPr>
              <w:t>4</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2A9EAF9D"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"Турочакская РБ"</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24C3EE08"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0,045</w:t>
            </w:r>
          </w:p>
        </w:tc>
      </w:tr>
      <w:tr w:rsidR="008E5723" w:rsidRPr="00814E9A" w14:paraId="60F4D8AD"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672448" w14:textId="308AAE45" w:rsidR="008E5723" w:rsidRPr="00EA026A" w:rsidRDefault="008E5723" w:rsidP="008E5723">
            <w:pPr>
              <w:spacing w:after="0" w:line="240" w:lineRule="auto"/>
              <w:ind w:left="41"/>
              <w:jc w:val="both"/>
              <w:rPr>
                <w:color w:val="000000"/>
                <w:sz w:val="18"/>
                <w:szCs w:val="18"/>
                <w:lang w:val="en-US" w:bidi="he-IL"/>
              </w:rPr>
            </w:pPr>
            <w:r w:rsidRPr="00446FA3">
              <w:rPr>
                <w:color w:val="000000"/>
                <w:sz w:val="18"/>
                <w:szCs w:val="18"/>
                <w:lang w:bidi="he-IL"/>
              </w:rPr>
              <w:t>1</w:t>
            </w:r>
            <w:r w:rsidR="00EA026A">
              <w:rPr>
                <w:color w:val="000000"/>
                <w:sz w:val="18"/>
                <w:szCs w:val="18"/>
                <w:lang w:val="en-US" w:bidi="he-IL"/>
              </w:rPr>
              <w:t>5</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24E78F29"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"Улаганская больница"</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626BE9CA" w14:textId="625C8DD8" w:rsidR="008E5723" w:rsidRPr="00EA026A" w:rsidRDefault="008E5723" w:rsidP="008E5723">
            <w:pPr>
              <w:spacing w:after="0" w:line="240" w:lineRule="auto"/>
              <w:ind w:left="41"/>
              <w:jc w:val="right"/>
              <w:rPr>
                <w:color w:val="000000"/>
                <w:sz w:val="18"/>
                <w:szCs w:val="18"/>
                <w:lang w:val="en-US" w:bidi="he-IL"/>
              </w:rPr>
            </w:pPr>
            <w:r w:rsidRPr="00814E9A">
              <w:rPr>
                <w:color w:val="000000"/>
                <w:sz w:val="18"/>
                <w:szCs w:val="18"/>
                <w:lang w:bidi="he-IL"/>
              </w:rPr>
              <w:t>0,0</w:t>
            </w:r>
            <w:r w:rsidR="00EA026A">
              <w:rPr>
                <w:color w:val="000000"/>
                <w:sz w:val="18"/>
                <w:szCs w:val="18"/>
                <w:lang w:val="en-US" w:bidi="he-IL"/>
              </w:rPr>
              <w:t>65</w:t>
            </w:r>
          </w:p>
        </w:tc>
      </w:tr>
      <w:tr w:rsidR="008E5723" w:rsidRPr="00814E9A" w14:paraId="50411BF8"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294D13" w14:textId="30B0B685" w:rsidR="008E5723" w:rsidRPr="00EA026A" w:rsidRDefault="008E5723" w:rsidP="008E5723">
            <w:pPr>
              <w:spacing w:after="0" w:line="240" w:lineRule="auto"/>
              <w:ind w:left="41"/>
              <w:jc w:val="both"/>
              <w:rPr>
                <w:color w:val="000000"/>
                <w:sz w:val="18"/>
                <w:szCs w:val="18"/>
                <w:lang w:val="en-US" w:bidi="he-IL"/>
              </w:rPr>
            </w:pPr>
            <w:r w:rsidRPr="00446FA3">
              <w:rPr>
                <w:color w:val="000000"/>
                <w:sz w:val="18"/>
                <w:szCs w:val="18"/>
                <w:lang w:bidi="he-IL"/>
              </w:rPr>
              <w:t>1</w:t>
            </w:r>
            <w:r w:rsidR="00EA026A">
              <w:rPr>
                <w:color w:val="000000"/>
                <w:sz w:val="18"/>
                <w:szCs w:val="18"/>
                <w:lang w:val="en-US" w:bidi="he-IL"/>
              </w:rPr>
              <w:t>6</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477E9EC7"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"Усть-Канская РБ"</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F9E2011"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0,047</w:t>
            </w:r>
          </w:p>
        </w:tc>
      </w:tr>
      <w:tr w:rsidR="008E5723" w:rsidRPr="00814E9A" w14:paraId="077212D3"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DAD33B" w14:textId="4EB9FED9" w:rsidR="008E5723" w:rsidRPr="00EA026A" w:rsidRDefault="008E5723" w:rsidP="008E5723">
            <w:pPr>
              <w:spacing w:after="0" w:line="240" w:lineRule="auto"/>
              <w:ind w:left="41"/>
              <w:jc w:val="both"/>
              <w:rPr>
                <w:color w:val="000000"/>
                <w:sz w:val="18"/>
                <w:szCs w:val="18"/>
                <w:lang w:val="en-US" w:bidi="he-IL"/>
              </w:rPr>
            </w:pPr>
            <w:r w:rsidRPr="00446FA3">
              <w:rPr>
                <w:color w:val="000000"/>
                <w:sz w:val="18"/>
                <w:szCs w:val="18"/>
                <w:lang w:bidi="he-IL"/>
              </w:rPr>
              <w:t>1</w:t>
            </w:r>
            <w:r w:rsidR="00EA026A">
              <w:rPr>
                <w:color w:val="000000"/>
                <w:sz w:val="18"/>
                <w:szCs w:val="18"/>
                <w:lang w:val="en-US" w:bidi="he-IL"/>
              </w:rPr>
              <w:t>7</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21E66BFB"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"Усть-Коксинская РБ"</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1FC9453E"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0,037</w:t>
            </w:r>
          </w:p>
        </w:tc>
      </w:tr>
      <w:tr w:rsidR="008E5723" w:rsidRPr="00814E9A" w14:paraId="4A867584"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E48DE14" w14:textId="5C29695E" w:rsidR="008E5723" w:rsidRPr="00EA026A" w:rsidRDefault="008E5723" w:rsidP="008E5723">
            <w:pPr>
              <w:spacing w:after="0" w:line="240" w:lineRule="auto"/>
              <w:ind w:left="41"/>
              <w:jc w:val="both"/>
              <w:rPr>
                <w:color w:val="000000"/>
                <w:sz w:val="18"/>
                <w:szCs w:val="18"/>
                <w:lang w:val="en-US" w:bidi="he-IL"/>
              </w:rPr>
            </w:pPr>
            <w:r w:rsidRPr="00446FA3">
              <w:rPr>
                <w:color w:val="000000"/>
                <w:sz w:val="18"/>
                <w:szCs w:val="18"/>
                <w:lang w:bidi="he-IL"/>
              </w:rPr>
              <w:t>1</w:t>
            </w:r>
            <w:r w:rsidR="00EA026A">
              <w:rPr>
                <w:color w:val="000000"/>
                <w:sz w:val="18"/>
                <w:szCs w:val="18"/>
                <w:lang w:val="en-US" w:bidi="he-IL"/>
              </w:rPr>
              <w:t>8</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0C7C6C4D"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"Чемальская РБ"</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1C5380F2"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0,033</w:t>
            </w:r>
          </w:p>
        </w:tc>
      </w:tr>
      <w:tr w:rsidR="008E5723" w:rsidRPr="00814E9A" w14:paraId="6AEFFB1C"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572C3C" w14:textId="34C90613" w:rsidR="008E5723" w:rsidRPr="00EA026A" w:rsidRDefault="00EA026A" w:rsidP="008E5723">
            <w:pPr>
              <w:spacing w:after="0" w:line="240" w:lineRule="auto"/>
              <w:ind w:left="41"/>
              <w:jc w:val="both"/>
              <w:rPr>
                <w:color w:val="000000"/>
                <w:sz w:val="18"/>
                <w:szCs w:val="18"/>
                <w:lang w:val="en-US" w:bidi="he-IL"/>
              </w:rPr>
            </w:pPr>
            <w:r>
              <w:rPr>
                <w:color w:val="000000"/>
                <w:sz w:val="18"/>
                <w:szCs w:val="18"/>
                <w:lang w:val="en-US" w:bidi="he-IL"/>
              </w:rPr>
              <w:t>19</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6248C71F"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"Чойская РБ"</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1D0BDB7D"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0,034</w:t>
            </w:r>
          </w:p>
        </w:tc>
      </w:tr>
      <w:tr w:rsidR="008E5723" w:rsidRPr="00814E9A" w14:paraId="6C503342"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38163ED" w14:textId="15A457B4" w:rsidR="008E5723" w:rsidRPr="00EA026A" w:rsidRDefault="008E5723" w:rsidP="008E5723">
            <w:pPr>
              <w:spacing w:after="0" w:line="240" w:lineRule="auto"/>
              <w:ind w:left="41"/>
              <w:jc w:val="both"/>
              <w:rPr>
                <w:color w:val="000000"/>
                <w:sz w:val="18"/>
                <w:szCs w:val="18"/>
                <w:lang w:val="en-US" w:bidi="he-IL"/>
              </w:rPr>
            </w:pPr>
            <w:r w:rsidRPr="00446FA3">
              <w:rPr>
                <w:color w:val="000000"/>
                <w:sz w:val="18"/>
                <w:szCs w:val="18"/>
                <w:lang w:bidi="he-IL"/>
              </w:rPr>
              <w:t>2</w:t>
            </w:r>
            <w:r w:rsidR="00EA026A">
              <w:rPr>
                <w:color w:val="000000"/>
                <w:sz w:val="18"/>
                <w:szCs w:val="18"/>
                <w:lang w:val="en-US" w:bidi="he-IL"/>
              </w:rPr>
              <w:t>0</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65E32D39"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"Шебалинская РБ"</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74AD167"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0,065</w:t>
            </w:r>
          </w:p>
        </w:tc>
      </w:tr>
      <w:tr w:rsidR="008E5723" w:rsidRPr="00814E9A" w14:paraId="4050559A"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tcPr>
          <w:p w14:paraId="5BCB58D2" w14:textId="198508C0" w:rsidR="008E5723" w:rsidRPr="00EA026A" w:rsidRDefault="008E5723" w:rsidP="008E5723">
            <w:pPr>
              <w:spacing w:after="0" w:line="240" w:lineRule="auto"/>
              <w:ind w:left="41"/>
              <w:jc w:val="both"/>
              <w:rPr>
                <w:color w:val="000000"/>
                <w:sz w:val="18"/>
                <w:szCs w:val="18"/>
                <w:lang w:val="en-US" w:bidi="he-IL"/>
              </w:rPr>
            </w:pPr>
            <w:r>
              <w:rPr>
                <w:color w:val="000000"/>
                <w:sz w:val="18"/>
                <w:szCs w:val="18"/>
                <w:lang w:bidi="he-IL"/>
              </w:rPr>
              <w:t>2</w:t>
            </w:r>
            <w:r w:rsidR="00EA026A">
              <w:rPr>
                <w:color w:val="000000"/>
                <w:sz w:val="18"/>
                <w:szCs w:val="18"/>
                <w:lang w:val="en-US" w:bidi="he-IL"/>
              </w:rPr>
              <w:t>1</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B5538" w14:textId="77777777" w:rsidR="008E5723" w:rsidRPr="00446FA3" w:rsidRDefault="008E5723" w:rsidP="008E5723">
            <w:pPr>
              <w:spacing w:after="0" w:line="240" w:lineRule="auto"/>
              <w:ind w:left="41"/>
              <w:jc w:val="both"/>
              <w:rPr>
                <w:color w:val="000000"/>
                <w:sz w:val="18"/>
                <w:szCs w:val="18"/>
                <w:lang w:bidi="he-IL"/>
              </w:rPr>
            </w:pPr>
            <w:r w:rsidRPr="00814E9A">
              <w:rPr>
                <w:color w:val="000000"/>
                <w:sz w:val="18"/>
                <w:szCs w:val="18"/>
                <w:lang w:bidi="he-IL"/>
              </w:rPr>
              <w:t>АУЗ РА "Республиканская стоматологическая поликлиника"</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6AA11285"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0,025</w:t>
            </w:r>
          </w:p>
        </w:tc>
      </w:tr>
      <w:tr w:rsidR="008E5723" w:rsidRPr="00814E9A" w14:paraId="3CDC2C54"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tcPr>
          <w:p w14:paraId="64F0D441" w14:textId="5CCA9976" w:rsidR="008E5723" w:rsidRPr="00EA026A" w:rsidRDefault="008E5723" w:rsidP="008E5723">
            <w:pPr>
              <w:spacing w:after="0" w:line="240" w:lineRule="auto"/>
              <w:ind w:left="41"/>
              <w:jc w:val="both"/>
              <w:rPr>
                <w:color w:val="000000"/>
                <w:sz w:val="18"/>
                <w:szCs w:val="18"/>
                <w:lang w:val="en-US" w:bidi="he-IL"/>
              </w:rPr>
            </w:pPr>
            <w:r>
              <w:rPr>
                <w:color w:val="000000"/>
                <w:sz w:val="18"/>
                <w:szCs w:val="18"/>
                <w:lang w:bidi="he-IL"/>
              </w:rPr>
              <w:t>2</w:t>
            </w:r>
            <w:r w:rsidR="00EA026A">
              <w:rPr>
                <w:color w:val="000000"/>
                <w:sz w:val="18"/>
                <w:szCs w:val="18"/>
                <w:lang w:val="en-US" w:bidi="he-IL"/>
              </w:rPr>
              <w:t>2</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B9D41" w14:textId="77777777" w:rsidR="008E5723" w:rsidRPr="00446FA3" w:rsidRDefault="008E5723" w:rsidP="008E5723">
            <w:pPr>
              <w:spacing w:after="0" w:line="240" w:lineRule="auto"/>
              <w:ind w:left="41"/>
              <w:jc w:val="both"/>
              <w:rPr>
                <w:color w:val="000000"/>
                <w:sz w:val="18"/>
                <w:szCs w:val="18"/>
                <w:lang w:bidi="he-IL"/>
              </w:rPr>
            </w:pPr>
            <w:r w:rsidRPr="00814E9A">
              <w:rPr>
                <w:color w:val="000000"/>
                <w:sz w:val="18"/>
                <w:szCs w:val="18"/>
                <w:lang w:bidi="he-IL"/>
              </w:rPr>
              <w:t>АУЗ РА "Стоматологическая поликлиника № 2"</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069C7FB6"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0,009</w:t>
            </w:r>
          </w:p>
        </w:tc>
      </w:tr>
    </w:tbl>
    <w:p w14:paraId="3E05B36B" w14:textId="58D60CB3" w:rsidR="008E5723" w:rsidRDefault="008E5723" w:rsidP="00DB04E5">
      <w:pPr>
        <w:pStyle w:val="aff6"/>
        <w:tabs>
          <w:tab w:val="left" w:pos="851"/>
        </w:tabs>
        <w:spacing w:line="240" w:lineRule="auto"/>
        <w:ind w:left="851" w:firstLine="0"/>
        <w:jc w:val="both"/>
        <w:rPr>
          <w:color w:val="000000"/>
          <w:sz w:val="18"/>
          <w:szCs w:val="18"/>
        </w:rPr>
      </w:pPr>
    </w:p>
    <w:p w14:paraId="26B222F1" w14:textId="7C7395E1" w:rsidR="008E5723" w:rsidRDefault="008E5723" w:rsidP="008E5723">
      <w:pPr>
        <w:pStyle w:val="aff6"/>
        <w:numPr>
          <w:ilvl w:val="0"/>
          <w:numId w:val="6"/>
        </w:numPr>
        <w:tabs>
          <w:tab w:val="left" w:pos="851"/>
        </w:tabs>
        <w:spacing w:line="240" w:lineRule="auto"/>
        <w:ind w:left="851" w:hanging="12"/>
        <w:jc w:val="both"/>
        <w:rPr>
          <w:b/>
          <w:bCs/>
          <w:color w:val="000000"/>
          <w:sz w:val="18"/>
          <w:szCs w:val="18"/>
        </w:rPr>
      </w:pPr>
      <w:r w:rsidRPr="008E5723">
        <w:rPr>
          <w:b/>
          <w:bCs/>
          <w:color w:val="000000"/>
          <w:sz w:val="18"/>
          <w:szCs w:val="18"/>
        </w:rPr>
        <w:t>Сервис подключения медицинских организаций к ЗКСПД</w:t>
      </w:r>
    </w:p>
    <w:p w14:paraId="7949C2E9" w14:textId="49101000" w:rsidR="008E5723" w:rsidRPr="00BD4A3D" w:rsidRDefault="008E5723" w:rsidP="008E5723">
      <w:pPr>
        <w:pStyle w:val="aff6"/>
        <w:tabs>
          <w:tab w:val="left" w:pos="851"/>
        </w:tabs>
        <w:spacing w:line="240" w:lineRule="auto"/>
        <w:ind w:left="851" w:firstLine="0"/>
        <w:jc w:val="both"/>
        <w:rPr>
          <w:color w:val="000000"/>
          <w:sz w:val="18"/>
          <w:szCs w:val="18"/>
        </w:rPr>
      </w:pPr>
    </w:p>
    <w:p w14:paraId="17E2BBF5" w14:textId="77777777" w:rsidR="008E5723" w:rsidRPr="00446FA3" w:rsidRDefault="008E5723" w:rsidP="008E5723">
      <w:pPr>
        <w:numPr>
          <w:ilvl w:val="0"/>
          <w:numId w:val="35"/>
        </w:numPr>
        <w:suppressAutoHyphens w:val="0"/>
        <w:spacing w:after="0" w:line="240" w:lineRule="auto"/>
        <w:ind w:left="851" w:firstLine="0"/>
        <w:contextualSpacing/>
        <w:jc w:val="both"/>
        <w:rPr>
          <w:sz w:val="18"/>
          <w:szCs w:val="18"/>
        </w:rPr>
      </w:pPr>
      <w:r w:rsidRPr="00446FA3">
        <w:rPr>
          <w:sz w:val="18"/>
          <w:szCs w:val="18"/>
        </w:rPr>
        <w:t>Технические требования к цифровым каналам связи.</w:t>
      </w:r>
    </w:p>
    <w:p w14:paraId="705152F5" w14:textId="77777777" w:rsidR="008E5723" w:rsidRPr="00446FA3" w:rsidRDefault="008E5723" w:rsidP="008E5723">
      <w:pPr>
        <w:spacing w:after="0" w:line="240" w:lineRule="auto"/>
        <w:ind w:left="851"/>
        <w:contextualSpacing/>
        <w:jc w:val="both"/>
        <w:rPr>
          <w:sz w:val="18"/>
          <w:szCs w:val="18"/>
        </w:rPr>
      </w:pPr>
      <w:r w:rsidRPr="00446FA3">
        <w:rPr>
          <w:sz w:val="18"/>
          <w:szCs w:val="18"/>
        </w:rPr>
        <w:t>Технические характеристики каналов должны соответствовать требованиям, изложенным в Рекомендациях МСЭ-Т, Нормах на электрические параметры цифровых каналов и трактов магистральной и внутризоновой первичных сетей, утвержденных Приказом Министерства связи России № 92 от 10.08.1996. Ввод кабеля в здание и монтаж по зданию осуществляется в соответствии с требованиями TIA/EIA-569.</w:t>
      </w:r>
    </w:p>
    <w:p w14:paraId="7AE8809B" w14:textId="77777777" w:rsidR="008E5723" w:rsidRPr="00446FA3" w:rsidRDefault="008E5723" w:rsidP="008E5723">
      <w:pPr>
        <w:spacing w:after="0" w:line="240" w:lineRule="auto"/>
        <w:ind w:left="851"/>
        <w:contextualSpacing/>
        <w:jc w:val="both"/>
        <w:rPr>
          <w:sz w:val="18"/>
          <w:szCs w:val="18"/>
        </w:rPr>
      </w:pPr>
      <w:r w:rsidRPr="00446FA3">
        <w:rPr>
          <w:sz w:val="18"/>
          <w:szCs w:val="18"/>
        </w:rPr>
        <w:t>Функционирование каналов должно обеспечиваться 7 дней в неделю, 24 часа в сутки.</w:t>
      </w:r>
    </w:p>
    <w:p w14:paraId="449AA109" w14:textId="76D781FB" w:rsidR="008E5723" w:rsidRPr="00446FA3" w:rsidRDefault="008E5723" w:rsidP="008E5723">
      <w:pPr>
        <w:spacing w:after="0" w:line="240" w:lineRule="auto"/>
        <w:ind w:left="851"/>
        <w:contextualSpacing/>
        <w:jc w:val="both"/>
        <w:rPr>
          <w:sz w:val="18"/>
          <w:szCs w:val="18"/>
        </w:rPr>
      </w:pPr>
      <w:r w:rsidRPr="00446FA3">
        <w:rPr>
          <w:sz w:val="18"/>
          <w:szCs w:val="18"/>
        </w:rPr>
        <w:t xml:space="preserve">Необходимо обеспечить следующие параметры производительности и отказоустойчивости (Таблица </w:t>
      </w:r>
      <w:r w:rsidR="00B80E6A">
        <w:rPr>
          <w:sz w:val="18"/>
          <w:szCs w:val="18"/>
        </w:rPr>
        <w:t>8</w:t>
      </w:r>
      <w:r w:rsidRPr="00446FA3">
        <w:rPr>
          <w:sz w:val="18"/>
          <w:szCs w:val="18"/>
        </w:rPr>
        <w:t>):</w:t>
      </w:r>
    </w:p>
    <w:p w14:paraId="7B20B14E" w14:textId="77777777" w:rsidR="008E5723" w:rsidRPr="00446FA3" w:rsidRDefault="008E5723" w:rsidP="008E5723">
      <w:pPr>
        <w:spacing w:after="0" w:line="240" w:lineRule="auto"/>
        <w:ind w:left="851"/>
        <w:contextualSpacing/>
        <w:jc w:val="both"/>
        <w:rPr>
          <w:sz w:val="18"/>
          <w:szCs w:val="18"/>
        </w:rPr>
      </w:pPr>
    </w:p>
    <w:p w14:paraId="303EF1C7" w14:textId="29746BBF" w:rsidR="008E5723" w:rsidRPr="00446FA3" w:rsidRDefault="008E5723" w:rsidP="008E5723">
      <w:pPr>
        <w:spacing w:after="0" w:line="240" w:lineRule="auto"/>
        <w:ind w:left="851"/>
        <w:contextualSpacing/>
        <w:jc w:val="both"/>
        <w:rPr>
          <w:sz w:val="18"/>
          <w:szCs w:val="18"/>
        </w:rPr>
      </w:pPr>
      <w:r w:rsidRPr="00446FA3">
        <w:rPr>
          <w:sz w:val="18"/>
          <w:szCs w:val="18"/>
        </w:rPr>
        <w:t xml:space="preserve">Таблица </w:t>
      </w:r>
      <w:r w:rsidR="00B80E6A">
        <w:rPr>
          <w:sz w:val="18"/>
          <w:szCs w:val="18"/>
        </w:rPr>
        <w:t>8</w:t>
      </w:r>
      <w:r w:rsidRPr="00446FA3">
        <w:rPr>
          <w:sz w:val="18"/>
          <w:szCs w:val="18"/>
        </w:rPr>
        <w:t>. Параметры производительности и отказоустойчивости</w:t>
      </w:r>
    </w:p>
    <w:tbl>
      <w:tblPr>
        <w:tblW w:w="9639" w:type="dxa"/>
        <w:tblInd w:w="846" w:type="dxa"/>
        <w:tblBorders>
          <w:top w:val="single" w:sz="4" w:space="0" w:color="000001"/>
          <w:left w:val="single" w:sz="4" w:space="0" w:color="000001"/>
          <w:bottom w:val="single" w:sz="4" w:space="0" w:color="000001"/>
          <w:right w:val="nil"/>
          <w:insideH w:val="single" w:sz="4" w:space="0" w:color="000001"/>
          <w:insideV w:val="nil"/>
        </w:tblBorders>
        <w:tblCellMar>
          <w:left w:w="97" w:type="dxa"/>
        </w:tblCellMar>
        <w:tblLook w:val="04A0" w:firstRow="1" w:lastRow="0" w:firstColumn="1" w:lastColumn="0" w:noHBand="0" w:noVBand="1"/>
      </w:tblPr>
      <w:tblGrid>
        <w:gridCol w:w="6138"/>
        <w:gridCol w:w="3501"/>
      </w:tblGrid>
      <w:tr w:rsidR="008E5723" w:rsidRPr="00446FA3" w14:paraId="44F9A364" w14:textId="77777777" w:rsidTr="008E5723">
        <w:trPr>
          <w:trHeight w:val="139"/>
          <w:tblHeader/>
        </w:trPr>
        <w:tc>
          <w:tcPr>
            <w:tcW w:w="6138" w:type="dxa"/>
            <w:tcBorders>
              <w:top w:val="single" w:sz="4" w:space="0" w:color="000001"/>
              <w:left w:val="single" w:sz="4" w:space="0" w:color="000001"/>
              <w:bottom w:val="single" w:sz="4" w:space="0" w:color="000001"/>
              <w:right w:val="nil"/>
            </w:tcBorders>
            <w:shd w:val="clear" w:color="auto" w:fill="auto"/>
            <w:tcMar>
              <w:left w:w="97" w:type="dxa"/>
            </w:tcMar>
          </w:tcPr>
          <w:p w14:paraId="79CE1D41"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Параметр</w:t>
            </w:r>
          </w:p>
        </w:tc>
        <w:tc>
          <w:tcPr>
            <w:tcW w:w="3501"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14:paraId="73454F21"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Значение</w:t>
            </w:r>
          </w:p>
        </w:tc>
      </w:tr>
      <w:tr w:rsidR="008E5723" w:rsidRPr="00446FA3" w14:paraId="4A9DA295" w14:textId="77777777" w:rsidTr="008E5723">
        <w:trPr>
          <w:trHeight w:val="277"/>
        </w:trPr>
        <w:tc>
          <w:tcPr>
            <w:tcW w:w="6138" w:type="dxa"/>
            <w:tcBorders>
              <w:top w:val="single" w:sz="4" w:space="0" w:color="000001"/>
              <w:left w:val="single" w:sz="4" w:space="0" w:color="000001"/>
              <w:bottom w:val="single" w:sz="4" w:space="0" w:color="000001"/>
              <w:right w:val="nil"/>
            </w:tcBorders>
            <w:shd w:val="clear" w:color="auto" w:fill="FFFFFF"/>
            <w:tcMar>
              <w:left w:w="97" w:type="dxa"/>
            </w:tcMar>
          </w:tcPr>
          <w:p w14:paraId="37FE1DA7"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Количество одновременно подключенных пользователей</w:t>
            </w:r>
          </w:p>
        </w:tc>
        <w:tc>
          <w:tcPr>
            <w:tcW w:w="3501" w:type="dxa"/>
            <w:tcBorders>
              <w:top w:val="single" w:sz="4" w:space="0" w:color="000001"/>
              <w:left w:val="single" w:sz="4" w:space="0" w:color="000001"/>
              <w:bottom w:val="single" w:sz="4" w:space="0" w:color="000001"/>
              <w:right w:val="single" w:sz="4" w:space="0" w:color="000001"/>
            </w:tcBorders>
            <w:shd w:val="clear" w:color="auto" w:fill="FFFFFF"/>
            <w:tcMar>
              <w:left w:w="97" w:type="dxa"/>
            </w:tcMar>
          </w:tcPr>
          <w:p w14:paraId="2AC45FD8"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не менее 10 тысяч</w:t>
            </w:r>
          </w:p>
        </w:tc>
      </w:tr>
      <w:tr w:rsidR="008E5723" w:rsidRPr="00446FA3" w14:paraId="5B55393B" w14:textId="77777777" w:rsidTr="008E5723">
        <w:trPr>
          <w:trHeight w:val="139"/>
        </w:trPr>
        <w:tc>
          <w:tcPr>
            <w:tcW w:w="6138" w:type="dxa"/>
            <w:tcBorders>
              <w:top w:val="single" w:sz="4" w:space="0" w:color="000001"/>
              <w:left w:val="single" w:sz="4" w:space="0" w:color="000001"/>
              <w:bottom w:val="single" w:sz="4" w:space="0" w:color="000001"/>
              <w:right w:val="nil"/>
            </w:tcBorders>
            <w:shd w:val="clear" w:color="auto" w:fill="FFFFFF"/>
            <w:tcMar>
              <w:left w:w="97" w:type="dxa"/>
            </w:tcMar>
          </w:tcPr>
          <w:p w14:paraId="1C73020D"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Время отклика, при полной нагрузке</w:t>
            </w:r>
          </w:p>
        </w:tc>
        <w:tc>
          <w:tcPr>
            <w:tcW w:w="3501" w:type="dxa"/>
            <w:tcBorders>
              <w:top w:val="single" w:sz="4" w:space="0" w:color="000001"/>
              <w:left w:val="single" w:sz="4" w:space="0" w:color="000001"/>
              <w:bottom w:val="single" w:sz="4" w:space="0" w:color="000001"/>
              <w:right w:val="single" w:sz="4" w:space="0" w:color="000001"/>
            </w:tcBorders>
            <w:shd w:val="clear" w:color="auto" w:fill="FFFFFF"/>
            <w:tcMar>
              <w:left w:w="97" w:type="dxa"/>
            </w:tcMar>
          </w:tcPr>
          <w:p w14:paraId="032270FD"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не более 3 секунд</w:t>
            </w:r>
          </w:p>
        </w:tc>
      </w:tr>
      <w:tr w:rsidR="008E5723" w:rsidRPr="00446FA3" w14:paraId="3C28485D" w14:textId="77777777" w:rsidTr="008E5723">
        <w:trPr>
          <w:trHeight w:val="685"/>
        </w:trPr>
        <w:tc>
          <w:tcPr>
            <w:tcW w:w="6138" w:type="dxa"/>
            <w:tcBorders>
              <w:top w:val="single" w:sz="4" w:space="0" w:color="000001"/>
              <w:left w:val="single" w:sz="4" w:space="0" w:color="000001"/>
              <w:bottom w:val="single" w:sz="4" w:space="0" w:color="000001"/>
              <w:right w:val="nil"/>
            </w:tcBorders>
            <w:shd w:val="clear" w:color="auto" w:fill="FFFFFF"/>
            <w:tcMar>
              <w:left w:w="97" w:type="dxa"/>
            </w:tcMar>
          </w:tcPr>
          <w:p w14:paraId="6F81636D"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Показатель доступности</w:t>
            </w:r>
          </w:p>
        </w:tc>
        <w:tc>
          <w:tcPr>
            <w:tcW w:w="3501" w:type="dxa"/>
            <w:tcBorders>
              <w:top w:val="single" w:sz="4" w:space="0" w:color="000001"/>
              <w:left w:val="single" w:sz="4" w:space="0" w:color="000001"/>
              <w:bottom w:val="single" w:sz="4" w:space="0" w:color="000001"/>
              <w:right w:val="single" w:sz="4" w:space="0" w:color="000001"/>
            </w:tcBorders>
            <w:shd w:val="clear" w:color="auto" w:fill="FFFFFF"/>
            <w:tcMar>
              <w:left w:w="97" w:type="dxa"/>
            </w:tcMar>
          </w:tcPr>
          <w:p w14:paraId="51D03905"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0,997 (режим 365*24, останов на профилактические работы не более 2 часов в месяц)</w:t>
            </w:r>
          </w:p>
        </w:tc>
      </w:tr>
      <w:tr w:rsidR="008E5723" w:rsidRPr="00446FA3" w14:paraId="1FD7B3ED" w14:textId="77777777" w:rsidTr="008E5723">
        <w:trPr>
          <w:trHeight w:val="547"/>
        </w:trPr>
        <w:tc>
          <w:tcPr>
            <w:tcW w:w="6138" w:type="dxa"/>
            <w:tcBorders>
              <w:top w:val="single" w:sz="4" w:space="0" w:color="000001"/>
              <w:left w:val="single" w:sz="4" w:space="0" w:color="000001"/>
              <w:bottom w:val="single" w:sz="4" w:space="0" w:color="000001"/>
              <w:right w:val="nil"/>
            </w:tcBorders>
            <w:shd w:val="clear" w:color="auto" w:fill="FFFFFF"/>
            <w:tcMar>
              <w:left w:w="97" w:type="dxa"/>
            </w:tcMar>
          </w:tcPr>
          <w:p w14:paraId="706CDF90"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Время восстановления по аварии (Полный отказ информационной системы в результате технической или эксплуатационной аварии)</w:t>
            </w:r>
          </w:p>
        </w:tc>
        <w:tc>
          <w:tcPr>
            <w:tcW w:w="3501" w:type="dxa"/>
            <w:tcBorders>
              <w:top w:val="single" w:sz="4" w:space="0" w:color="000001"/>
              <w:left w:val="single" w:sz="4" w:space="0" w:color="000001"/>
              <w:bottom w:val="single" w:sz="4" w:space="0" w:color="000001"/>
              <w:right w:val="single" w:sz="4" w:space="0" w:color="000001"/>
            </w:tcBorders>
            <w:shd w:val="clear" w:color="auto" w:fill="FFFFFF"/>
            <w:tcMar>
              <w:left w:w="97" w:type="dxa"/>
            </w:tcMar>
          </w:tcPr>
          <w:p w14:paraId="1BC997F8"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не более 24 часов</w:t>
            </w:r>
          </w:p>
        </w:tc>
      </w:tr>
      <w:tr w:rsidR="008E5723" w:rsidRPr="00446FA3" w14:paraId="297079E2" w14:textId="77777777" w:rsidTr="008E5723">
        <w:trPr>
          <w:trHeight w:val="694"/>
        </w:trPr>
        <w:tc>
          <w:tcPr>
            <w:tcW w:w="6138" w:type="dxa"/>
            <w:tcBorders>
              <w:top w:val="single" w:sz="4" w:space="0" w:color="000001"/>
              <w:left w:val="single" w:sz="4" w:space="0" w:color="000001"/>
              <w:bottom w:val="single" w:sz="4" w:space="0" w:color="000001"/>
              <w:right w:val="nil"/>
            </w:tcBorders>
            <w:shd w:val="clear" w:color="auto" w:fill="FFFFFF"/>
            <w:tcMar>
              <w:left w:w="97" w:type="dxa"/>
            </w:tcMar>
          </w:tcPr>
          <w:p w14:paraId="311E52BB"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Время восстановления по сбою (Выход из строя одного из резервированных или дублирующих элементов или одного из нескольких элементов одинаковой функциональности)</w:t>
            </w:r>
          </w:p>
        </w:tc>
        <w:tc>
          <w:tcPr>
            <w:tcW w:w="3501" w:type="dxa"/>
            <w:tcBorders>
              <w:top w:val="single" w:sz="4" w:space="0" w:color="000001"/>
              <w:left w:val="single" w:sz="4" w:space="0" w:color="000001"/>
              <w:bottom w:val="single" w:sz="4" w:space="0" w:color="000001"/>
              <w:right w:val="single" w:sz="4" w:space="0" w:color="000001"/>
            </w:tcBorders>
            <w:shd w:val="clear" w:color="auto" w:fill="FFFFFF"/>
            <w:tcMar>
              <w:left w:w="97" w:type="dxa"/>
            </w:tcMar>
          </w:tcPr>
          <w:p w14:paraId="73589C48"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не более 4 часов</w:t>
            </w:r>
          </w:p>
        </w:tc>
      </w:tr>
      <w:tr w:rsidR="008E5723" w:rsidRPr="00446FA3" w14:paraId="573AF8B5" w14:textId="77777777" w:rsidTr="008E5723">
        <w:trPr>
          <w:trHeight w:val="547"/>
        </w:trPr>
        <w:tc>
          <w:tcPr>
            <w:tcW w:w="6138" w:type="dxa"/>
            <w:tcBorders>
              <w:top w:val="single" w:sz="4" w:space="0" w:color="000001"/>
              <w:left w:val="single" w:sz="4" w:space="0" w:color="000001"/>
              <w:bottom w:val="single" w:sz="4" w:space="0" w:color="000001"/>
              <w:right w:val="nil"/>
            </w:tcBorders>
            <w:shd w:val="clear" w:color="auto" w:fill="FFFFFF"/>
            <w:tcMar>
              <w:left w:w="97" w:type="dxa"/>
            </w:tcMar>
          </w:tcPr>
          <w:p w14:paraId="5B00932A"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Время восстановления по ошибке (Программные и аппаратные неисправности, не влияющие на работу Информационной системы в целом)</w:t>
            </w:r>
          </w:p>
        </w:tc>
        <w:tc>
          <w:tcPr>
            <w:tcW w:w="3501" w:type="dxa"/>
            <w:tcBorders>
              <w:top w:val="single" w:sz="4" w:space="0" w:color="000001"/>
              <w:left w:val="single" w:sz="4" w:space="0" w:color="000001"/>
              <w:bottom w:val="single" w:sz="4" w:space="0" w:color="000001"/>
              <w:right w:val="single" w:sz="4" w:space="0" w:color="000001"/>
            </w:tcBorders>
            <w:shd w:val="clear" w:color="auto" w:fill="FFFFFF"/>
            <w:tcMar>
              <w:left w:w="97" w:type="dxa"/>
            </w:tcMar>
          </w:tcPr>
          <w:p w14:paraId="401A97B6"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по согласованию</w:t>
            </w:r>
          </w:p>
        </w:tc>
      </w:tr>
    </w:tbl>
    <w:p w14:paraId="0C641E8F" w14:textId="77777777" w:rsidR="008E5723" w:rsidRPr="00446FA3" w:rsidRDefault="008E5723" w:rsidP="008E5723">
      <w:pPr>
        <w:spacing w:after="0" w:line="240" w:lineRule="auto"/>
        <w:ind w:left="851"/>
        <w:contextualSpacing/>
        <w:jc w:val="both"/>
        <w:rPr>
          <w:sz w:val="18"/>
          <w:szCs w:val="18"/>
        </w:rPr>
      </w:pPr>
    </w:p>
    <w:p w14:paraId="77F50F84"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Уровень доступности рассчитывается следующим образом: </w:t>
      </w:r>
    </w:p>
    <w:p w14:paraId="0F61244E"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где, A – доступность выполнения работ в отчетном периоде; </w:t>
      </w:r>
    </w:p>
    <w:p w14:paraId="1CBA86CD"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Ts – время предоставления сервиса за отчетный период, часов; </w:t>
      </w:r>
    </w:p>
    <w:p w14:paraId="3AD21E5F"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Td – время недоступности сервиса за отчетный период, часов. </w:t>
      </w:r>
    </w:p>
    <w:p w14:paraId="29E3E952"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Под отчетным периодом понимается календарный месяц. </w:t>
      </w:r>
    </w:p>
    <w:p w14:paraId="277ABB38" w14:textId="73083752" w:rsidR="008E5723" w:rsidRPr="00446FA3" w:rsidRDefault="008E5723" w:rsidP="008E5723">
      <w:pPr>
        <w:spacing w:after="0" w:line="240" w:lineRule="auto"/>
        <w:ind w:left="851"/>
        <w:contextualSpacing/>
        <w:jc w:val="both"/>
        <w:rPr>
          <w:sz w:val="18"/>
          <w:szCs w:val="18"/>
        </w:rPr>
      </w:pPr>
      <w:r w:rsidRPr="00446FA3">
        <w:rPr>
          <w:sz w:val="18"/>
          <w:szCs w:val="18"/>
        </w:rPr>
        <w:t xml:space="preserve">В случае если уровень доступности выполнения работ составляет менее 99,97%. Заказчик имеет право требовать от Исполнителя компенсации в соответствии с Таблицей </w:t>
      </w:r>
      <w:r w:rsidR="00B80E6A">
        <w:rPr>
          <w:sz w:val="18"/>
          <w:szCs w:val="18"/>
        </w:rPr>
        <w:t>9</w:t>
      </w:r>
      <w:r w:rsidRPr="00446FA3">
        <w:rPr>
          <w:sz w:val="18"/>
          <w:szCs w:val="18"/>
        </w:rPr>
        <w:t xml:space="preserve">. Неполный час округляется следующим образом: 30 мин и более округляется в большую сторону, 29 минут и менее округляется в меньшую сторону. </w:t>
      </w:r>
    </w:p>
    <w:p w14:paraId="2A6D1150" w14:textId="77777777" w:rsidR="008E5723" w:rsidRPr="00446FA3" w:rsidRDefault="008E5723" w:rsidP="008E5723">
      <w:pPr>
        <w:spacing w:after="0" w:line="240" w:lineRule="auto"/>
        <w:ind w:left="851"/>
        <w:contextualSpacing/>
        <w:jc w:val="both"/>
        <w:rPr>
          <w:sz w:val="18"/>
          <w:szCs w:val="18"/>
        </w:rPr>
      </w:pPr>
    </w:p>
    <w:p w14:paraId="353DE5DB" w14:textId="1DB9E7DF" w:rsidR="008E5723" w:rsidRPr="00446FA3" w:rsidRDefault="008E5723" w:rsidP="008E5723">
      <w:pPr>
        <w:spacing w:after="0" w:line="240" w:lineRule="auto"/>
        <w:ind w:left="851"/>
        <w:contextualSpacing/>
        <w:jc w:val="both"/>
        <w:rPr>
          <w:sz w:val="18"/>
          <w:szCs w:val="18"/>
        </w:rPr>
      </w:pPr>
      <w:r w:rsidRPr="00446FA3">
        <w:rPr>
          <w:sz w:val="18"/>
          <w:szCs w:val="18"/>
        </w:rPr>
        <w:t xml:space="preserve">Таблица </w:t>
      </w:r>
      <w:r w:rsidR="00B80E6A">
        <w:rPr>
          <w:sz w:val="18"/>
          <w:szCs w:val="18"/>
        </w:rPr>
        <w:t>9</w:t>
      </w:r>
      <w:r w:rsidRPr="00446FA3">
        <w:rPr>
          <w:sz w:val="18"/>
          <w:szCs w:val="18"/>
        </w:rPr>
        <w:t>. Компенсация за отсутствие доступности выполнения работ</w:t>
      </w:r>
    </w:p>
    <w:tbl>
      <w:tblPr>
        <w:tblW w:w="9429" w:type="dxa"/>
        <w:tblInd w:w="841" w:type="dxa"/>
        <w:tblBorders>
          <w:top w:val="single" w:sz="8" w:space="0" w:color="000001"/>
          <w:left w:val="single" w:sz="8" w:space="0" w:color="000001"/>
          <w:bottom w:val="single" w:sz="4" w:space="0" w:color="000001"/>
          <w:right w:val="nil"/>
          <w:insideH w:val="single" w:sz="4" w:space="0" w:color="000001"/>
          <w:insideV w:val="nil"/>
        </w:tblBorders>
        <w:tblCellMar>
          <w:left w:w="85" w:type="dxa"/>
        </w:tblCellMar>
        <w:tblLook w:val="04A0" w:firstRow="1" w:lastRow="0" w:firstColumn="1" w:lastColumn="0" w:noHBand="0" w:noVBand="1"/>
      </w:tblPr>
      <w:tblGrid>
        <w:gridCol w:w="4785"/>
        <w:gridCol w:w="4644"/>
      </w:tblGrid>
      <w:tr w:rsidR="008E5723" w:rsidRPr="00446FA3" w14:paraId="344B25CE" w14:textId="77777777" w:rsidTr="008E5723">
        <w:trPr>
          <w:trHeight w:val="196"/>
        </w:trPr>
        <w:tc>
          <w:tcPr>
            <w:tcW w:w="4785" w:type="dxa"/>
            <w:tcBorders>
              <w:top w:val="single" w:sz="8" w:space="0" w:color="000001"/>
              <w:left w:val="single" w:sz="8" w:space="0" w:color="000001"/>
              <w:bottom w:val="single" w:sz="8" w:space="0" w:color="000001"/>
              <w:right w:val="nil"/>
            </w:tcBorders>
            <w:shd w:val="clear" w:color="auto" w:fill="auto"/>
            <w:tcMar>
              <w:left w:w="85" w:type="dxa"/>
            </w:tcMar>
          </w:tcPr>
          <w:p w14:paraId="22A7DA74"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Замеряемая доступность (a) (%, ежемесячно)</w:t>
            </w:r>
          </w:p>
        </w:tc>
        <w:tc>
          <w:tcPr>
            <w:tcW w:w="4644" w:type="dxa"/>
            <w:tcBorders>
              <w:top w:val="single" w:sz="8" w:space="0" w:color="000001"/>
              <w:left w:val="single" w:sz="8" w:space="0" w:color="000001"/>
              <w:bottom w:val="single" w:sz="8" w:space="0" w:color="000001"/>
              <w:right w:val="single" w:sz="8" w:space="0" w:color="000001"/>
            </w:tcBorders>
            <w:shd w:val="clear" w:color="auto" w:fill="auto"/>
            <w:tcMar>
              <w:left w:w="85" w:type="dxa"/>
            </w:tcMar>
          </w:tcPr>
          <w:p w14:paraId="1C744A17"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Перерасчет Ежемесячного платежа (% от начисленного платежа)*</w:t>
            </w:r>
          </w:p>
        </w:tc>
      </w:tr>
      <w:tr w:rsidR="008E5723" w:rsidRPr="00446FA3" w14:paraId="118F1BDF" w14:textId="77777777" w:rsidTr="008E5723">
        <w:trPr>
          <w:trHeight w:val="97"/>
        </w:trPr>
        <w:tc>
          <w:tcPr>
            <w:tcW w:w="4785" w:type="dxa"/>
            <w:tcBorders>
              <w:top w:val="single" w:sz="8" w:space="0" w:color="000001"/>
              <w:left w:val="single" w:sz="8" w:space="0" w:color="000001"/>
              <w:bottom w:val="single" w:sz="8" w:space="0" w:color="000001"/>
              <w:right w:val="nil"/>
            </w:tcBorders>
            <w:shd w:val="clear" w:color="auto" w:fill="FFFFFF"/>
            <w:tcMar>
              <w:left w:w="85" w:type="dxa"/>
            </w:tcMar>
          </w:tcPr>
          <w:p w14:paraId="41F61452"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a ≥ 99.970</w:t>
            </w:r>
          </w:p>
        </w:tc>
        <w:tc>
          <w:tcPr>
            <w:tcW w:w="4644" w:type="dxa"/>
            <w:tcBorders>
              <w:top w:val="single" w:sz="8" w:space="0" w:color="000001"/>
              <w:left w:val="single" w:sz="8" w:space="0" w:color="000001"/>
              <w:bottom w:val="single" w:sz="8" w:space="0" w:color="000001"/>
              <w:right w:val="single" w:sz="8" w:space="0" w:color="000001"/>
            </w:tcBorders>
            <w:shd w:val="clear" w:color="auto" w:fill="FFFFFF"/>
            <w:tcMar>
              <w:left w:w="85" w:type="dxa"/>
            </w:tcMar>
          </w:tcPr>
          <w:p w14:paraId="18766861"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0%</w:t>
            </w:r>
          </w:p>
        </w:tc>
      </w:tr>
      <w:tr w:rsidR="008E5723" w:rsidRPr="00446FA3" w14:paraId="5B9919D4" w14:textId="77777777" w:rsidTr="008E5723">
        <w:trPr>
          <w:trHeight w:val="97"/>
        </w:trPr>
        <w:tc>
          <w:tcPr>
            <w:tcW w:w="4785" w:type="dxa"/>
            <w:tcBorders>
              <w:top w:val="single" w:sz="4" w:space="0" w:color="000001"/>
              <w:left w:val="single" w:sz="8" w:space="0" w:color="000001"/>
              <w:bottom w:val="single" w:sz="8" w:space="0" w:color="000001"/>
              <w:right w:val="nil"/>
            </w:tcBorders>
            <w:shd w:val="clear" w:color="auto" w:fill="FFFFFF"/>
            <w:tcMar>
              <w:left w:w="85" w:type="dxa"/>
            </w:tcMar>
          </w:tcPr>
          <w:p w14:paraId="3A2CEA31"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99.970&gt; a ≥99.662</w:t>
            </w:r>
          </w:p>
        </w:tc>
        <w:tc>
          <w:tcPr>
            <w:tcW w:w="4644" w:type="dxa"/>
            <w:tcBorders>
              <w:top w:val="single" w:sz="4" w:space="0" w:color="000001"/>
              <w:left w:val="single" w:sz="8" w:space="0" w:color="000001"/>
              <w:bottom w:val="single" w:sz="8" w:space="0" w:color="000001"/>
              <w:right w:val="single" w:sz="8" w:space="0" w:color="000001"/>
            </w:tcBorders>
            <w:shd w:val="clear" w:color="auto" w:fill="FFFFFF"/>
            <w:tcMar>
              <w:left w:w="85" w:type="dxa"/>
            </w:tcMar>
          </w:tcPr>
          <w:p w14:paraId="68212BC5"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7%</w:t>
            </w:r>
          </w:p>
        </w:tc>
      </w:tr>
      <w:tr w:rsidR="008E5723" w:rsidRPr="00446FA3" w14:paraId="6DBE1DD7" w14:textId="77777777" w:rsidTr="008E5723">
        <w:trPr>
          <w:trHeight w:val="97"/>
        </w:trPr>
        <w:tc>
          <w:tcPr>
            <w:tcW w:w="4785" w:type="dxa"/>
            <w:tcBorders>
              <w:top w:val="single" w:sz="4" w:space="0" w:color="000001"/>
              <w:left w:val="single" w:sz="8" w:space="0" w:color="000001"/>
              <w:bottom w:val="single" w:sz="8" w:space="0" w:color="000001"/>
              <w:right w:val="nil"/>
            </w:tcBorders>
            <w:shd w:val="clear" w:color="auto" w:fill="FFFFFF"/>
            <w:tcMar>
              <w:left w:w="85" w:type="dxa"/>
            </w:tcMar>
          </w:tcPr>
          <w:p w14:paraId="1B80BE1F"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99.662&gt;a ≥99.522</w:t>
            </w:r>
          </w:p>
        </w:tc>
        <w:tc>
          <w:tcPr>
            <w:tcW w:w="4644" w:type="dxa"/>
            <w:tcBorders>
              <w:top w:val="single" w:sz="4" w:space="0" w:color="000001"/>
              <w:left w:val="single" w:sz="8" w:space="0" w:color="000001"/>
              <w:bottom w:val="single" w:sz="8" w:space="0" w:color="000001"/>
              <w:right w:val="single" w:sz="8" w:space="0" w:color="000001"/>
            </w:tcBorders>
            <w:shd w:val="clear" w:color="auto" w:fill="FFFFFF"/>
            <w:tcMar>
              <w:left w:w="85" w:type="dxa"/>
            </w:tcMar>
          </w:tcPr>
          <w:p w14:paraId="350A7884"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10%</w:t>
            </w:r>
          </w:p>
        </w:tc>
      </w:tr>
    </w:tbl>
    <w:p w14:paraId="318BC2A8" w14:textId="77777777" w:rsidR="008E5723" w:rsidRPr="00446FA3" w:rsidRDefault="008E5723" w:rsidP="008E5723">
      <w:pPr>
        <w:spacing w:after="0" w:line="240" w:lineRule="auto"/>
        <w:ind w:left="851"/>
        <w:contextualSpacing/>
        <w:jc w:val="both"/>
        <w:rPr>
          <w:sz w:val="18"/>
          <w:szCs w:val="18"/>
        </w:rPr>
      </w:pPr>
    </w:p>
    <w:p w14:paraId="59B7831E" w14:textId="77777777" w:rsidR="008E5723" w:rsidRPr="00446FA3" w:rsidRDefault="008E5723" w:rsidP="008E5723">
      <w:pPr>
        <w:spacing w:after="0" w:line="240" w:lineRule="auto"/>
        <w:ind w:left="851"/>
        <w:contextualSpacing/>
        <w:jc w:val="both"/>
        <w:rPr>
          <w:sz w:val="18"/>
          <w:szCs w:val="18"/>
        </w:rPr>
      </w:pPr>
      <w:r w:rsidRPr="00446FA3">
        <w:rPr>
          <w:sz w:val="18"/>
          <w:szCs w:val="18"/>
        </w:rPr>
        <w:t>Требования по профилю выполнения работ: наличие QoS, не менее 75% трафика класса Real Time, остальной трафик – best-effort.</w:t>
      </w:r>
    </w:p>
    <w:p w14:paraId="702DF8CD" w14:textId="77777777" w:rsidR="008E5723" w:rsidRPr="00446FA3" w:rsidRDefault="008E5723" w:rsidP="008E5723">
      <w:pPr>
        <w:spacing w:after="0" w:line="240" w:lineRule="auto"/>
        <w:ind w:left="851"/>
        <w:contextualSpacing/>
        <w:jc w:val="both"/>
        <w:rPr>
          <w:sz w:val="18"/>
          <w:szCs w:val="18"/>
        </w:rPr>
      </w:pPr>
      <w:r w:rsidRPr="00446FA3">
        <w:rPr>
          <w:sz w:val="18"/>
          <w:szCs w:val="18"/>
        </w:rPr>
        <w:t>Задержка распространения пакетов должна составлять не более 100 миллисекунд.</w:t>
      </w:r>
    </w:p>
    <w:p w14:paraId="2EAEC7AF" w14:textId="77777777" w:rsidR="008E5723" w:rsidRPr="00446FA3" w:rsidRDefault="008E5723" w:rsidP="008E5723">
      <w:pPr>
        <w:spacing w:after="0" w:line="240" w:lineRule="auto"/>
        <w:ind w:left="851"/>
        <w:contextualSpacing/>
        <w:jc w:val="both"/>
        <w:rPr>
          <w:sz w:val="18"/>
          <w:szCs w:val="18"/>
        </w:rPr>
      </w:pPr>
      <w:r w:rsidRPr="00446FA3">
        <w:rPr>
          <w:sz w:val="18"/>
          <w:szCs w:val="18"/>
        </w:rPr>
        <w:t>Вариация задержки – 50 ms.</w:t>
      </w:r>
    </w:p>
    <w:p w14:paraId="022F5E1E" w14:textId="77777777" w:rsidR="008E5723" w:rsidRPr="00446FA3" w:rsidRDefault="008E5723" w:rsidP="008E5723">
      <w:pPr>
        <w:spacing w:after="0" w:line="240" w:lineRule="auto"/>
        <w:ind w:left="851"/>
        <w:contextualSpacing/>
        <w:jc w:val="both"/>
        <w:rPr>
          <w:sz w:val="18"/>
          <w:szCs w:val="18"/>
        </w:rPr>
      </w:pPr>
      <w:r w:rsidRPr="00446FA3">
        <w:rPr>
          <w:sz w:val="18"/>
          <w:szCs w:val="18"/>
        </w:rPr>
        <w:t>Процент потерянных пакетов – не более 0,0005%.</w:t>
      </w:r>
    </w:p>
    <w:p w14:paraId="6E3A5AB2"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Интерфейс подключения к коммутирующему оборудованию в МО — Ethernet. </w:t>
      </w:r>
    </w:p>
    <w:p w14:paraId="4FB6488A"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Оператор должен разместить каналообразующее оборудование в помещении узла связи (помещении ввода в соответствии с прилагаемыми этажными планами МО) и обеспечить его подключение к коммутационному оборудованию. </w:t>
      </w:r>
    </w:p>
    <w:p w14:paraId="1F09B9DD"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Каналообразующее оборудование должно соответствовать методическим рекомендациям по составу и техническим требованиям к сетевому телекоммуникационному оборудованию учреждений системы здравоохранения для регионального уровня ЕГИСЗ РФ РА, а также функциональные требования к ним, обязательные для создания в 2011-2012 годах в рамках реализации региональных программ модернизации здравоохранения. </w:t>
      </w:r>
    </w:p>
    <w:p w14:paraId="532C240F" w14:textId="160C636F" w:rsidR="008E5723" w:rsidRPr="00446FA3" w:rsidRDefault="008E5723" w:rsidP="008E5723">
      <w:pPr>
        <w:spacing w:after="0" w:line="240" w:lineRule="auto"/>
        <w:ind w:left="851"/>
        <w:contextualSpacing/>
        <w:jc w:val="both"/>
        <w:rPr>
          <w:sz w:val="18"/>
          <w:szCs w:val="18"/>
        </w:rPr>
      </w:pPr>
      <w:r w:rsidRPr="00446FA3">
        <w:rPr>
          <w:sz w:val="18"/>
          <w:szCs w:val="18"/>
        </w:rPr>
        <w:t xml:space="preserve">Оператор обеспечивает совместимость своего каналообразующего оборудования с коммутационным оборудованием МО. </w:t>
      </w:r>
    </w:p>
    <w:p w14:paraId="5F7025F2" w14:textId="77777777" w:rsidR="008E5723" w:rsidRPr="00446FA3" w:rsidRDefault="008E5723" w:rsidP="008E5723">
      <w:pPr>
        <w:spacing w:after="0" w:line="240" w:lineRule="auto"/>
        <w:ind w:left="851"/>
        <w:contextualSpacing/>
        <w:jc w:val="both"/>
        <w:rPr>
          <w:sz w:val="18"/>
          <w:szCs w:val="18"/>
        </w:rPr>
      </w:pPr>
      <w:r w:rsidRPr="00446FA3">
        <w:rPr>
          <w:sz w:val="18"/>
          <w:szCs w:val="18"/>
        </w:rPr>
        <w:t>Оператор обеспечивает круглосуточное дежурство службы технической поддержки и мониторинга за работоспособностью каналов связи, осуществляет приём заявок на восстановление работоспособности.</w:t>
      </w:r>
    </w:p>
    <w:p w14:paraId="6C6C8E3A" w14:textId="77777777" w:rsidR="008E5723" w:rsidRPr="00446FA3" w:rsidRDefault="008E5723" w:rsidP="008E5723">
      <w:pPr>
        <w:spacing w:after="0" w:line="240" w:lineRule="auto"/>
        <w:ind w:left="851"/>
        <w:contextualSpacing/>
        <w:jc w:val="both"/>
        <w:rPr>
          <w:sz w:val="18"/>
          <w:szCs w:val="18"/>
        </w:rPr>
      </w:pPr>
      <w:r w:rsidRPr="00446FA3">
        <w:rPr>
          <w:sz w:val="18"/>
          <w:szCs w:val="18"/>
        </w:rPr>
        <w:t>Граница ответственности за канал связи должна проходить в точках подключения канала связи к коммутаторам распределения МО.</w:t>
      </w:r>
    </w:p>
    <w:p w14:paraId="1B9934B1" w14:textId="46F7DC7C" w:rsidR="008E5723" w:rsidRPr="00446FA3" w:rsidRDefault="008E5723" w:rsidP="008E5723">
      <w:pPr>
        <w:spacing w:after="0" w:line="240" w:lineRule="auto"/>
        <w:ind w:left="851"/>
        <w:contextualSpacing/>
        <w:jc w:val="both"/>
        <w:rPr>
          <w:sz w:val="18"/>
          <w:szCs w:val="18"/>
        </w:rPr>
      </w:pPr>
      <w:r w:rsidRPr="00446FA3">
        <w:rPr>
          <w:sz w:val="18"/>
          <w:szCs w:val="18"/>
        </w:rPr>
        <w:lastRenderedPageBreak/>
        <w:t xml:space="preserve">Оператор обеспечивает основной канал на основе волоконно-оптической линии связи, согласно скоростным параметрам, указанным в Таблице </w:t>
      </w:r>
      <w:r w:rsidR="00B80E6A">
        <w:rPr>
          <w:sz w:val="18"/>
          <w:szCs w:val="18"/>
        </w:rPr>
        <w:t>10</w:t>
      </w:r>
      <w:r w:rsidRPr="00446FA3">
        <w:rPr>
          <w:sz w:val="18"/>
          <w:szCs w:val="18"/>
        </w:rPr>
        <w:t xml:space="preserve">. </w:t>
      </w:r>
    </w:p>
    <w:p w14:paraId="5F873A3F" w14:textId="74C9A677" w:rsidR="008E5723" w:rsidRPr="00446FA3" w:rsidRDefault="008E5723" w:rsidP="008E5723">
      <w:pPr>
        <w:spacing w:after="0" w:line="240" w:lineRule="auto"/>
        <w:ind w:left="851"/>
        <w:contextualSpacing/>
        <w:jc w:val="both"/>
        <w:rPr>
          <w:sz w:val="18"/>
          <w:szCs w:val="18"/>
        </w:rPr>
      </w:pPr>
      <w:r w:rsidRPr="00446FA3">
        <w:rPr>
          <w:sz w:val="18"/>
          <w:szCs w:val="18"/>
        </w:rPr>
        <w:t xml:space="preserve">Оператор обеспечивает резервный канал на основе волоконно-оптической линии связи, организуемый по альтернативному от основного канала маршруту (разнесение трасс) согласно скоростным параметрам, указанным в Таблице </w:t>
      </w:r>
      <w:r w:rsidR="00B80E6A">
        <w:rPr>
          <w:sz w:val="18"/>
          <w:szCs w:val="18"/>
        </w:rPr>
        <w:t>10</w:t>
      </w:r>
      <w:r w:rsidRPr="00446FA3">
        <w:rPr>
          <w:sz w:val="18"/>
          <w:szCs w:val="18"/>
        </w:rPr>
        <w:t xml:space="preserve">. </w:t>
      </w:r>
    </w:p>
    <w:p w14:paraId="61D27BD2" w14:textId="1E450CBA" w:rsidR="008E5723" w:rsidRPr="00446FA3" w:rsidRDefault="008E5723" w:rsidP="008E5723">
      <w:pPr>
        <w:spacing w:after="0" w:line="240" w:lineRule="auto"/>
        <w:ind w:left="851"/>
        <w:contextualSpacing/>
        <w:jc w:val="both"/>
        <w:rPr>
          <w:sz w:val="18"/>
          <w:szCs w:val="18"/>
        </w:rPr>
      </w:pPr>
      <w:r w:rsidRPr="00446FA3">
        <w:rPr>
          <w:sz w:val="18"/>
          <w:szCs w:val="18"/>
        </w:rPr>
        <w:t xml:space="preserve">Оператор предоставляет резервный канал на основе инфраструктуры мобильного оператора связи по технологии 3G/4G согласно скоростным параметрам, указанным в Таблице </w:t>
      </w:r>
      <w:r w:rsidR="00B80E6A">
        <w:rPr>
          <w:sz w:val="18"/>
          <w:szCs w:val="18"/>
        </w:rPr>
        <w:t>10</w:t>
      </w:r>
      <w:r w:rsidRPr="00446FA3">
        <w:rPr>
          <w:sz w:val="18"/>
          <w:szCs w:val="18"/>
        </w:rPr>
        <w:t>.</w:t>
      </w:r>
    </w:p>
    <w:p w14:paraId="62E50792" w14:textId="77777777" w:rsidR="008E5723" w:rsidRDefault="008E5723" w:rsidP="008E5723">
      <w:pPr>
        <w:spacing w:after="0" w:line="240" w:lineRule="auto"/>
        <w:ind w:left="851"/>
        <w:contextualSpacing/>
        <w:jc w:val="both"/>
        <w:rPr>
          <w:sz w:val="18"/>
          <w:szCs w:val="18"/>
        </w:rPr>
      </w:pPr>
      <w:r w:rsidRPr="00446FA3">
        <w:rPr>
          <w:sz w:val="18"/>
          <w:szCs w:val="18"/>
        </w:rPr>
        <w:t>Оператор обеспечивает автоматическое переключение между основным и резервными каналами, исходя из качественных параметров и доступности канала.</w:t>
      </w:r>
    </w:p>
    <w:p w14:paraId="0760558B" w14:textId="3214E0FF" w:rsidR="008E5723" w:rsidRPr="009572A8" w:rsidRDefault="008E5723" w:rsidP="008E5723">
      <w:pPr>
        <w:spacing w:after="0" w:line="240" w:lineRule="auto"/>
        <w:ind w:left="851"/>
        <w:contextualSpacing/>
        <w:jc w:val="both"/>
        <w:rPr>
          <w:sz w:val="18"/>
          <w:szCs w:val="18"/>
        </w:rPr>
      </w:pPr>
      <w:r w:rsidRPr="009572A8">
        <w:rPr>
          <w:sz w:val="18"/>
          <w:szCs w:val="18"/>
        </w:rPr>
        <w:t>Оператор обеспечивает наличие возможности передачи голосового трафика в защищенной закрытой корпоративной сети передачи данных, объединяющей участников, перечисленных в Таблице 1</w:t>
      </w:r>
      <w:r w:rsidR="00B80E6A">
        <w:rPr>
          <w:sz w:val="18"/>
          <w:szCs w:val="18"/>
        </w:rPr>
        <w:t>1</w:t>
      </w:r>
      <w:r w:rsidRPr="009572A8">
        <w:rPr>
          <w:sz w:val="18"/>
          <w:szCs w:val="18"/>
        </w:rPr>
        <w:t>.</w:t>
      </w:r>
    </w:p>
    <w:p w14:paraId="15BE5F62"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Оператор обеспечивает подключение МО к защищенной закрытой корпоративной сети передачи данных, объединяющей объекты РС ЕГИСЗ Республики Алтай для работы с внутриведомственными ресурсами. </w:t>
      </w:r>
    </w:p>
    <w:p w14:paraId="435DFAAF" w14:textId="42CD3278" w:rsidR="008E5723" w:rsidRPr="00446FA3" w:rsidRDefault="008E5723" w:rsidP="008E5723">
      <w:pPr>
        <w:spacing w:after="0" w:line="240" w:lineRule="auto"/>
        <w:ind w:left="851"/>
        <w:contextualSpacing/>
        <w:jc w:val="both"/>
        <w:rPr>
          <w:sz w:val="18"/>
          <w:szCs w:val="18"/>
        </w:rPr>
      </w:pPr>
      <w:r w:rsidRPr="00446FA3">
        <w:rPr>
          <w:sz w:val="18"/>
          <w:szCs w:val="18"/>
        </w:rPr>
        <w:t xml:space="preserve">Оператор гарантирует, что к организованному защищенному каналу связи VLAN имеют доступ участники ЗКСПД перечисленные в Таблице </w:t>
      </w:r>
      <w:r w:rsidR="00B80E6A">
        <w:rPr>
          <w:sz w:val="18"/>
          <w:szCs w:val="18"/>
        </w:rPr>
        <w:t>9</w:t>
      </w:r>
      <w:r w:rsidRPr="00446FA3">
        <w:rPr>
          <w:sz w:val="18"/>
          <w:szCs w:val="18"/>
        </w:rPr>
        <w:t>.</w:t>
      </w:r>
    </w:p>
    <w:p w14:paraId="0766DB60" w14:textId="77777777" w:rsidR="008E5723" w:rsidRPr="00446FA3" w:rsidRDefault="008E5723" w:rsidP="008E5723">
      <w:pPr>
        <w:spacing w:after="0" w:line="240" w:lineRule="auto"/>
        <w:ind w:left="851"/>
        <w:contextualSpacing/>
        <w:jc w:val="both"/>
        <w:rPr>
          <w:sz w:val="18"/>
          <w:szCs w:val="18"/>
        </w:rPr>
      </w:pPr>
    </w:p>
    <w:p w14:paraId="0FFAB683" w14:textId="49BE304B" w:rsidR="008E5723" w:rsidRPr="00446FA3" w:rsidRDefault="008E5723" w:rsidP="008E5723">
      <w:pPr>
        <w:spacing w:after="0" w:line="240" w:lineRule="auto"/>
        <w:ind w:left="851"/>
        <w:contextualSpacing/>
        <w:jc w:val="both"/>
        <w:rPr>
          <w:sz w:val="18"/>
          <w:szCs w:val="18"/>
        </w:rPr>
      </w:pPr>
      <w:r w:rsidRPr="00446FA3">
        <w:rPr>
          <w:sz w:val="18"/>
          <w:szCs w:val="18"/>
        </w:rPr>
        <w:t xml:space="preserve">Таблица </w:t>
      </w:r>
      <w:r w:rsidR="00B80E6A">
        <w:rPr>
          <w:sz w:val="18"/>
          <w:szCs w:val="18"/>
        </w:rPr>
        <w:t>9</w:t>
      </w:r>
      <w:r w:rsidRPr="00446FA3">
        <w:rPr>
          <w:sz w:val="18"/>
          <w:szCs w:val="18"/>
        </w:rPr>
        <w:t>. участники ЗКСПД имеющие доступ к организованному защищенному каналу связи VLAN</w:t>
      </w:r>
    </w:p>
    <w:tbl>
      <w:tblPr>
        <w:tblW w:w="9781" w:type="dxa"/>
        <w:tblInd w:w="846"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530"/>
        <w:gridCol w:w="4148"/>
        <w:gridCol w:w="5103"/>
      </w:tblGrid>
      <w:tr w:rsidR="008E5723" w:rsidRPr="00446FA3" w14:paraId="3A9D2AAD" w14:textId="77777777" w:rsidTr="008E5723">
        <w:trPr>
          <w:trHeight w:val="623"/>
        </w:trPr>
        <w:tc>
          <w:tcPr>
            <w:tcW w:w="530"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203881C1"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 п/п</w:t>
            </w:r>
          </w:p>
        </w:tc>
        <w:tc>
          <w:tcPr>
            <w:tcW w:w="4148"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2D68B80"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Наименование учреждения</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BB284CA"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Адрес учреждения</w:t>
            </w:r>
          </w:p>
        </w:tc>
      </w:tr>
      <w:tr w:rsidR="008E5723" w:rsidRPr="00446FA3" w14:paraId="239441BB" w14:textId="77777777" w:rsidTr="008E5723">
        <w:trPr>
          <w:trHeight w:val="70"/>
        </w:trPr>
        <w:tc>
          <w:tcPr>
            <w:tcW w:w="530" w:type="dxa"/>
            <w:vMerge w:val="restart"/>
            <w:tcBorders>
              <w:top w:val="nil"/>
              <w:left w:val="single" w:sz="4" w:space="0" w:color="000001"/>
              <w:right w:val="nil"/>
            </w:tcBorders>
            <w:shd w:val="clear" w:color="auto" w:fill="FFFFFF"/>
            <w:tcMar>
              <w:left w:w="98" w:type="dxa"/>
            </w:tcMar>
            <w:vAlign w:val="center"/>
          </w:tcPr>
          <w:p w14:paraId="3A7AFAE7"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1</w:t>
            </w:r>
          </w:p>
        </w:tc>
        <w:tc>
          <w:tcPr>
            <w:tcW w:w="4148" w:type="dxa"/>
            <w:tcBorders>
              <w:top w:val="single" w:sz="4" w:space="0" w:color="000001"/>
              <w:left w:val="single" w:sz="4" w:space="0" w:color="000001"/>
              <w:bottom w:val="nil"/>
              <w:right w:val="nil"/>
            </w:tcBorders>
            <w:shd w:val="clear" w:color="auto" w:fill="FFFFFF"/>
            <w:tcMar>
              <w:left w:w="98" w:type="dxa"/>
            </w:tcMar>
            <w:vAlign w:val="bottom"/>
          </w:tcPr>
          <w:p w14:paraId="1AF83168"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«Кожно-венерологический диспансер»</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3E8C332E"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 xml:space="preserve">г. Горно-Алтайск, ул. Чаптынова, 18 </w:t>
            </w:r>
          </w:p>
        </w:tc>
      </w:tr>
      <w:tr w:rsidR="008E5723" w:rsidRPr="00446FA3" w14:paraId="3271E9FE" w14:textId="77777777" w:rsidTr="008E5723">
        <w:trPr>
          <w:trHeight w:val="70"/>
        </w:trPr>
        <w:tc>
          <w:tcPr>
            <w:tcW w:w="530" w:type="dxa"/>
            <w:vMerge/>
            <w:tcBorders>
              <w:left w:val="single" w:sz="4" w:space="0" w:color="000001"/>
              <w:bottom w:val="single" w:sz="4" w:space="0" w:color="000001"/>
              <w:right w:val="nil"/>
            </w:tcBorders>
            <w:shd w:val="clear" w:color="auto" w:fill="FFFFFF"/>
            <w:tcMar>
              <w:left w:w="98" w:type="dxa"/>
            </w:tcMar>
            <w:vAlign w:val="center"/>
          </w:tcPr>
          <w:p w14:paraId="09AA6A7E"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69C42928"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256BC504"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ул. Социалистическая, 7</w:t>
            </w:r>
          </w:p>
        </w:tc>
      </w:tr>
      <w:tr w:rsidR="008E5723" w:rsidRPr="00446FA3" w14:paraId="4F7CB269" w14:textId="77777777" w:rsidTr="008E5723">
        <w:trPr>
          <w:trHeight w:val="99"/>
        </w:trPr>
        <w:tc>
          <w:tcPr>
            <w:tcW w:w="530" w:type="dxa"/>
            <w:vMerge w:val="restart"/>
            <w:tcBorders>
              <w:top w:val="single" w:sz="4" w:space="0" w:color="000001"/>
              <w:left w:val="single" w:sz="4" w:space="0" w:color="000001"/>
              <w:right w:val="nil"/>
            </w:tcBorders>
            <w:shd w:val="clear" w:color="auto" w:fill="FFFFFF"/>
            <w:tcMar>
              <w:left w:w="98" w:type="dxa"/>
            </w:tcMar>
            <w:vAlign w:val="center"/>
          </w:tcPr>
          <w:p w14:paraId="572A904F"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2</w:t>
            </w:r>
          </w:p>
        </w:tc>
        <w:tc>
          <w:tcPr>
            <w:tcW w:w="4148" w:type="dxa"/>
            <w:tcBorders>
              <w:top w:val="single" w:sz="4" w:space="0" w:color="000001"/>
              <w:left w:val="single" w:sz="4" w:space="0" w:color="000001"/>
              <w:bottom w:val="nil"/>
              <w:right w:val="nil"/>
            </w:tcBorders>
            <w:shd w:val="clear" w:color="auto" w:fill="FFFFFF"/>
            <w:tcMar>
              <w:left w:w="98" w:type="dxa"/>
            </w:tcMar>
            <w:vAlign w:val="bottom"/>
          </w:tcPr>
          <w:p w14:paraId="16EF1B24"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«Республиканская больница»</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6DF0F1E4"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 xml:space="preserve">г. Горно-Алтайск, пр-т Коммунистический, 140 </w:t>
            </w:r>
          </w:p>
        </w:tc>
      </w:tr>
      <w:tr w:rsidR="008E5723" w:rsidRPr="00446FA3" w14:paraId="07186C60" w14:textId="77777777" w:rsidTr="008E5723">
        <w:trPr>
          <w:trHeight w:val="70"/>
        </w:trPr>
        <w:tc>
          <w:tcPr>
            <w:tcW w:w="530" w:type="dxa"/>
            <w:vMerge/>
            <w:tcBorders>
              <w:left w:val="single" w:sz="4" w:space="0" w:color="000001"/>
              <w:right w:val="nil"/>
            </w:tcBorders>
            <w:shd w:val="clear" w:color="auto" w:fill="FFFFFF"/>
            <w:tcMar>
              <w:left w:w="98" w:type="dxa"/>
            </w:tcMar>
            <w:vAlign w:val="center"/>
          </w:tcPr>
          <w:p w14:paraId="7DD54646"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nil"/>
              <w:right w:val="nil"/>
            </w:tcBorders>
            <w:shd w:val="clear" w:color="auto" w:fill="FFFFFF"/>
            <w:tcMar>
              <w:left w:w="98" w:type="dxa"/>
            </w:tcMar>
            <w:vAlign w:val="bottom"/>
          </w:tcPr>
          <w:p w14:paraId="79F5ED5A"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6A9F94B2"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 xml:space="preserve">г. Горно-Алтайск, ул. Ленина, 195 </w:t>
            </w:r>
          </w:p>
        </w:tc>
      </w:tr>
      <w:tr w:rsidR="008E5723" w:rsidRPr="00446FA3" w14:paraId="0DBF4BCE" w14:textId="77777777" w:rsidTr="008E5723">
        <w:trPr>
          <w:trHeight w:val="299"/>
        </w:trPr>
        <w:tc>
          <w:tcPr>
            <w:tcW w:w="530" w:type="dxa"/>
            <w:vMerge/>
            <w:tcBorders>
              <w:left w:val="single" w:sz="4" w:space="0" w:color="000001"/>
              <w:right w:val="nil"/>
            </w:tcBorders>
            <w:shd w:val="clear" w:color="auto" w:fill="FFFFFF"/>
            <w:tcMar>
              <w:left w:w="98" w:type="dxa"/>
            </w:tcMar>
            <w:vAlign w:val="center"/>
          </w:tcPr>
          <w:p w14:paraId="4F024E14"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nil"/>
              <w:right w:val="nil"/>
            </w:tcBorders>
            <w:shd w:val="clear" w:color="auto" w:fill="FFFFFF"/>
            <w:tcMar>
              <w:left w:w="98" w:type="dxa"/>
            </w:tcMar>
            <w:vAlign w:val="bottom"/>
          </w:tcPr>
          <w:p w14:paraId="267A3FBE"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3AEC13C5"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 xml:space="preserve">г. Горно-Алтайск, ул. Чорос-Гуркина, 6 </w:t>
            </w:r>
          </w:p>
        </w:tc>
      </w:tr>
      <w:tr w:rsidR="008E5723" w:rsidRPr="00446FA3" w14:paraId="6D10141D" w14:textId="77777777" w:rsidTr="008E5723">
        <w:trPr>
          <w:trHeight w:val="70"/>
        </w:trPr>
        <w:tc>
          <w:tcPr>
            <w:tcW w:w="530" w:type="dxa"/>
            <w:vMerge/>
            <w:tcBorders>
              <w:left w:val="single" w:sz="4" w:space="0" w:color="000001"/>
              <w:bottom w:val="single" w:sz="4" w:space="0" w:color="000001"/>
              <w:right w:val="nil"/>
            </w:tcBorders>
            <w:shd w:val="clear" w:color="auto" w:fill="FFFFFF"/>
            <w:tcMar>
              <w:left w:w="98" w:type="dxa"/>
            </w:tcMar>
            <w:vAlign w:val="center"/>
          </w:tcPr>
          <w:p w14:paraId="7ECBCC23"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6B6364A8"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5F196A4E"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 пр-т Коммунистический, 170</w:t>
            </w:r>
          </w:p>
        </w:tc>
      </w:tr>
      <w:tr w:rsidR="008E5723" w:rsidRPr="00446FA3" w14:paraId="320D87B3" w14:textId="77777777" w:rsidTr="008E5723">
        <w:trPr>
          <w:trHeight w:val="7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1CE09E50"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3</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70262D9D"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«Перинатальный центр»</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03B0D5FA"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ул. Чаптынова, 12</w:t>
            </w:r>
          </w:p>
        </w:tc>
      </w:tr>
      <w:tr w:rsidR="008E5723" w:rsidRPr="00446FA3" w14:paraId="61C63A08" w14:textId="77777777" w:rsidTr="008E5723">
        <w:trPr>
          <w:trHeight w:val="7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4C1BBA7D"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4</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5ECE2CCB"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«Центр по профилактике и борьбе со СПИД»</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26994A5B"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ул. Шоссейная, 38</w:t>
            </w:r>
          </w:p>
        </w:tc>
      </w:tr>
      <w:tr w:rsidR="008E5723" w:rsidRPr="00446FA3" w14:paraId="661868EC" w14:textId="77777777" w:rsidTr="008E5723">
        <w:trPr>
          <w:trHeight w:val="70"/>
        </w:trPr>
        <w:tc>
          <w:tcPr>
            <w:tcW w:w="530" w:type="dxa"/>
            <w:vMerge w:val="restart"/>
            <w:tcBorders>
              <w:top w:val="single" w:sz="4" w:space="0" w:color="000001"/>
              <w:left w:val="single" w:sz="4" w:space="0" w:color="000001"/>
              <w:right w:val="nil"/>
            </w:tcBorders>
            <w:shd w:val="clear" w:color="auto" w:fill="FFFFFF"/>
            <w:tcMar>
              <w:left w:w="98" w:type="dxa"/>
            </w:tcMar>
            <w:vAlign w:val="center"/>
          </w:tcPr>
          <w:p w14:paraId="0CAD2EDC"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5</w:t>
            </w:r>
          </w:p>
        </w:tc>
        <w:tc>
          <w:tcPr>
            <w:tcW w:w="4148" w:type="dxa"/>
            <w:tcBorders>
              <w:top w:val="single" w:sz="4" w:space="0" w:color="000001"/>
              <w:left w:val="single" w:sz="4" w:space="0" w:color="000001"/>
              <w:bottom w:val="nil"/>
              <w:right w:val="nil"/>
            </w:tcBorders>
            <w:shd w:val="clear" w:color="auto" w:fill="FFFFFF"/>
            <w:tcMar>
              <w:left w:w="98" w:type="dxa"/>
            </w:tcMar>
            <w:vAlign w:val="bottom"/>
          </w:tcPr>
          <w:p w14:paraId="6AEB5B40"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«Центр медицины катастроф»</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6218A254"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ул. Шоссейная, 36</w:t>
            </w:r>
          </w:p>
        </w:tc>
      </w:tr>
      <w:tr w:rsidR="008E5723" w:rsidRPr="00446FA3" w14:paraId="514ADE8A" w14:textId="77777777" w:rsidTr="008E5723">
        <w:trPr>
          <w:trHeight w:val="70"/>
        </w:trPr>
        <w:tc>
          <w:tcPr>
            <w:tcW w:w="530" w:type="dxa"/>
            <w:vMerge/>
            <w:tcBorders>
              <w:left w:val="single" w:sz="4" w:space="0" w:color="000001"/>
              <w:right w:val="nil"/>
            </w:tcBorders>
            <w:shd w:val="clear" w:color="auto" w:fill="FFFFFF"/>
            <w:tcMar>
              <w:left w:w="98" w:type="dxa"/>
            </w:tcMar>
            <w:vAlign w:val="center"/>
          </w:tcPr>
          <w:p w14:paraId="517E21F7"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nil"/>
              <w:right w:val="nil"/>
            </w:tcBorders>
            <w:shd w:val="clear" w:color="auto" w:fill="FFFFFF"/>
            <w:tcMar>
              <w:left w:w="98" w:type="dxa"/>
            </w:tcMar>
            <w:vAlign w:val="bottom"/>
          </w:tcPr>
          <w:p w14:paraId="6EE9E0B6"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1D5E9A1C"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пр-т Коммунистический, 13</w:t>
            </w:r>
          </w:p>
        </w:tc>
      </w:tr>
      <w:tr w:rsidR="008E5723" w:rsidRPr="00446FA3" w14:paraId="54BF8D2B" w14:textId="77777777" w:rsidTr="008E5723">
        <w:trPr>
          <w:trHeight w:val="70"/>
        </w:trPr>
        <w:tc>
          <w:tcPr>
            <w:tcW w:w="530" w:type="dxa"/>
            <w:vMerge/>
            <w:tcBorders>
              <w:left w:val="single" w:sz="4" w:space="0" w:color="000001"/>
              <w:bottom w:val="single" w:sz="4" w:space="0" w:color="000001"/>
              <w:right w:val="nil"/>
            </w:tcBorders>
            <w:shd w:val="clear" w:color="auto" w:fill="FFFFFF"/>
            <w:tcMar>
              <w:left w:w="98" w:type="dxa"/>
            </w:tcMar>
            <w:vAlign w:val="center"/>
          </w:tcPr>
          <w:p w14:paraId="40484114"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2EF57A27"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1A5BF480"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Майма, ул. Ленина, 67/1</w:t>
            </w:r>
          </w:p>
        </w:tc>
      </w:tr>
      <w:tr w:rsidR="008E5723" w:rsidRPr="00446FA3" w14:paraId="0829093A" w14:textId="77777777" w:rsidTr="008E5723">
        <w:trPr>
          <w:trHeight w:val="7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53978D13"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6</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780C05AA" w14:textId="1DF12E7C"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КУЗ РА «Медицинский информационно-аналитический центр»</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00423CF4"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пр-т Коммунистический, 54</w:t>
            </w:r>
          </w:p>
        </w:tc>
      </w:tr>
      <w:tr w:rsidR="008E5723" w:rsidRPr="00446FA3" w14:paraId="77501CFF" w14:textId="77777777" w:rsidTr="008E5723">
        <w:trPr>
          <w:trHeight w:val="7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2953AC79"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7</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0A0C5ADE"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КУЗ РА «Бюро судебно-медицинской экспертизы»</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1706B4BB"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пр-т Коммунистический, 77</w:t>
            </w:r>
          </w:p>
        </w:tc>
      </w:tr>
      <w:tr w:rsidR="008E5723" w:rsidRPr="00446FA3" w14:paraId="7F268EB9" w14:textId="77777777" w:rsidTr="008E5723">
        <w:trPr>
          <w:trHeight w:val="7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57754787"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8</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4945E307"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АУЗ РА «Республиканская стоматологическая поликлиника»</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19236D58"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ул. Социалистическая, 19</w:t>
            </w:r>
          </w:p>
        </w:tc>
      </w:tr>
      <w:tr w:rsidR="008E5723" w:rsidRPr="00446FA3" w14:paraId="0FEBDF96" w14:textId="77777777" w:rsidTr="008E5723">
        <w:trPr>
          <w:trHeight w:val="7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053E5389"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9</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431759DA"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АУЗ РА «Стоматологическая поликлиника №2»</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71DEEB0A"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пр-т Коммунистический, 105</w:t>
            </w:r>
          </w:p>
        </w:tc>
      </w:tr>
      <w:tr w:rsidR="008E5723" w:rsidRPr="00446FA3" w14:paraId="21E20F4E" w14:textId="77777777" w:rsidTr="008E5723">
        <w:trPr>
          <w:trHeight w:val="254"/>
        </w:trPr>
        <w:tc>
          <w:tcPr>
            <w:tcW w:w="530" w:type="dxa"/>
            <w:tcBorders>
              <w:top w:val="single" w:sz="4" w:space="0" w:color="000001"/>
              <w:left w:val="single" w:sz="4" w:space="0" w:color="000001"/>
              <w:bottom w:val="nil"/>
              <w:right w:val="nil"/>
            </w:tcBorders>
            <w:shd w:val="clear" w:color="auto" w:fill="FFFFFF"/>
            <w:tcMar>
              <w:left w:w="98" w:type="dxa"/>
            </w:tcMar>
            <w:vAlign w:val="center"/>
          </w:tcPr>
          <w:p w14:paraId="66ED4832"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10</w:t>
            </w:r>
          </w:p>
        </w:tc>
        <w:tc>
          <w:tcPr>
            <w:tcW w:w="4148" w:type="dxa"/>
            <w:tcBorders>
              <w:top w:val="single" w:sz="4" w:space="0" w:color="000001"/>
              <w:left w:val="single" w:sz="4" w:space="0" w:color="000001"/>
              <w:bottom w:val="nil"/>
              <w:right w:val="nil"/>
            </w:tcBorders>
            <w:shd w:val="clear" w:color="auto" w:fill="FFFFFF"/>
            <w:tcMar>
              <w:left w:w="98" w:type="dxa"/>
            </w:tcMar>
            <w:vAlign w:val="bottom"/>
          </w:tcPr>
          <w:p w14:paraId="37F783AD"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«Майминская РБ»</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2D8351B3"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Майма, ул. Строителей, 6 к.1</w:t>
            </w:r>
          </w:p>
        </w:tc>
      </w:tr>
      <w:tr w:rsidR="008E5723" w:rsidRPr="00446FA3" w14:paraId="7813C78B" w14:textId="77777777" w:rsidTr="008E5723">
        <w:trPr>
          <w:trHeight w:val="300"/>
        </w:trPr>
        <w:tc>
          <w:tcPr>
            <w:tcW w:w="530" w:type="dxa"/>
            <w:tcBorders>
              <w:top w:val="nil"/>
              <w:left w:val="single" w:sz="4" w:space="0" w:color="000001"/>
              <w:bottom w:val="nil"/>
              <w:right w:val="nil"/>
            </w:tcBorders>
            <w:shd w:val="clear" w:color="auto" w:fill="FFFFFF"/>
            <w:tcMar>
              <w:left w:w="98" w:type="dxa"/>
            </w:tcMar>
            <w:vAlign w:val="center"/>
          </w:tcPr>
          <w:p w14:paraId="593E15B8"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nil"/>
              <w:right w:val="nil"/>
            </w:tcBorders>
            <w:shd w:val="clear" w:color="auto" w:fill="FFFFFF"/>
            <w:tcMar>
              <w:left w:w="98" w:type="dxa"/>
            </w:tcMar>
            <w:vAlign w:val="bottom"/>
          </w:tcPr>
          <w:p w14:paraId="3DD41926"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0CD59076"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Майма, ул. Гидростроителей, 44а</w:t>
            </w:r>
          </w:p>
        </w:tc>
      </w:tr>
      <w:tr w:rsidR="008E5723" w:rsidRPr="00446FA3" w14:paraId="0E3ECFDD" w14:textId="77777777" w:rsidTr="008E5723">
        <w:trPr>
          <w:trHeight w:val="300"/>
        </w:trPr>
        <w:tc>
          <w:tcPr>
            <w:tcW w:w="530" w:type="dxa"/>
            <w:tcBorders>
              <w:top w:val="nil"/>
              <w:left w:val="single" w:sz="4" w:space="0" w:color="000001"/>
              <w:bottom w:val="nil"/>
              <w:right w:val="nil"/>
            </w:tcBorders>
            <w:shd w:val="clear" w:color="auto" w:fill="FFFFFF"/>
            <w:tcMar>
              <w:left w:w="98" w:type="dxa"/>
            </w:tcMar>
            <w:vAlign w:val="center"/>
          </w:tcPr>
          <w:p w14:paraId="29DB270B"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nil"/>
              <w:right w:val="nil"/>
            </w:tcBorders>
            <w:shd w:val="clear" w:color="auto" w:fill="FFFFFF"/>
            <w:tcMar>
              <w:left w:w="98" w:type="dxa"/>
            </w:tcMar>
            <w:vAlign w:val="bottom"/>
          </w:tcPr>
          <w:p w14:paraId="57759B19"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55CC0092"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Майма, ул. Карьерная Алгаир, 10, кв. 80</w:t>
            </w:r>
          </w:p>
        </w:tc>
      </w:tr>
      <w:tr w:rsidR="008E5723" w:rsidRPr="00446FA3" w14:paraId="2346F6B6" w14:textId="77777777" w:rsidTr="008E5723">
        <w:trPr>
          <w:trHeight w:val="30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1AB8F734"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44F035EB"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4E5162C5"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Майма, ул. Советская, 62</w:t>
            </w:r>
          </w:p>
        </w:tc>
      </w:tr>
      <w:tr w:rsidR="008E5723" w:rsidRPr="00446FA3" w14:paraId="2E035B31" w14:textId="77777777" w:rsidTr="008E5723">
        <w:trPr>
          <w:trHeight w:val="30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7473611B"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11</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09614378"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«Кош-Агачская РБ»</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73661367"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Кош-Агач, ул. Медицинская, 3</w:t>
            </w:r>
          </w:p>
        </w:tc>
      </w:tr>
      <w:tr w:rsidR="00BA56BB" w:rsidRPr="00446FA3" w14:paraId="289B5118" w14:textId="77777777" w:rsidTr="00BA56BB">
        <w:trPr>
          <w:trHeight w:val="300"/>
        </w:trPr>
        <w:tc>
          <w:tcPr>
            <w:tcW w:w="530" w:type="dxa"/>
            <w:vMerge w:val="restart"/>
            <w:tcBorders>
              <w:top w:val="nil"/>
              <w:left w:val="single" w:sz="4" w:space="0" w:color="000001"/>
              <w:right w:val="nil"/>
            </w:tcBorders>
            <w:shd w:val="clear" w:color="auto" w:fill="FFFFFF"/>
            <w:tcMar>
              <w:left w:w="98" w:type="dxa"/>
            </w:tcMar>
            <w:vAlign w:val="center"/>
          </w:tcPr>
          <w:p w14:paraId="51CE3B8B" w14:textId="2F497F13" w:rsidR="00BA56BB" w:rsidRPr="00446FA3" w:rsidRDefault="00BA56BB"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12</w:t>
            </w:r>
          </w:p>
        </w:tc>
        <w:tc>
          <w:tcPr>
            <w:tcW w:w="4148" w:type="dxa"/>
            <w:vMerge w:val="restart"/>
            <w:tcBorders>
              <w:top w:val="nil"/>
              <w:left w:val="single" w:sz="4" w:space="0" w:color="000001"/>
              <w:right w:val="nil"/>
            </w:tcBorders>
            <w:shd w:val="clear" w:color="auto" w:fill="FFFFFF"/>
            <w:tcMar>
              <w:left w:w="98" w:type="dxa"/>
            </w:tcMar>
          </w:tcPr>
          <w:p w14:paraId="6FCF2E0B" w14:textId="77777777" w:rsidR="00BA56BB" w:rsidRPr="00446FA3" w:rsidRDefault="00BA56BB" w:rsidP="00BA56BB">
            <w:pPr>
              <w:spacing w:after="0" w:line="240" w:lineRule="auto"/>
              <w:rPr>
                <w:rFonts w:eastAsia="Calibri"/>
                <w:color w:val="000000"/>
                <w:sz w:val="18"/>
                <w:szCs w:val="18"/>
                <w:lang w:eastAsia="en-US"/>
              </w:rPr>
            </w:pPr>
            <w:r w:rsidRPr="00446FA3">
              <w:rPr>
                <w:rFonts w:eastAsia="Calibri"/>
                <w:color w:val="000000"/>
                <w:sz w:val="18"/>
                <w:szCs w:val="18"/>
                <w:lang w:eastAsia="en-US"/>
              </w:rPr>
              <w:t>БУЗ РА «Улаганская больница»</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7A264112" w14:textId="77777777" w:rsidR="00BA56BB" w:rsidRPr="00446FA3" w:rsidRDefault="00BA56BB"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Улаган, ул. Больничная, 30</w:t>
            </w:r>
          </w:p>
        </w:tc>
      </w:tr>
      <w:tr w:rsidR="00BA56BB" w:rsidRPr="00446FA3" w14:paraId="65914FA8" w14:textId="77777777" w:rsidTr="0029405B">
        <w:trPr>
          <w:trHeight w:val="300"/>
        </w:trPr>
        <w:tc>
          <w:tcPr>
            <w:tcW w:w="530" w:type="dxa"/>
            <w:vMerge/>
            <w:tcBorders>
              <w:left w:val="single" w:sz="4" w:space="0" w:color="000001"/>
              <w:bottom w:val="nil"/>
              <w:right w:val="nil"/>
            </w:tcBorders>
            <w:shd w:val="clear" w:color="auto" w:fill="FFFFFF"/>
            <w:tcMar>
              <w:left w:w="98" w:type="dxa"/>
            </w:tcMar>
            <w:vAlign w:val="center"/>
          </w:tcPr>
          <w:p w14:paraId="6982BB71" w14:textId="0F1CFDC7" w:rsidR="00BA56BB" w:rsidRPr="00446FA3" w:rsidRDefault="00BA56BB" w:rsidP="008E5723">
            <w:pPr>
              <w:spacing w:after="0" w:line="240" w:lineRule="auto"/>
              <w:jc w:val="both"/>
              <w:rPr>
                <w:rFonts w:eastAsia="Calibri"/>
                <w:color w:val="000000"/>
                <w:sz w:val="18"/>
                <w:szCs w:val="18"/>
                <w:lang w:eastAsia="en-US"/>
              </w:rPr>
            </w:pPr>
          </w:p>
        </w:tc>
        <w:tc>
          <w:tcPr>
            <w:tcW w:w="4148" w:type="dxa"/>
            <w:vMerge/>
            <w:tcBorders>
              <w:left w:val="single" w:sz="4" w:space="0" w:color="000001"/>
              <w:bottom w:val="nil"/>
              <w:right w:val="nil"/>
            </w:tcBorders>
            <w:shd w:val="clear" w:color="auto" w:fill="FFFFFF"/>
            <w:tcMar>
              <w:left w:w="98" w:type="dxa"/>
            </w:tcMar>
            <w:vAlign w:val="bottom"/>
          </w:tcPr>
          <w:p w14:paraId="575DC0F4" w14:textId="0A0B944C" w:rsidR="00BA56BB" w:rsidRPr="00446FA3" w:rsidRDefault="00BA56BB"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42C047DA" w14:textId="77777777" w:rsidR="00BA56BB" w:rsidRPr="00446FA3" w:rsidRDefault="00BA56BB"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Акташ, ул. Парковая, 8</w:t>
            </w:r>
          </w:p>
        </w:tc>
      </w:tr>
      <w:tr w:rsidR="008E5723" w:rsidRPr="00446FA3" w14:paraId="3FA61033" w14:textId="77777777" w:rsidTr="008E5723">
        <w:trPr>
          <w:trHeight w:val="138"/>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12A9DB97"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1959F77D"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2B7842C3"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Акташ, ул. Пушкина, 11</w:t>
            </w:r>
          </w:p>
        </w:tc>
      </w:tr>
      <w:tr w:rsidR="008E5723" w:rsidRPr="00446FA3" w14:paraId="5A463518" w14:textId="77777777" w:rsidTr="008E5723">
        <w:trPr>
          <w:trHeight w:val="30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60C85ACE" w14:textId="6581F112" w:rsidR="008E5723" w:rsidRPr="00BA56BB" w:rsidRDefault="008E5723" w:rsidP="008E5723">
            <w:pPr>
              <w:spacing w:after="0" w:line="240" w:lineRule="auto"/>
              <w:jc w:val="both"/>
              <w:rPr>
                <w:rFonts w:eastAsia="Calibri"/>
                <w:color w:val="000000"/>
                <w:sz w:val="18"/>
                <w:szCs w:val="18"/>
                <w:lang w:val="en-US" w:eastAsia="en-US"/>
              </w:rPr>
            </w:pPr>
            <w:r w:rsidRPr="00446FA3">
              <w:rPr>
                <w:rFonts w:eastAsia="Calibri"/>
                <w:color w:val="000000"/>
                <w:sz w:val="18"/>
                <w:szCs w:val="18"/>
                <w:lang w:eastAsia="en-US"/>
              </w:rPr>
              <w:t>1</w:t>
            </w:r>
            <w:r w:rsidR="00BA56BB">
              <w:rPr>
                <w:rFonts w:eastAsia="Calibri"/>
                <w:color w:val="000000"/>
                <w:sz w:val="18"/>
                <w:szCs w:val="18"/>
                <w:lang w:val="en-US" w:eastAsia="en-US"/>
              </w:rPr>
              <w:t>3</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0150685B"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«Турочакская РБ»</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04C02488"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Турочак, ул. Набережная, 1</w:t>
            </w:r>
          </w:p>
        </w:tc>
      </w:tr>
      <w:tr w:rsidR="008E5723" w:rsidRPr="00446FA3" w14:paraId="783B118D" w14:textId="77777777" w:rsidTr="008E5723">
        <w:trPr>
          <w:trHeight w:val="30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526FCE30" w14:textId="2FAD4DB7" w:rsidR="008E5723" w:rsidRPr="00BA56BB" w:rsidRDefault="008E5723" w:rsidP="008E5723">
            <w:pPr>
              <w:spacing w:after="0" w:line="240" w:lineRule="auto"/>
              <w:jc w:val="both"/>
              <w:rPr>
                <w:rFonts w:eastAsia="Calibri"/>
                <w:color w:val="000000"/>
                <w:sz w:val="18"/>
                <w:szCs w:val="18"/>
                <w:lang w:val="en-US" w:eastAsia="en-US"/>
              </w:rPr>
            </w:pPr>
            <w:r w:rsidRPr="00446FA3">
              <w:rPr>
                <w:rFonts w:eastAsia="Calibri"/>
                <w:color w:val="000000"/>
                <w:sz w:val="18"/>
                <w:szCs w:val="18"/>
                <w:lang w:eastAsia="en-US"/>
              </w:rPr>
              <w:t>1</w:t>
            </w:r>
            <w:r w:rsidR="00BA56BB">
              <w:rPr>
                <w:rFonts w:eastAsia="Calibri"/>
                <w:color w:val="000000"/>
                <w:sz w:val="18"/>
                <w:szCs w:val="18"/>
                <w:lang w:val="en-US" w:eastAsia="en-US"/>
              </w:rPr>
              <w:t>4</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2645FAAE"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«Онгудайская РБ»</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65AEA69F"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Онгудай, ул. Космонавтов, 84</w:t>
            </w:r>
          </w:p>
        </w:tc>
      </w:tr>
      <w:tr w:rsidR="008E5723" w:rsidRPr="00446FA3" w14:paraId="3853966E" w14:textId="77777777" w:rsidTr="008E5723">
        <w:trPr>
          <w:trHeight w:val="300"/>
        </w:trPr>
        <w:tc>
          <w:tcPr>
            <w:tcW w:w="530" w:type="dxa"/>
            <w:tcBorders>
              <w:top w:val="single" w:sz="4" w:space="0" w:color="000001"/>
              <w:left w:val="single" w:sz="4" w:space="0" w:color="000001"/>
              <w:bottom w:val="nil"/>
              <w:right w:val="nil"/>
            </w:tcBorders>
            <w:shd w:val="clear" w:color="auto" w:fill="FFFFFF"/>
            <w:tcMar>
              <w:left w:w="98" w:type="dxa"/>
            </w:tcMar>
            <w:vAlign w:val="center"/>
          </w:tcPr>
          <w:p w14:paraId="0D1D4EBA" w14:textId="4237D5F1" w:rsidR="008E5723" w:rsidRPr="00BA56BB" w:rsidRDefault="008E5723" w:rsidP="008E5723">
            <w:pPr>
              <w:spacing w:after="0" w:line="240" w:lineRule="auto"/>
              <w:jc w:val="both"/>
              <w:rPr>
                <w:rFonts w:eastAsia="Calibri"/>
                <w:color w:val="000000"/>
                <w:sz w:val="18"/>
                <w:szCs w:val="18"/>
                <w:lang w:val="en-US" w:eastAsia="en-US"/>
              </w:rPr>
            </w:pPr>
            <w:r w:rsidRPr="00446FA3">
              <w:rPr>
                <w:rFonts w:eastAsia="Calibri"/>
                <w:color w:val="000000"/>
                <w:sz w:val="18"/>
                <w:szCs w:val="18"/>
                <w:lang w:eastAsia="en-US"/>
              </w:rPr>
              <w:t>1</w:t>
            </w:r>
            <w:r w:rsidR="00BA56BB">
              <w:rPr>
                <w:rFonts w:eastAsia="Calibri"/>
                <w:color w:val="000000"/>
                <w:sz w:val="18"/>
                <w:szCs w:val="18"/>
                <w:lang w:val="en-US" w:eastAsia="en-US"/>
              </w:rPr>
              <w:t>5</w:t>
            </w:r>
          </w:p>
        </w:tc>
        <w:tc>
          <w:tcPr>
            <w:tcW w:w="4148" w:type="dxa"/>
            <w:tcBorders>
              <w:top w:val="single" w:sz="4" w:space="0" w:color="000001"/>
              <w:left w:val="single" w:sz="4" w:space="0" w:color="000001"/>
              <w:bottom w:val="nil"/>
              <w:right w:val="nil"/>
            </w:tcBorders>
            <w:shd w:val="clear" w:color="auto" w:fill="FFFFFF"/>
            <w:tcMar>
              <w:left w:w="98" w:type="dxa"/>
            </w:tcMar>
            <w:vAlign w:val="bottom"/>
          </w:tcPr>
          <w:p w14:paraId="3861FCD4"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«Усть-Канская РБ»</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222D20E4"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Усть-Кан, ул. Юбилейная, 3</w:t>
            </w:r>
          </w:p>
        </w:tc>
      </w:tr>
      <w:tr w:rsidR="008E5723" w:rsidRPr="00446FA3" w14:paraId="4B619310" w14:textId="77777777" w:rsidTr="008E5723">
        <w:trPr>
          <w:trHeight w:val="300"/>
        </w:trPr>
        <w:tc>
          <w:tcPr>
            <w:tcW w:w="530" w:type="dxa"/>
            <w:tcBorders>
              <w:top w:val="nil"/>
              <w:left w:val="single" w:sz="4" w:space="0" w:color="000001"/>
              <w:bottom w:val="nil"/>
              <w:right w:val="nil"/>
            </w:tcBorders>
            <w:shd w:val="clear" w:color="auto" w:fill="FFFFFF"/>
            <w:tcMar>
              <w:left w:w="98" w:type="dxa"/>
            </w:tcMar>
            <w:vAlign w:val="center"/>
          </w:tcPr>
          <w:p w14:paraId="79BEDE5D"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nil"/>
              <w:right w:val="nil"/>
            </w:tcBorders>
            <w:shd w:val="clear" w:color="auto" w:fill="FFFFFF"/>
            <w:tcMar>
              <w:left w:w="98" w:type="dxa"/>
            </w:tcMar>
            <w:vAlign w:val="bottom"/>
          </w:tcPr>
          <w:p w14:paraId="2A657EE9"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12C2847E"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Усть-Кан, ул. Первомайская, 8г</w:t>
            </w:r>
          </w:p>
        </w:tc>
      </w:tr>
      <w:tr w:rsidR="008E5723" w:rsidRPr="00446FA3" w14:paraId="157C514A" w14:textId="77777777" w:rsidTr="008E5723">
        <w:trPr>
          <w:trHeight w:val="30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7953BCFA"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1C85BFCE"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521BF469"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Усть-Кан, ул. Ленинская, 34</w:t>
            </w:r>
          </w:p>
        </w:tc>
      </w:tr>
      <w:tr w:rsidR="008E5723" w:rsidRPr="00446FA3" w14:paraId="10F9AD31" w14:textId="77777777" w:rsidTr="008E5723">
        <w:trPr>
          <w:trHeight w:val="30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5D4741FF" w14:textId="62112137" w:rsidR="008E5723" w:rsidRPr="00BA56BB" w:rsidRDefault="008E5723" w:rsidP="008E5723">
            <w:pPr>
              <w:spacing w:after="0" w:line="240" w:lineRule="auto"/>
              <w:jc w:val="both"/>
              <w:rPr>
                <w:rFonts w:eastAsia="Calibri"/>
                <w:color w:val="000000"/>
                <w:sz w:val="18"/>
                <w:szCs w:val="18"/>
                <w:lang w:val="en-US" w:eastAsia="en-US"/>
              </w:rPr>
            </w:pPr>
            <w:r w:rsidRPr="00446FA3">
              <w:rPr>
                <w:rFonts w:eastAsia="Calibri"/>
                <w:color w:val="000000"/>
                <w:sz w:val="18"/>
                <w:szCs w:val="18"/>
                <w:lang w:eastAsia="en-US"/>
              </w:rPr>
              <w:t>1</w:t>
            </w:r>
            <w:r w:rsidR="00BA56BB">
              <w:rPr>
                <w:rFonts w:eastAsia="Calibri"/>
                <w:color w:val="000000"/>
                <w:sz w:val="18"/>
                <w:szCs w:val="18"/>
                <w:lang w:val="en-US" w:eastAsia="en-US"/>
              </w:rPr>
              <w:t>6</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11BBC3BC"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«Усть-Коксинская РБ»</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6B50AC94"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Усть-Кокса, ул. Советская, 153</w:t>
            </w:r>
          </w:p>
        </w:tc>
      </w:tr>
      <w:tr w:rsidR="008E5723" w:rsidRPr="00446FA3" w14:paraId="0E27A771" w14:textId="77777777" w:rsidTr="008E5723">
        <w:trPr>
          <w:trHeight w:val="30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5575FB5A" w14:textId="57268CED" w:rsidR="008E5723" w:rsidRPr="00BA56BB" w:rsidRDefault="008E5723" w:rsidP="008E5723">
            <w:pPr>
              <w:spacing w:after="0" w:line="240" w:lineRule="auto"/>
              <w:jc w:val="both"/>
              <w:rPr>
                <w:rFonts w:eastAsia="Calibri"/>
                <w:color w:val="000000"/>
                <w:sz w:val="18"/>
                <w:szCs w:val="18"/>
                <w:lang w:val="en-US" w:eastAsia="en-US"/>
              </w:rPr>
            </w:pPr>
            <w:r w:rsidRPr="00446FA3">
              <w:rPr>
                <w:rFonts w:eastAsia="Calibri"/>
                <w:color w:val="000000"/>
                <w:sz w:val="18"/>
                <w:szCs w:val="18"/>
                <w:lang w:eastAsia="en-US"/>
              </w:rPr>
              <w:t>1</w:t>
            </w:r>
            <w:r w:rsidR="00BA56BB">
              <w:rPr>
                <w:rFonts w:eastAsia="Calibri"/>
                <w:color w:val="000000"/>
                <w:sz w:val="18"/>
                <w:szCs w:val="18"/>
                <w:lang w:val="en-US" w:eastAsia="en-US"/>
              </w:rPr>
              <w:t>7</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2A38A1A2"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«Чемальская РБ»</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599D99F1"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 xml:space="preserve">с. Чемал, ул. Чемальская, 4 </w:t>
            </w:r>
          </w:p>
        </w:tc>
      </w:tr>
      <w:tr w:rsidR="008E5723" w:rsidRPr="00446FA3" w14:paraId="0F69DC8D" w14:textId="77777777" w:rsidTr="008E5723">
        <w:trPr>
          <w:trHeight w:val="30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224F5B51" w14:textId="00EE3554" w:rsidR="008E5723" w:rsidRPr="00BA56BB" w:rsidRDefault="008E5723" w:rsidP="008E5723">
            <w:pPr>
              <w:spacing w:after="0" w:line="240" w:lineRule="auto"/>
              <w:jc w:val="both"/>
              <w:rPr>
                <w:rFonts w:eastAsia="Calibri"/>
                <w:color w:val="000000"/>
                <w:sz w:val="18"/>
                <w:szCs w:val="18"/>
                <w:lang w:val="en-US" w:eastAsia="en-US"/>
              </w:rPr>
            </w:pPr>
            <w:r w:rsidRPr="00446FA3">
              <w:rPr>
                <w:rFonts w:eastAsia="Calibri"/>
                <w:color w:val="000000"/>
                <w:sz w:val="18"/>
                <w:szCs w:val="18"/>
                <w:lang w:eastAsia="en-US"/>
              </w:rPr>
              <w:t>1</w:t>
            </w:r>
            <w:r w:rsidR="00BA56BB">
              <w:rPr>
                <w:rFonts w:eastAsia="Calibri"/>
                <w:color w:val="000000"/>
                <w:sz w:val="18"/>
                <w:szCs w:val="18"/>
                <w:lang w:val="en-US" w:eastAsia="en-US"/>
              </w:rPr>
              <w:t>8</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596EEDEB"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«Шебалинская РБ»</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0FAA32C1"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Шебалино, ул. Фёдорова, 24</w:t>
            </w:r>
          </w:p>
        </w:tc>
      </w:tr>
      <w:tr w:rsidR="008E5723" w:rsidRPr="00446FA3" w14:paraId="79283C12" w14:textId="77777777" w:rsidTr="008E5723">
        <w:trPr>
          <w:trHeight w:val="30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6B3EB6CE" w14:textId="13D7E43C" w:rsidR="008E5723" w:rsidRPr="00BA56BB" w:rsidRDefault="00BA56BB" w:rsidP="008E5723">
            <w:pPr>
              <w:spacing w:after="0" w:line="240" w:lineRule="auto"/>
              <w:jc w:val="both"/>
              <w:rPr>
                <w:rFonts w:eastAsia="Calibri"/>
                <w:color w:val="000000"/>
                <w:sz w:val="18"/>
                <w:szCs w:val="18"/>
                <w:lang w:val="en-US" w:eastAsia="en-US"/>
              </w:rPr>
            </w:pPr>
            <w:r>
              <w:rPr>
                <w:rFonts w:eastAsia="Calibri"/>
                <w:color w:val="000000"/>
                <w:sz w:val="18"/>
                <w:szCs w:val="18"/>
                <w:lang w:val="en-US" w:eastAsia="en-US"/>
              </w:rPr>
              <w:t>19</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5FF7F5C5"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«Чойская РБ»</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469C6700"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Гусевка, ул. 40 лет Победы, 2а</w:t>
            </w:r>
          </w:p>
        </w:tc>
      </w:tr>
      <w:tr w:rsidR="008E5723" w:rsidRPr="00446FA3" w14:paraId="530AFEF1" w14:textId="77777777" w:rsidTr="008E5723">
        <w:trPr>
          <w:trHeight w:val="178"/>
        </w:trPr>
        <w:tc>
          <w:tcPr>
            <w:tcW w:w="530"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7956CE9" w14:textId="318BD337" w:rsidR="008E5723" w:rsidRPr="00BA56BB" w:rsidRDefault="008E5723" w:rsidP="008E5723">
            <w:pPr>
              <w:spacing w:after="0" w:line="240" w:lineRule="auto"/>
              <w:jc w:val="both"/>
              <w:rPr>
                <w:rFonts w:eastAsia="Calibri"/>
                <w:color w:val="000000"/>
                <w:sz w:val="18"/>
                <w:szCs w:val="18"/>
                <w:lang w:val="en-US" w:eastAsia="en-US"/>
              </w:rPr>
            </w:pPr>
            <w:r w:rsidRPr="00446FA3">
              <w:rPr>
                <w:rFonts w:eastAsia="Calibri"/>
                <w:color w:val="000000"/>
                <w:sz w:val="18"/>
                <w:szCs w:val="18"/>
                <w:lang w:eastAsia="en-US"/>
              </w:rPr>
              <w:t>2</w:t>
            </w:r>
            <w:r w:rsidR="00BA56BB">
              <w:rPr>
                <w:rFonts w:eastAsia="Calibri"/>
                <w:color w:val="000000"/>
                <w:sz w:val="18"/>
                <w:szCs w:val="18"/>
                <w:lang w:eastAsia="en-US"/>
              </w:rPr>
              <w:t>0</w:t>
            </w:r>
          </w:p>
        </w:tc>
        <w:tc>
          <w:tcPr>
            <w:tcW w:w="4148"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5A7FEF8C" w14:textId="493E4A7B" w:rsidR="008E5723" w:rsidRPr="00446FA3" w:rsidRDefault="008E5723" w:rsidP="008E5723">
            <w:pPr>
              <w:spacing w:after="0" w:line="240" w:lineRule="auto"/>
              <w:jc w:val="both"/>
              <w:rPr>
                <w:color w:val="000000"/>
                <w:sz w:val="18"/>
                <w:szCs w:val="18"/>
              </w:rPr>
            </w:pPr>
            <w:r w:rsidRPr="00446FA3">
              <w:rPr>
                <w:color w:val="000000"/>
                <w:sz w:val="18"/>
                <w:szCs w:val="18"/>
              </w:rPr>
              <w:t>БУЗ РА "Центр общественного здоровья и медицинской профилактики"</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7915C3F1"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ул. Ленкина, 2</w:t>
            </w:r>
          </w:p>
        </w:tc>
      </w:tr>
      <w:tr w:rsidR="00F26E34" w:rsidRPr="00446FA3" w14:paraId="577076FA" w14:textId="77777777" w:rsidTr="008E5723">
        <w:trPr>
          <w:trHeight w:val="178"/>
        </w:trPr>
        <w:tc>
          <w:tcPr>
            <w:tcW w:w="530"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056C5867" w14:textId="2ED442C1" w:rsidR="00F26E34" w:rsidRPr="00F26E34" w:rsidRDefault="00F26E34" w:rsidP="00F26E34">
            <w:pPr>
              <w:spacing w:after="0" w:line="240" w:lineRule="auto"/>
              <w:jc w:val="both"/>
              <w:rPr>
                <w:rFonts w:eastAsia="Calibri"/>
                <w:color w:val="000000"/>
                <w:sz w:val="18"/>
                <w:szCs w:val="18"/>
                <w:lang w:val="en-US" w:eastAsia="en-US"/>
              </w:rPr>
            </w:pPr>
            <w:r>
              <w:rPr>
                <w:rFonts w:eastAsia="Calibri"/>
                <w:color w:val="000000"/>
                <w:sz w:val="18"/>
                <w:szCs w:val="18"/>
                <w:lang w:val="en-US" w:eastAsia="en-US"/>
              </w:rPr>
              <w:t>21</w:t>
            </w:r>
          </w:p>
        </w:tc>
        <w:tc>
          <w:tcPr>
            <w:tcW w:w="4148"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288827B5" w14:textId="0CF403F1" w:rsidR="00F26E34" w:rsidRPr="00446FA3" w:rsidRDefault="00F26E34" w:rsidP="00F26E34">
            <w:pPr>
              <w:spacing w:after="0" w:line="240" w:lineRule="auto"/>
              <w:jc w:val="both"/>
              <w:rPr>
                <w:color w:val="000000"/>
                <w:sz w:val="18"/>
                <w:szCs w:val="18"/>
              </w:rPr>
            </w:pPr>
            <w:r w:rsidRPr="00446FA3">
              <w:rPr>
                <w:rFonts w:eastAsia="Calibri"/>
                <w:color w:val="000000"/>
                <w:sz w:val="18"/>
                <w:szCs w:val="18"/>
                <w:lang w:eastAsia="en-US"/>
              </w:rPr>
              <w:t>КУЗ РА «Врачебно-физкультурный диспансер»</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0A681EC1" w14:textId="394AB1DD" w:rsidR="00F26E34" w:rsidRPr="00446FA3" w:rsidRDefault="00F26E34" w:rsidP="00F26E34">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ул. Ленкина, 2</w:t>
            </w:r>
          </w:p>
        </w:tc>
      </w:tr>
    </w:tbl>
    <w:p w14:paraId="67E35045" w14:textId="77777777" w:rsidR="008E5723" w:rsidRPr="00446FA3" w:rsidRDefault="008E5723" w:rsidP="008E5723">
      <w:pPr>
        <w:spacing w:after="0" w:line="240" w:lineRule="auto"/>
        <w:ind w:left="851"/>
        <w:contextualSpacing/>
        <w:jc w:val="both"/>
        <w:rPr>
          <w:sz w:val="18"/>
          <w:szCs w:val="18"/>
        </w:rPr>
      </w:pPr>
    </w:p>
    <w:p w14:paraId="168B566A" w14:textId="77777777" w:rsidR="008E5723" w:rsidRDefault="008E5723" w:rsidP="008E5723">
      <w:pPr>
        <w:spacing w:after="0" w:line="240" w:lineRule="auto"/>
        <w:ind w:left="851"/>
        <w:jc w:val="both"/>
        <w:rPr>
          <w:rFonts w:eastAsia="Calibri"/>
          <w:sz w:val="18"/>
          <w:szCs w:val="18"/>
          <w:lang w:eastAsia="en-US"/>
        </w:rPr>
      </w:pPr>
      <w:r w:rsidRPr="009572A8">
        <w:rPr>
          <w:sz w:val="18"/>
          <w:szCs w:val="18"/>
        </w:rPr>
        <w:t xml:space="preserve">Оператор гарантирует предоставление до 20 каналов защищённых каналов связи, организованных по технологии 3G/4G для обеспечения доступа планшетных устройств, используемых службой скорой медицинской помощи к серверу управления, находящемуся по адресу </w:t>
      </w:r>
      <w:r w:rsidRPr="00446FA3">
        <w:rPr>
          <w:rFonts w:eastAsia="Calibri"/>
          <w:sz w:val="18"/>
          <w:szCs w:val="18"/>
          <w:lang w:eastAsia="en-US"/>
        </w:rPr>
        <w:t>г. Горно-Алтайск,</w:t>
      </w:r>
      <w:r w:rsidRPr="009572A8">
        <w:rPr>
          <w:rFonts w:eastAsia="Calibri"/>
          <w:sz w:val="18"/>
          <w:szCs w:val="18"/>
          <w:lang w:eastAsia="en-US"/>
        </w:rPr>
        <w:t xml:space="preserve"> </w:t>
      </w:r>
      <w:r w:rsidRPr="009572A8">
        <w:rPr>
          <w:sz w:val="18"/>
          <w:szCs w:val="18"/>
        </w:rPr>
        <w:t>пр-т Коммунистический, 140.</w:t>
      </w:r>
    </w:p>
    <w:p w14:paraId="7A7ED0D5" w14:textId="77777777" w:rsidR="008E5723" w:rsidRDefault="008E5723" w:rsidP="008E5723">
      <w:pPr>
        <w:spacing w:after="0" w:line="240" w:lineRule="auto"/>
        <w:ind w:left="851"/>
        <w:jc w:val="both"/>
        <w:rPr>
          <w:rFonts w:eastAsia="Calibri"/>
          <w:sz w:val="18"/>
          <w:szCs w:val="18"/>
          <w:lang w:eastAsia="en-US"/>
        </w:rPr>
      </w:pPr>
    </w:p>
    <w:p w14:paraId="6E1E81A6" w14:textId="77777777" w:rsidR="008E572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По адресу г. Горно-Алтайск, пр-т Коммунистический, 140 Оператор обеспечивает</w:t>
      </w:r>
      <w:r>
        <w:rPr>
          <w:rFonts w:eastAsia="Calibri"/>
          <w:sz w:val="18"/>
          <w:szCs w:val="18"/>
          <w:lang w:eastAsia="en-US"/>
        </w:rPr>
        <w:t>:</w:t>
      </w:r>
    </w:p>
    <w:p w14:paraId="2360AA54" w14:textId="77777777" w:rsidR="008E5723" w:rsidRDefault="008E5723" w:rsidP="008E5723">
      <w:pPr>
        <w:spacing w:after="0" w:line="240" w:lineRule="auto"/>
        <w:ind w:left="851"/>
        <w:jc w:val="both"/>
        <w:rPr>
          <w:rFonts w:eastAsia="Calibri"/>
          <w:sz w:val="18"/>
          <w:szCs w:val="18"/>
          <w:lang w:eastAsia="en-US"/>
        </w:rPr>
      </w:pPr>
      <w:r>
        <w:rPr>
          <w:rFonts w:eastAsia="Calibri"/>
          <w:sz w:val="18"/>
          <w:szCs w:val="18"/>
          <w:lang w:eastAsia="en-US"/>
        </w:rPr>
        <w:t>-</w:t>
      </w:r>
      <w:r w:rsidRPr="00446FA3">
        <w:rPr>
          <w:rFonts w:eastAsia="Calibri"/>
          <w:sz w:val="18"/>
          <w:szCs w:val="18"/>
          <w:lang w:eastAsia="en-US"/>
        </w:rPr>
        <w:t xml:space="preserve"> наличие 5-ти различных подсетей с различной ip-адресацией для подключения отдельных отделений Заказчика</w:t>
      </w:r>
      <w:r>
        <w:rPr>
          <w:rFonts w:eastAsia="Calibri"/>
          <w:sz w:val="18"/>
          <w:szCs w:val="18"/>
          <w:lang w:eastAsia="en-US"/>
        </w:rPr>
        <w:t>;</w:t>
      </w:r>
    </w:p>
    <w:p w14:paraId="4E731715" w14:textId="77777777" w:rsidR="008E5723" w:rsidRDefault="008E5723" w:rsidP="008E5723">
      <w:pPr>
        <w:spacing w:after="0" w:line="240" w:lineRule="auto"/>
        <w:ind w:left="851"/>
        <w:jc w:val="both"/>
        <w:rPr>
          <w:rFonts w:eastAsia="Calibri"/>
          <w:sz w:val="18"/>
          <w:szCs w:val="18"/>
          <w:lang w:eastAsia="en-US"/>
        </w:rPr>
      </w:pPr>
      <w:r>
        <w:rPr>
          <w:rFonts w:eastAsia="Calibri"/>
          <w:sz w:val="18"/>
          <w:szCs w:val="18"/>
          <w:lang w:eastAsia="en-US"/>
        </w:rPr>
        <w:t xml:space="preserve">- </w:t>
      </w:r>
      <w:r w:rsidRPr="005815E6">
        <w:rPr>
          <w:rFonts w:eastAsia="Calibri"/>
          <w:sz w:val="18"/>
          <w:szCs w:val="18"/>
          <w:lang w:eastAsia="en-US"/>
        </w:rPr>
        <w:t xml:space="preserve">Бридж интерфейс до 5 портов для работы с глобальной сетью интернет </w:t>
      </w:r>
      <w:r>
        <w:rPr>
          <w:rFonts w:eastAsia="Calibri"/>
          <w:sz w:val="18"/>
          <w:szCs w:val="18"/>
          <w:lang w:eastAsia="en-US"/>
        </w:rPr>
        <w:t xml:space="preserve">на скорости до 20 Мбит/сек </w:t>
      </w:r>
      <w:r w:rsidRPr="005815E6">
        <w:rPr>
          <w:rFonts w:eastAsia="Calibri"/>
          <w:sz w:val="18"/>
          <w:szCs w:val="18"/>
          <w:lang w:eastAsia="en-US"/>
        </w:rPr>
        <w:t>с возможностью зеркалирования трафика</w:t>
      </w:r>
      <w:r>
        <w:rPr>
          <w:rFonts w:eastAsia="Calibri"/>
          <w:sz w:val="18"/>
          <w:szCs w:val="18"/>
          <w:lang w:eastAsia="en-US"/>
        </w:rPr>
        <w:t>.</w:t>
      </w:r>
    </w:p>
    <w:p w14:paraId="30494DCE" w14:textId="77777777" w:rsidR="008E5723" w:rsidRPr="00446FA3" w:rsidRDefault="008E5723" w:rsidP="008E5723">
      <w:pPr>
        <w:spacing w:after="0" w:line="240" w:lineRule="auto"/>
        <w:ind w:left="851"/>
        <w:jc w:val="both"/>
        <w:rPr>
          <w:sz w:val="18"/>
          <w:szCs w:val="18"/>
        </w:rPr>
      </w:pPr>
      <w:r w:rsidRPr="00446FA3">
        <w:rPr>
          <w:sz w:val="18"/>
          <w:szCs w:val="18"/>
        </w:rPr>
        <w:t>Требования к Оператору связи</w:t>
      </w:r>
    </w:p>
    <w:p w14:paraId="073AB520" w14:textId="77777777" w:rsidR="008E5723" w:rsidRPr="00446FA3" w:rsidRDefault="008E5723" w:rsidP="008E5723">
      <w:pPr>
        <w:spacing w:after="0" w:line="240" w:lineRule="auto"/>
        <w:ind w:left="851"/>
        <w:contextualSpacing/>
        <w:jc w:val="both"/>
        <w:rPr>
          <w:sz w:val="18"/>
          <w:szCs w:val="18"/>
        </w:rPr>
      </w:pPr>
      <w:r w:rsidRPr="00446FA3">
        <w:rPr>
          <w:sz w:val="18"/>
          <w:szCs w:val="18"/>
        </w:rPr>
        <w:t>При оказании услуг, выполнении работ Оператор должен:</w:t>
      </w:r>
    </w:p>
    <w:p w14:paraId="72434591" w14:textId="77777777" w:rsidR="008E5723" w:rsidRPr="00446FA3" w:rsidRDefault="008E5723" w:rsidP="008E5723">
      <w:pPr>
        <w:spacing w:after="0" w:line="240" w:lineRule="auto"/>
        <w:ind w:left="851"/>
        <w:contextualSpacing/>
        <w:jc w:val="both"/>
        <w:rPr>
          <w:sz w:val="18"/>
          <w:szCs w:val="18"/>
        </w:rPr>
      </w:pPr>
      <w:r w:rsidRPr="00446FA3">
        <w:rPr>
          <w:sz w:val="18"/>
          <w:szCs w:val="18"/>
        </w:rPr>
        <w:lastRenderedPageBreak/>
        <w:t>- в соответствии с правилами оказания услуг связи, утвержденными постановлением Правительства Российской Федерации от 23 января 2006 года №32 и правилами оказания телематических услуг связи, утвержденными постановлением Правительства Российской Федерации от 10 сентября 2007 года №575, в соответствии с требованиями Федерального закона от 07.07.2003 № 126-ФЗ "О связи", Федерального закона от 04.05.2011 № 99-ФЗ «О лицензировании отдельных видов деятельности» и постановления Правительства РФ от 18.02.2005 № 87 "Об утверждении перечня наименований услуг связи, вносимых в лицензии, и перечней лицензионных условий" иметь следующие лицензии: лицензия на телематические услуги связи, лицензия на услуги связи по передаче данных, за исключением услуг связи по передаче данных для целей передачи голосовой информации, лицензия на услуги связи по предоставлению каналов связи на территории Республики Алтай, осуществление предоставления услуг в области шифрования информации, осуществление распространения шифровальных (криптографических) средств, осуществление мероприятий и оказание услуг по технической защите конфиденциальной информации,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14:paraId="19D0CDAE" w14:textId="77777777" w:rsidR="008E5723" w:rsidRPr="00446FA3" w:rsidRDefault="008E5723" w:rsidP="008E5723">
      <w:pPr>
        <w:spacing w:after="0" w:line="240" w:lineRule="auto"/>
        <w:ind w:left="851"/>
        <w:contextualSpacing/>
        <w:jc w:val="both"/>
        <w:rPr>
          <w:sz w:val="18"/>
          <w:szCs w:val="18"/>
        </w:rPr>
      </w:pPr>
      <w:r w:rsidRPr="00446FA3">
        <w:rPr>
          <w:sz w:val="18"/>
          <w:szCs w:val="18"/>
        </w:rPr>
        <w:t>- выполнять работы с требуемым качеством;</w:t>
      </w:r>
    </w:p>
    <w:p w14:paraId="7A6F4561" w14:textId="77777777" w:rsidR="008E5723" w:rsidRPr="00446FA3" w:rsidRDefault="008E5723" w:rsidP="008E5723">
      <w:pPr>
        <w:spacing w:after="0" w:line="240" w:lineRule="auto"/>
        <w:ind w:left="851"/>
        <w:contextualSpacing/>
        <w:jc w:val="both"/>
        <w:rPr>
          <w:sz w:val="18"/>
          <w:szCs w:val="18"/>
        </w:rPr>
      </w:pPr>
      <w:r w:rsidRPr="00446FA3">
        <w:rPr>
          <w:sz w:val="18"/>
          <w:szCs w:val="18"/>
        </w:rPr>
        <w:t>- обеспечивать техническую безопасность сети;</w:t>
      </w:r>
    </w:p>
    <w:p w14:paraId="19C58AC9" w14:textId="77777777" w:rsidR="008E5723" w:rsidRPr="00446FA3" w:rsidRDefault="008E5723" w:rsidP="008E5723">
      <w:pPr>
        <w:spacing w:after="0" w:line="240" w:lineRule="auto"/>
        <w:ind w:left="851"/>
        <w:contextualSpacing/>
        <w:jc w:val="both"/>
        <w:rPr>
          <w:sz w:val="18"/>
          <w:szCs w:val="18"/>
        </w:rPr>
      </w:pPr>
      <w:r w:rsidRPr="00446FA3">
        <w:rPr>
          <w:sz w:val="18"/>
          <w:szCs w:val="18"/>
        </w:rPr>
        <w:t>- обеспечивать возможности по масштабированию и развитию сети (в пределах цены контракта) с учётом следующих факторов:</w:t>
      </w:r>
    </w:p>
    <w:p w14:paraId="4A69EDE7" w14:textId="77777777" w:rsidR="008E5723" w:rsidRPr="00446FA3" w:rsidRDefault="008E5723" w:rsidP="008E5723">
      <w:pPr>
        <w:spacing w:after="0" w:line="240" w:lineRule="auto"/>
        <w:ind w:left="851"/>
        <w:contextualSpacing/>
        <w:jc w:val="both"/>
        <w:rPr>
          <w:sz w:val="18"/>
          <w:szCs w:val="18"/>
        </w:rPr>
      </w:pPr>
      <w:r w:rsidRPr="00446FA3">
        <w:rPr>
          <w:sz w:val="18"/>
          <w:szCs w:val="18"/>
        </w:rPr>
        <w:t>а) увеличение технической оснащенности объектов и развития телекоммуникационных технологий;</w:t>
      </w:r>
    </w:p>
    <w:p w14:paraId="5CD88930" w14:textId="77777777" w:rsidR="008E5723" w:rsidRPr="00446FA3" w:rsidRDefault="008E5723" w:rsidP="008E5723">
      <w:pPr>
        <w:spacing w:after="0" w:line="240" w:lineRule="auto"/>
        <w:ind w:left="851"/>
        <w:contextualSpacing/>
        <w:jc w:val="both"/>
        <w:rPr>
          <w:sz w:val="18"/>
          <w:szCs w:val="18"/>
        </w:rPr>
      </w:pPr>
      <w:r w:rsidRPr="00446FA3">
        <w:rPr>
          <w:sz w:val="18"/>
          <w:szCs w:val="18"/>
        </w:rPr>
        <w:t>б) расширение номенклатуры выполняемых работ.</w:t>
      </w:r>
    </w:p>
    <w:p w14:paraId="7A13E135" w14:textId="3FC29D40" w:rsidR="008E5723" w:rsidRPr="00446FA3" w:rsidRDefault="008E5723" w:rsidP="008E5723">
      <w:pPr>
        <w:spacing w:after="0" w:line="240" w:lineRule="auto"/>
        <w:ind w:left="851"/>
        <w:contextualSpacing/>
        <w:jc w:val="both"/>
        <w:rPr>
          <w:sz w:val="18"/>
          <w:szCs w:val="18"/>
        </w:rPr>
      </w:pPr>
      <w:r w:rsidRPr="00446FA3">
        <w:rPr>
          <w:sz w:val="18"/>
          <w:szCs w:val="18"/>
        </w:rPr>
        <w:t xml:space="preserve">Иметь зарегистрированные в Роскомнадзоре узлы доступа, расположенные в населенных пунктах, в которых расположены Объекты ЗКСПД, указанные в Таблице </w:t>
      </w:r>
      <w:r w:rsidR="00B80E6A">
        <w:rPr>
          <w:sz w:val="18"/>
          <w:szCs w:val="18"/>
        </w:rPr>
        <w:t>10</w:t>
      </w:r>
      <w:r w:rsidRPr="00446FA3">
        <w:rPr>
          <w:sz w:val="18"/>
          <w:szCs w:val="18"/>
        </w:rPr>
        <w:t xml:space="preserve"> с соблюдением следующих условий:</w:t>
      </w:r>
    </w:p>
    <w:p w14:paraId="67B3A83C" w14:textId="77777777" w:rsidR="008E5723" w:rsidRPr="00446FA3" w:rsidRDefault="008E5723" w:rsidP="008E5723">
      <w:pPr>
        <w:spacing w:after="0" w:line="240" w:lineRule="auto"/>
        <w:ind w:left="851"/>
        <w:contextualSpacing/>
        <w:jc w:val="both"/>
        <w:rPr>
          <w:sz w:val="18"/>
          <w:szCs w:val="18"/>
        </w:rPr>
      </w:pPr>
      <w:r w:rsidRPr="00446FA3">
        <w:rPr>
          <w:sz w:val="18"/>
          <w:szCs w:val="18"/>
        </w:rPr>
        <w:t>а) срок эксплуатации этих узлов не менее 4 лет;</w:t>
      </w:r>
    </w:p>
    <w:p w14:paraId="7249FAE8" w14:textId="77777777" w:rsidR="008E5723" w:rsidRPr="00446FA3" w:rsidRDefault="008E5723" w:rsidP="008E5723">
      <w:pPr>
        <w:spacing w:after="0" w:line="240" w:lineRule="auto"/>
        <w:ind w:left="851"/>
        <w:contextualSpacing/>
        <w:jc w:val="both"/>
        <w:rPr>
          <w:sz w:val="18"/>
          <w:szCs w:val="18"/>
        </w:rPr>
      </w:pPr>
      <w:r w:rsidRPr="00446FA3">
        <w:rPr>
          <w:sz w:val="18"/>
          <w:szCs w:val="18"/>
        </w:rPr>
        <w:t>б) постоянно размещенный штатный технический персонал для обслуживания узлов связи без выездных бригад.</w:t>
      </w:r>
    </w:p>
    <w:p w14:paraId="1B2B92D1" w14:textId="77777777" w:rsidR="008E5723" w:rsidRPr="00446FA3" w:rsidRDefault="008E5723" w:rsidP="008E5723">
      <w:pPr>
        <w:spacing w:after="0" w:line="240" w:lineRule="auto"/>
        <w:ind w:left="851"/>
        <w:contextualSpacing/>
        <w:jc w:val="both"/>
        <w:rPr>
          <w:sz w:val="18"/>
          <w:szCs w:val="18"/>
        </w:rPr>
      </w:pPr>
      <w:r w:rsidRPr="00446FA3">
        <w:rPr>
          <w:sz w:val="18"/>
          <w:szCs w:val="18"/>
        </w:rPr>
        <w:t>- Обладать средствами управления и мониторинга состояния сети, позволяющих предоставлять круглосуточную поддержку Заказчику (24 часа в день, 7 дней в неделю).</w:t>
      </w:r>
    </w:p>
    <w:p w14:paraId="71AC0B34" w14:textId="77777777" w:rsidR="008E5723" w:rsidRPr="00446FA3" w:rsidRDefault="008E5723" w:rsidP="008E5723">
      <w:pPr>
        <w:spacing w:after="0" w:line="240" w:lineRule="auto"/>
        <w:ind w:left="851"/>
        <w:contextualSpacing/>
        <w:jc w:val="both"/>
        <w:rPr>
          <w:sz w:val="18"/>
          <w:szCs w:val="18"/>
        </w:rPr>
      </w:pPr>
      <w:r w:rsidRPr="00446FA3">
        <w:rPr>
          <w:sz w:val="18"/>
          <w:szCs w:val="18"/>
        </w:rPr>
        <w:t>Оператор должен обеспечить техническую возможность географического охвата наземными каналами связи учреждений здравоохранения на территории Республики Алтай.</w:t>
      </w:r>
    </w:p>
    <w:p w14:paraId="7036BB54" w14:textId="77777777" w:rsidR="008E5723" w:rsidRPr="00446FA3" w:rsidRDefault="008E5723" w:rsidP="008E5723">
      <w:pPr>
        <w:numPr>
          <w:ilvl w:val="0"/>
          <w:numId w:val="35"/>
        </w:numPr>
        <w:suppressAutoHyphens w:val="0"/>
        <w:spacing w:after="0" w:line="240" w:lineRule="auto"/>
        <w:ind w:left="851" w:firstLine="0"/>
        <w:contextualSpacing/>
        <w:jc w:val="both"/>
        <w:rPr>
          <w:sz w:val="18"/>
          <w:szCs w:val="18"/>
        </w:rPr>
      </w:pPr>
      <w:r w:rsidRPr="00446FA3">
        <w:rPr>
          <w:sz w:val="18"/>
          <w:szCs w:val="18"/>
        </w:rPr>
        <w:t>Требования к единой защищенной виртуальной сети с целью обеспечения безопасного межсетевого взаимодействия объектов РС ЕГИСЗ Республики Алтай (Extranet VPN).</w:t>
      </w:r>
    </w:p>
    <w:p w14:paraId="7EBD8604" w14:textId="77777777" w:rsidR="008E5723" w:rsidRPr="00446FA3" w:rsidRDefault="008E5723" w:rsidP="008E5723">
      <w:pPr>
        <w:spacing w:after="0" w:line="240" w:lineRule="auto"/>
        <w:ind w:left="851"/>
        <w:contextualSpacing/>
        <w:jc w:val="both"/>
        <w:rPr>
          <w:sz w:val="18"/>
          <w:szCs w:val="18"/>
        </w:rPr>
      </w:pPr>
      <w:r w:rsidRPr="00446FA3">
        <w:rPr>
          <w:sz w:val="18"/>
          <w:szCs w:val="18"/>
        </w:rPr>
        <w:t>Нормативно-методическая документация:</w:t>
      </w:r>
    </w:p>
    <w:p w14:paraId="47CB3513" w14:textId="77777777" w:rsidR="008E5723" w:rsidRPr="00446FA3" w:rsidRDefault="008E5723" w:rsidP="008E5723">
      <w:pPr>
        <w:spacing w:after="0" w:line="240" w:lineRule="auto"/>
        <w:ind w:left="851"/>
        <w:contextualSpacing/>
        <w:jc w:val="both"/>
        <w:rPr>
          <w:sz w:val="18"/>
          <w:szCs w:val="18"/>
        </w:rPr>
      </w:pPr>
      <w:r w:rsidRPr="00446FA3">
        <w:rPr>
          <w:sz w:val="18"/>
          <w:szCs w:val="18"/>
        </w:rPr>
        <w:t>При разработке технических требований РС ЕГИСЗ использовались следующие нормативно-методические документы:</w:t>
      </w:r>
    </w:p>
    <w:p w14:paraId="59BFE9D9" w14:textId="77777777" w:rsidR="008E5723" w:rsidRPr="00446FA3" w:rsidRDefault="008E5723" w:rsidP="008E5723">
      <w:pPr>
        <w:spacing w:after="0" w:line="240" w:lineRule="auto"/>
        <w:ind w:left="851"/>
        <w:contextualSpacing/>
        <w:jc w:val="both"/>
        <w:rPr>
          <w:sz w:val="18"/>
          <w:szCs w:val="18"/>
        </w:rPr>
      </w:pPr>
      <w:r w:rsidRPr="00446FA3">
        <w:rPr>
          <w:sz w:val="18"/>
          <w:szCs w:val="18"/>
        </w:rPr>
        <w:t>Федеральный закон № 149-ФЗ от 27 июля 2006 года «Об информации, информационных технологиях и защите информации».</w:t>
      </w:r>
    </w:p>
    <w:p w14:paraId="327B22C4" w14:textId="77777777" w:rsidR="008E5723" w:rsidRPr="00446FA3" w:rsidRDefault="008E5723" w:rsidP="008E5723">
      <w:pPr>
        <w:spacing w:after="0" w:line="240" w:lineRule="auto"/>
        <w:ind w:left="851"/>
        <w:contextualSpacing/>
        <w:jc w:val="both"/>
        <w:rPr>
          <w:sz w:val="18"/>
          <w:szCs w:val="18"/>
        </w:rPr>
      </w:pPr>
      <w:r w:rsidRPr="00446FA3">
        <w:rPr>
          <w:sz w:val="18"/>
          <w:szCs w:val="18"/>
        </w:rPr>
        <w:t>Федеральный закон № 152-ФЗ от 27 июля 2006 года «О персональных данных».</w:t>
      </w:r>
    </w:p>
    <w:p w14:paraId="38F1997D" w14:textId="77777777" w:rsidR="008E5723" w:rsidRPr="00446FA3" w:rsidRDefault="008E5723" w:rsidP="008E5723">
      <w:pPr>
        <w:spacing w:after="0" w:line="240" w:lineRule="auto"/>
        <w:ind w:left="851"/>
        <w:contextualSpacing/>
        <w:jc w:val="both"/>
        <w:rPr>
          <w:sz w:val="18"/>
          <w:szCs w:val="18"/>
        </w:rPr>
      </w:pPr>
      <w:r w:rsidRPr="00446FA3">
        <w:rPr>
          <w:sz w:val="18"/>
          <w:szCs w:val="18"/>
        </w:rPr>
        <w:t>Методические рекомендации Министерства здравоохранения и социального развития РФ по оснащению медицинских учреждения компьютерным оборудованием и программным обеспечение для регионального уровня единой государственной информационной системы в сфере здравоохранения, а также функциональные требования к ним.</w:t>
      </w:r>
    </w:p>
    <w:p w14:paraId="279A138C" w14:textId="77777777" w:rsidR="008E5723" w:rsidRPr="00446FA3" w:rsidRDefault="008E5723" w:rsidP="008E5723">
      <w:pPr>
        <w:spacing w:after="0" w:line="240" w:lineRule="auto"/>
        <w:ind w:left="851"/>
        <w:contextualSpacing/>
        <w:jc w:val="both"/>
        <w:rPr>
          <w:sz w:val="18"/>
          <w:szCs w:val="18"/>
        </w:rPr>
      </w:pPr>
      <w:r w:rsidRPr="00446FA3">
        <w:rPr>
          <w:sz w:val="18"/>
          <w:szCs w:val="18"/>
        </w:rPr>
        <w:t>Методические рекомендации Министерства здравоохранения и социального развития РФ по составу и техническим требованиям к сетевому телекоммуникационному оборудованию учреждений системы здравоохранения для регионального уровня единой государственной информационной системы в сфере здравоохранения, а также функциональные требования к ним.</w:t>
      </w:r>
    </w:p>
    <w:p w14:paraId="5CECB21B" w14:textId="77777777" w:rsidR="008E5723" w:rsidRPr="00446FA3" w:rsidRDefault="008E5723" w:rsidP="008E5723">
      <w:pPr>
        <w:spacing w:after="0" w:line="240" w:lineRule="auto"/>
        <w:ind w:left="851"/>
        <w:contextualSpacing/>
        <w:jc w:val="both"/>
        <w:rPr>
          <w:sz w:val="18"/>
          <w:szCs w:val="18"/>
        </w:rPr>
      </w:pPr>
      <w:r w:rsidRPr="00446FA3">
        <w:rPr>
          <w:sz w:val="18"/>
          <w:szCs w:val="18"/>
        </w:rPr>
        <w:t>Методические рекомендации Министерства здравоохранения и социального развития РФ по составу, создаваемых в 2011-2012 годах в рамках реализации региональных программ модернизации здравоохранения, прикладных компонентов регионального уровня единой государственной информационной системы в сфере здравоохранения, а также функциональные требования к ним.</w:t>
      </w:r>
    </w:p>
    <w:p w14:paraId="7F79A440" w14:textId="77777777" w:rsidR="008E5723" w:rsidRPr="00446FA3" w:rsidRDefault="008E5723" w:rsidP="008E5723">
      <w:pPr>
        <w:spacing w:after="0" w:line="240" w:lineRule="auto"/>
        <w:ind w:left="851"/>
        <w:contextualSpacing/>
        <w:jc w:val="both"/>
        <w:rPr>
          <w:sz w:val="18"/>
          <w:szCs w:val="18"/>
        </w:rPr>
      </w:pPr>
      <w:r w:rsidRPr="00446FA3">
        <w:rPr>
          <w:sz w:val="18"/>
          <w:szCs w:val="18"/>
        </w:rPr>
        <w:t>Методические рекомендации медицинским организациям по организации криптографической защиты каналов при взаимодействии в рамках ЕГИС в сфере здравоохранения.</w:t>
      </w:r>
    </w:p>
    <w:p w14:paraId="789F2169" w14:textId="77777777" w:rsidR="008E5723" w:rsidRPr="00446FA3" w:rsidRDefault="008E5723" w:rsidP="008E5723">
      <w:pPr>
        <w:spacing w:after="0" w:line="240" w:lineRule="auto"/>
        <w:ind w:left="851"/>
        <w:contextualSpacing/>
        <w:jc w:val="both"/>
        <w:rPr>
          <w:sz w:val="18"/>
          <w:szCs w:val="18"/>
        </w:rPr>
      </w:pPr>
      <w:r w:rsidRPr="00446FA3">
        <w:rPr>
          <w:sz w:val="18"/>
          <w:szCs w:val="18"/>
        </w:rPr>
        <w:t>Требования:</w:t>
      </w:r>
    </w:p>
    <w:p w14:paraId="0BD1A438" w14:textId="77777777" w:rsidR="008E5723" w:rsidRDefault="008E5723" w:rsidP="008E5723">
      <w:pPr>
        <w:spacing w:after="0" w:line="240" w:lineRule="auto"/>
        <w:ind w:left="851"/>
        <w:contextualSpacing/>
        <w:jc w:val="both"/>
        <w:rPr>
          <w:sz w:val="18"/>
          <w:szCs w:val="18"/>
        </w:rPr>
      </w:pPr>
      <w:r w:rsidRPr="00446FA3">
        <w:rPr>
          <w:sz w:val="18"/>
          <w:szCs w:val="18"/>
        </w:rPr>
        <w:t>-   Интерфейс подключения к коммутирующему оборудованию в МО — Ethernet.</w:t>
      </w:r>
    </w:p>
    <w:p w14:paraId="0495C18D" w14:textId="77777777" w:rsidR="008E5723" w:rsidRPr="00446FA3" w:rsidRDefault="008E5723" w:rsidP="008E5723">
      <w:pPr>
        <w:spacing w:after="0" w:line="240" w:lineRule="auto"/>
        <w:ind w:left="851"/>
        <w:contextualSpacing/>
        <w:jc w:val="both"/>
        <w:rPr>
          <w:sz w:val="18"/>
          <w:szCs w:val="18"/>
        </w:rPr>
      </w:pPr>
      <w:r>
        <w:rPr>
          <w:sz w:val="18"/>
          <w:szCs w:val="18"/>
        </w:rPr>
        <w:t>- наличие возможности передачи голосового трафика по защищённым каналам связи</w:t>
      </w:r>
    </w:p>
    <w:p w14:paraId="002F0376" w14:textId="77777777" w:rsidR="008E5723" w:rsidRPr="00446FA3" w:rsidRDefault="008E5723" w:rsidP="008E5723">
      <w:pPr>
        <w:spacing w:after="0" w:line="240" w:lineRule="auto"/>
        <w:ind w:left="851"/>
        <w:contextualSpacing/>
        <w:jc w:val="both"/>
        <w:rPr>
          <w:sz w:val="18"/>
          <w:szCs w:val="18"/>
        </w:rPr>
      </w:pPr>
      <w:r w:rsidRPr="00446FA3">
        <w:rPr>
          <w:sz w:val="18"/>
          <w:szCs w:val="18"/>
        </w:rPr>
        <w:t>- обмен информацией по защищенным каналам связи необходимо производить в соответствии с техническими требованиями к взаимодействию информационных систем в СМЭВ, утвержденными Приказом министерства связи и массовых коммуникаций Российской Федерации от 27 декабря 2010 года № 190;</w:t>
      </w:r>
    </w:p>
    <w:p w14:paraId="26A4730D"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 пропускная способность оборудования, выполняющего криптографическое преобразование при передаче данных по защищенным каналам: </w:t>
      </w:r>
    </w:p>
    <w:p w14:paraId="0DDE8182" w14:textId="77777777" w:rsidR="008E5723" w:rsidRPr="00446FA3" w:rsidRDefault="008E5723" w:rsidP="008E5723">
      <w:pPr>
        <w:spacing w:after="0" w:line="240" w:lineRule="auto"/>
        <w:ind w:left="851"/>
        <w:contextualSpacing/>
        <w:jc w:val="both"/>
        <w:rPr>
          <w:sz w:val="18"/>
          <w:szCs w:val="18"/>
        </w:rPr>
      </w:pPr>
      <w:r w:rsidRPr="00446FA3">
        <w:rPr>
          <w:sz w:val="18"/>
          <w:szCs w:val="18"/>
        </w:rPr>
        <w:t>На основных узлах не менее 280 Мб/с;</w:t>
      </w:r>
    </w:p>
    <w:p w14:paraId="2C1B1A8A" w14:textId="77777777" w:rsidR="008E5723" w:rsidRPr="00446FA3" w:rsidRDefault="008E5723" w:rsidP="008E5723">
      <w:pPr>
        <w:spacing w:after="0" w:line="240" w:lineRule="auto"/>
        <w:ind w:left="851"/>
        <w:contextualSpacing/>
        <w:jc w:val="both"/>
        <w:rPr>
          <w:sz w:val="18"/>
          <w:szCs w:val="18"/>
        </w:rPr>
      </w:pPr>
      <w:r w:rsidRPr="00446FA3">
        <w:rPr>
          <w:sz w:val="18"/>
          <w:szCs w:val="18"/>
        </w:rPr>
        <w:t>На неосновных узлах не менее 20 Мб/с;</w:t>
      </w:r>
    </w:p>
    <w:p w14:paraId="26D5F075" w14:textId="6132881E" w:rsidR="008E5723" w:rsidRPr="00446FA3" w:rsidRDefault="008E5723" w:rsidP="008E5723">
      <w:pPr>
        <w:spacing w:after="0" w:line="240" w:lineRule="auto"/>
        <w:ind w:left="851"/>
        <w:contextualSpacing/>
        <w:jc w:val="both"/>
        <w:rPr>
          <w:sz w:val="18"/>
          <w:szCs w:val="18"/>
        </w:rPr>
      </w:pPr>
      <w:r w:rsidRPr="00446FA3">
        <w:rPr>
          <w:sz w:val="18"/>
          <w:szCs w:val="18"/>
        </w:rPr>
        <w:t>- Для обеспечения доверительности отношений, безопасности коммуникаций, технических средст</w:t>
      </w:r>
      <w:r w:rsidR="00BC2DD3">
        <w:rPr>
          <w:sz w:val="18"/>
          <w:szCs w:val="18"/>
        </w:rPr>
        <w:t xml:space="preserve">в и информационных ресурсов </w:t>
      </w:r>
      <w:r w:rsidRPr="00446FA3">
        <w:rPr>
          <w:sz w:val="18"/>
          <w:szCs w:val="18"/>
        </w:rPr>
        <w:t>ГИСЗ Республики Алтай Оператор должен обеспечить техническую возможность создания виртуальной защищенной среды (VPN с использованием в качестве криптографического протокола ГОСТ 28147-89) которая архитектурно должна включать в себя:</w:t>
      </w:r>
    </w:p>
    <w:p w14:paraId="763B1E43" w14:textId="77777777" w:rsidR="008E5723" w:rsidRPr="00446FA3" w:rsidRDefault="008E5723" w:rsidP="008E5723">
      <w:pPr>
        <w:spacing w:after="0" w:line="240" w:lineRule="auto"/>
        <w:ind w:left="851"/>
        <w:contextualSpacing/>
        <w:jc w:val="both"/>
        <w:rPr>
          <w:sz w:val="18"/>
          <w:szCs w:val="18"/>
        </w:rPr>
      </w:pPr>
      <w:r w:rsidRPr="00446FA3">
        <w:rPr>
          <w:sz w:val="18"/>
          <w:szCs w:val="18"/>
        </w:rPr>
        <w:t>□ Программно-аппаратный комплекс, реализующий функции средства обнаружения атак и вторжений, обнаруживающий атаки в масштабе реального времени, с возможностью регистрации, визуализации и экспорта в файл формата PCAP IP-пакетов, соответствующих зарегистрированным событиям (атакам) для последующего анализа и доказательств произошедшего инцидента, сертифицированный на соответствие требованиям к системам обнаружения атак и системам обнаружения вторжений.</w:t>
      </w:r>
    </w:p>
    <w:p w14:paraId="5504DBDC" w14:textId="193BBE95" w:rsidR="008E5723" w:rsidRPr="00446FA3" w:rsidRDefault="008E5723" w:rsidP="008E5723">
      <w:pPr>
        <w:spacing w:after="0" w:line="240" w:lineRule="auto"/>
        <w:ind w:left="851"/>
        <w:contextualSpacing/>
        <w:jc w:val="both"/>
        <w:rPr>
          <w:sz w:val="18"/>
          <w:szCs w:val="18"/>
        </w:rPr>
      </w:pPr>
      <w:r w:rsidRPr="00446FA3">
        <w:rPr>
          <w:sz w:val="18"/>
          <w:szCs w:val="18"/>
        </w:rPr>
        <w:t>□ Распределенную систему межсетевых экранов, защища</w:t>
      </w:r>
      <w:r w:rsidR="00BC2DD3">
        <w:rPr>
          <w:sz w:val="18"/>
          <w:szCs w:val="18"/>
        </w:rPr>
        <w:t xml:space="preserve">ющую информационные ресурсы </w:t>
      </w:r>
      <w:r w:rsidRPr="00446FA3">
        <w:rPr>
          <w:sz w:val="18"/>
          <w:szCs w:val="18"/>
        </w:rPr>
        <w:t>ГИСЗ РА, как от внешних, так и внутренних сетевых атак.</w:t>
      </w:r>
    </w:p>
    <w:p w14:paraId="367379F0" w14:textId="0B588BA8" w:rsidR="008E5723" w:rsidRPr="00446FA3" w:rsidRDefault="008E5723" w:rsidP="008E5723">
      <w:pPr>
        <w:spacing w:after="0" w:line="240" w:lineRule="auto"/>
        <w:ind w:left="851"/>
        <w:contextualSpacing/>
        <w:jc w:val="both"/>
        <w:rPr>
          <w:sz w:val="18"/>
          <w:szCs w:val="18"/>
        </w:rPr>
      </w:pPr>
      <w:r w:rsidRPr="00446FA3">
        <w:rPr>
          <w:sz w:val="18"/>
          <w:szCs w:val="18"/>
        </w:rPr>
        <w:t>□ Распределенную систему межсетевого шифрования трафика любых приложений, гарантирующую целостность и конфиденциальность информации, как на внешних, так и внутренних коммуникациях, и обеспечивающую разграничение доступа к технически</w:t>
      </w:r>
      <w:r w:rsidR="00BC2DD3">
        <w:rPr>
          <w:sz w:val="18"/>
          <w:szCs w:val="18"/>
        </w:rPr>
        <w:t xml:space="preserve">м и информационным ресурсам </w:t>
      </w:r>
      <w:r w:rsidRPr="00446FA3">
        <w:rPr>
          <w:sz w:val="18"/>
          <w:szCs w:val="18"/>
        </w:rPr>
        <w:t>ГИСЗ РА.</w:t>
      </w:r>
    </w:p>
    <w:p w14:paraId="0719BF10" w14:textId="75E6C3CD" w:rsidR="008E5723" w:rsidRPr="00446FA3" w:rsidRDefault="008E5723" w:rsidP="008E5723">
      <w:pPr>
        <w:spacing w:after="0" w:line="240" w:lineRule="auto"/>
        <w:ind w:left="851"/>
        <w:contextualSpacing/>
        <w:jc w:val="both"/>
        <w:rPr>
          <w:sz w:val="18"/>
          <w:szCs w:val="18"/>
        </w:rPr>
      </w:pPr>
      <w:r w:rsidRPr="00446FA3">
        <w:rPr>
          <w:sz w:val="18"/>
          <w:szCs w:val="18"/>
        </w:rPr>
        <w:t>□ Систему контроля и управления связями, правами и полно</w:t>
      </w:r>
      <w:r w:rsidR="00BC2DD3">
        <w:rPr>
          <w:sz w:val="18"/>
          <w:szCs w:val="18"/>
        </w:rPr>
        <w:t xml:space="preserve">мочиями защищаемых объектов </w:t>
      </w:r>
      <w:r w:rsidRPr="00446FA3">
        <w:rPr>
          <w:sz w:val="18"/>
          <w:szCs w:val="18"/>
        </w:rPr>
        <w:t>ГИСЗ Республики Алтай, обеспечивающую автоматизированное управле</w:t>
      </w:r>
      <w:r w:rsidR="00691705">
        <w:rPr>
          <w:sz w:val="18"/>
          <w:szCs w:val="18"/>
        </w:rPr>
        <w:t>ние политиками безопасности в</w:t>
      </w:r>
      <w:r w:rsidR="00BC2DD3">
        <w:rPr>
          <w:sz w:val="18"/>
          <w:szCs w:val="18"/>
        </w:rPr>
        <w:t xml:space="preserve"> </w:t>
      </w:r>
      <w:r w:rsidRPr="00446FA3">
        <w:rPr>
          <w:sz w:val="18"/>
          <w:szCs w:val="18"/>
        </w:rPr>
        <w:t>ГИСЗ Республики Алтай.</w:t>
      </w:r>
    </w:p>
    <w:p w14:paraId="01C3783F" w14:textId="77777777" w:rsidR="008E5723" w:rsidRPr="00446FA3" w:rsidRDefault="008E5723" w:rsidP="008E5723">
      <w:pPr>
        <w:spacing w:after="0" w:line="240" w:lineRule="auto"/>
        <w:ind w:left="851"/>
        <w:contextualSpacing/>
        <w:jc w:val="both"/>
        <w:rPr>
          <w:sz w:val="18"/>
          <w:szCs w:val="18"/>
        </w:rPr>
      </w:pPr>
      <w:r w:rsidRPr="00446FA3">
        <w:rPr>
          <w:sz w:val="18"/>
          <w:szCs w:val="18"/>
        </w:rPr>
        <w:lastRenderedPageBreak/>
        <w:t>□ Комбинированную систему управления ключами, включающую подсистему асимметричного распределения ключей, обеспечивающую информационную независимость объектов РС ЕГИСЗ РА в рамках заданных политик безопасности от центральной администрации. Подсистему распределения симметричных ключей, гарантирующую высокую надежность и безопасность всех элементов централизованного управления средствами защищённой сети.</w:t>
      </w:r>
    </w:p>
    <w:p w14:paraId="42E8BB8A" w14:textId="77777777" w:rsidR="008E5723" w:rsidRPr="00446FA3" w:rsidRDefault="008E5723" w:rsidP="008E5723">
      <w:pPr>
        <w:spacing w:after="0" w:line="240" w:lineRule="auto"/>
        <w:ind w:left="851"/>
        <w:contextualSpacing/>
        <w:jc w:val="both"/>
        <w:rPr>
          <w:sz w:val="18"/>
          <w:szCs w:val="18"/>
        </w:rPr>
      </w:pPr>
      <w:r w:rsidRPr="00446FA3">
        <w:rPr>
          <w:sz w:val="18"/>
          <w:szCs w:val="18"/>
        </w:rPr>
        <w:t>□ Систему, обеспечивающую защищенное взаимодействие между разными виртуальными частными сетями путём взаимного согласования между администрациями сетей допустимых межобъектных связей и политик безопасности (защищённые сети Минздрава РФ, ТФОМС РА, органов исполнительной власти РА и др.).</w:t>
      </w:r>
    </w:p>
    <w:p w14:paraId="756F6EE1" w14:textId="3A058081" w:rsidR="008E5723" w:rsidRPr="00446FA3" w:rsidRDefault="008E5723" w:rsidP="008E5723">
      <w:pPr>
        <w:spacing w:after="0" w:line="240" w:lineRule="auto"/>
        <w:ind w:left="851"/>
        <w:contextualSpacing/>
        <w:jc w:val="both"/>
        <w:rPr>
          <w:sz w:val="18"/>
          <w:szCs w:val="18"/>
        </w:rPr>
      </w:pPr>
      <w:r w:rsidRPr="00446FA3">
        <w:rPr>
          <w:sz w:val="18"/>
          <w:szCs w:val="18"/>
        </w:rPr>
        <w:t>□</w:t>
      </w:r>
      <w:r w:rsidR="00BC2DD3">
        <w:rPr>
          <w:sz w:val="18"/>
          <w:szCs w:val="18"/>
        </w:rPr>
        <w:t xml:space="preserve"> Внутри защищённой VPN сети </w:t>
      </w:r>
      <w:r w:rsidRPr="00446FA3">
        <w:rPr>
          <w:sz w:val="18"/>
          <w:szCs w:val="18"/>
        </w:rPr>
        <w:t xml:space="preserve">ГИСЗ Республики Алтай требуется создать несколько информационно–независимых виртуальных защищенных контуров, включающих как отдельные, здания, кампусные сети, так и сегменты сетей ФЦОД, ТФОМС для обеспечения функционирования в единой телекоммуникационной среде различных по конфиденциальности или назначению информационных задач. </w:t>
      </w:r>
    </w:p>
    <w:p w14:paraId="4EFDA519" w14:textId="77777777" w:rsidR="008E5723" w:rsidRPr="00446FA3" w:rsidRDefault="008E5723" w:rsidP="008E5723">
      <w:pPr>
        <w:spacing w:after="0" w:line="240" w:lineRule="auto"/>
        <w:ind w:left="851"/>
        <w:contextualSpacing/>
        <w:jc w:val="both"/>
        <w:rPr>
          <w:sz w:val="18"/>
          <w:szCs w:val="18"/>
        </w:rPr>
      </w:pPr>
      <w:r w:rsidRPr="00446FA3">
        <w:rPr>
          <w:sz w:val="18"/>
          <w:szCs w:val="18"/>
        </w:rPr>
        <w:t>Оператор должен обеспечить:</w:t>
      </w:r>
    </w:p>
    <w:p w14:paraId="73B3978E" w14:textId="326E2E56" w:rsidR="008E5723" w:rsidRPr="00446FA3" w:rsidRDefault="008E5723" w:rsidP="008E5723">
      <w:pPr>
        <w:spacing w:after="0" w:line="240" w:lineRule="auto"/>
        <w:ind w:left="851"/>
        <w:contextualSpacing/>
        <w:jc w:val="both"/>
        <w:rPr>
          <w:sz w:val="18"/>
          <w:szCs w:val="18"/>
        </w:rPr>
      </w:pPr>
      <w:r w:rsidRPr="00446FA3">
        <w:rPr>
          <w:sz w:val="18"/>
          <w:szCs w:val="18"/>
        </w:rPr>
        <w:t>□ Независимость режимов безопасности, установленных в виртуальной сети (VPN), от сетевых администраторов, управляющих различ</w:t>
      </w:r>
      <w:r w:rsidR="00BC2DD3">
        <w:rPr>
          <w:sz w:val="18"/>
          <w:szCs w:val="18"/>
        </w:rPr>
        <w:t xml:space="preserve">ными физическими сегментами </w:t>
      </w:r>
      <w:r w:rsidRPr="00446FA3">
        <w:rPr>
          <w:sz w:val="18"/>
          <w:szCs w:val="18"/>
        </w:rPr>
        <w:t>ГИСЗ Республики Алтай (в том числе сегментов, которые арендуются или отданы в эксплуатацию по модели аутсорсинга), и от ошибочных или преднамеренных действий с их стороны, представляющих одну из наиболее вероятных и опасных угроз.</w:t>
      </w:r>
    </w:p>
    <w:p w14:paraId="4BCA1CDE" w14:textId="0C2442D3" w:rsidR="008E5723" w:rsidRPr="00446FA3" w:rsidRDefault="008E5723" w:rsidP="008E5723">
      <w:pPr>
        <w:spacing w:after="0" w:line="240" w:lineRule="auto"/>
        <w:ind w:left="851"/>
        <w:contextualSpacing/>
        <w:jc w:val="both"/>
        <w:rPr>
          <w:sz w:val="18"/>
          <w:szCs w:val="18"/>
        </w:rPr>
      </w:pPr>
      <w:r w:rsidRPr="00446FA3">
        <w:rPr>
          <w:sz w:val="18"/>
          <w:szCs w:val="18"/>
        </w:rPr>
        <w:t>□ Защиту (обеспечение конфиденциальности, подлинности и целостности) любого вида трафика, передаваемого между любыми компонентами</w:t>
      </w:r>
      <w:r w:rsidR="00BC2DD3">
        <w:rPr>
          <w:sz w:val="18"/>
          <w:szCs w:val="18"/>
        </w:rPr>
        <w:t xml:space="preserve"> защищённой сети </w:t>
      </w:r>
      <w:r w:rsidRPr="00446FA3">
        <w:rPr>
          <w:sz w:val="18"/>
          <w:szCs w:val="18"/>
        </w:rPr>
        <w:t>ГИСЗ Республики Алтай.</w:t>
      </w:r>
    </w:p>
    <w:p w14:paraId="23C25B46" w14:textId="77777777" w:rsidR="008E5723" w:rsidRPr="00446FA3" w:rsidRDefault="008E5723" w:rsidP="008E5723">
      <w:pPr>
        <w:spacing w:after="0" w:line="240" w:lineRule="auto"/>
        <w:ind w:left="851"/>
        <w:contextualSpacing/>
        <w:jc w:val="both"/>
        <w:rPr>
          <w:sz w:val="18"/>
          <w:szCs w:val="18"/>
        </w:rPr>
      </w:pPr>
      <w:r w:rsidRPr="00446FA3">
        <w:rPr>
          <w:sz w:val="18"/>
          <w:szCs w:val="18"/>
        </w:rPr>
        <w:t>□ Защиту управляющего трафика для систем и средств удаленного управления объектами сети: маршрутизаторами, межсетевыми экранами, серверами и пр., а также защиту самих средств удаленного управления от возможных атак из глобальной сети.</w:t>
      </w:r>
    </w:p>
    <w:p w14:paraId="7234521C" w14:textId="799DA038" w:rsidR="008E5723" w:rsidRPr="00446FA3" w:rsidRDefault="008E5723" w:rsidP="008E5723">
      <w:pPr>
        <w:spacing w:after="0" w:line="240" w:lineRule="auto"/>
        <w:ind w:left="851"/>
        <w:contextualSpacing/>
        <w:jc w:val="both"/>
        <w:rPr>
          <w:sz w:val="18"/>
          <w:szCs w:val="18"/>
        </w:rPr>
      </w:pPr>
      <w:r w:rsidRPr="00446FA3">
        <w:rPr>
          <w:sz w:val="18"/>
          <w:szCs w:val="18"/>
        </w:rPr>
        <w:t xml:space="preserve">□   Контроль доступа к </w:t>
      </w:r>
      <w:r w:rsidR="00BC2DD3">
        <w:rPr>
          <w:sz w:val="18"/>
          <w:szCs w:val="18"/>
        </w:rPr>
        <w:t xml:space="preserve">любому узлу и сегменту сети </w:t>
      </w:r>
      <w:r w:rsidRPr="00446FA3">
        <w:rPr>
          <w:sz w:val="18"/>
          <w:szCs w:val="18"/>
        </w:rPr>
        <w:t>ГИСЗ Республики Алтай, включая фильтрацию трафика, правила которой могут быть определены для каждого узла отдельно как с помощью набора стандартных политик, так и с помощью индивидуальной настройки.</w:t>
      </w:r>
    </w:p>
    <w:p w14:paraId="5C3EF987" w14:textId="50850052" w:rsidR="008E5723" w:rsidRPr="00446FA3" w:rsidRDefault="008E5723" w:rsidP="008E5723">
      <w:pPr>
        <w:spacing w:after="0" w:line="240" w:lineRule="auto"/>
        <w:ind w:left="851"/>
        <w:contextualSpacing/>
        <w:jc w:val="both"/>
        <w:rPr>
          <w:sz w:val="18"/>
          <w:szCs w:val="18"/>
        </w:rPr>
      </w:pPr>
      <w:r w:rsidRPr="00446FA3">
        <w:rPr>
          <w:sz w:val="18"/>
          <w:szCs w:val="18"/>
        </w:rPr>
        <w:t>□ Защиту от НСД к информационн</w:t>
      </w:r>
      <w:r w:rsidR="00BC2DD3">
        <w:rPr>
          <w:sz w:val="18"/>
          <w:szCs w:val="18"/>
        </w:rPr>
        <w:t xml:space="preserve">ым ресурсам защищённой сети </w:t>
      </w:r>
      <w:r w:rsidRPr="00446FA3">
        <w:rPr>
          <w:sz w:val="18"/>
          <w:szCs w:val="18"/>
        </w:rPr>
        <w:t>ГИСЗ Республики Алтай, хранимым на рабочих местах (удаленных и локальных), серверах (WWW, FTP, SMTP, SQL, файл-серверах и т.д.).</w:t>
      </w:r>
    </w:p>
    <w:p w14:paraId="76F78588" w14:textId="77777777" w:rsidR="008E5723" w:rsidRPr="00446FA3" w:rsidRDefault="008E5723" w:rsidP="008E5723">
      <w:pPr>
        <w:spacing w:after="0" w:line="240" w:lineRule="auto"/>
        <w:ind w:left="851"/>
        <w:contextualSpacing/>
        <w:jc w:val="both"/>
        <w:rPr>
          <w:sz w:val="18"/>
          <w:szCs w:val="18"/>
        </w:rPr>
      </w:pPr>
      <w:r w:rsidRPr="00446FA3">
        <w:rPr>
          <w:sz w:val="18"/>
          <w:szCs w:val="18"/>
        </w:rPr>
        <w:t>□ Оперативное управление распределенной VPN-сетью и политикой информационной безопасности на сети из единого центра.</w:t>
      </w:r>
    </w:p>
    <w:p w14:paraId="10CABC47" w14:textId="77777777" w:rsidR="008E5723" w:rsidRPr="00446FA3" w:rsidRDefault="008E5723" w:rsidP="008E5723">
      <w:pPr>
        <w:spacing w:after="0" w:line="240" w:lineRule="auto"/>
        <w:ind w:left="851"/>
        <w:contextualSpacing/>
        <w:jc w:val="both"/>
        <w:rPr>
          <w:sz w:val="18"/>
          <w:szCs w:val="18"/>
        </w:rPr>
      </w:pPr>
    </w:p>
    <w:p w14:paraId="4CA5ABA9" w14:textId="77777777" w:rsidR="008E5723" w:rsidRPr="00446FA3" w:rsidRDefault="008E5723" w:rsidP="008E5723">
      <w:pPr>
        <w:numPr>
          <w:ilvl w:val="0"/>
          <w:numId w:val="35"/>
        </w:numPr>
        <w:suppressAutoHyphens w:val="0"/>
        <w:spacing w:after="0" w:line="240" w:lineRule="auto"/>
        <w:ind w:left="851" w:firstLine="0"/>
        <w:contextualSpacing/>
        <w:jc w:val="both"/>
        <w:rPr>
          <w:b/>
          <w:sz w:val="18"/>
          <w:szCs w:val="18"/>
        </w:rPr>
      </w:pPr>
      <w:r w:rsidRPr="00446FA3">
        <w:rPr>
          <w:b/>
          <w:sz w:val="18"/>
          <w:szCs w:val="18"/>
        </w:rPr>
        <w:t>Место оказания сервиса.</w:t>
      </w:r>
    </w:p>
    <w:p w14:paraId="0AB75142" w14:textId="4D0FA9BF" w:rsidR="008E5723" w:rsidRPr="00446FA3" w:rsidRDefault="008E5723" w:rsidP="008E5723">
      <w:pPr>
        <w:spacing w:after="0" w:line="240" w:lineRule="auto"/>
        <w:ind w:left="851"/>
        <w:contextualSpacing/>
        <w:jc w:val="both"/>
        <w:rPr>
          <w:color w:val="000000"/>
          <w:sz w:val="18"/>
          <w:szCs w:val="18"/>
        </w:rPr>
      </w:pPr>
      <w:r w:rsidRPr="00446FA3">
        <w:rPr>
          <w:sz w:val="18"/>
          <w:szCs w:val="18"/>
        </w:rPr>
        <w:t xml:space="preserve">Таблица </w:t>
      </w:r>
      <w:r w:rsidR="00B80E6A">
        <w:rPr>
          <w:sz w:val="18"/>
          <w:szCs w:val="18"/>
        </w:rPr>
        <w:t>10</w:t>
      </w:r>
      <w:r w:rsidRPr="00446FA3">
        <w:rPr>
          <w:sz w:val="18"/>
          <w:szCs w:val="18"/>
        </w:rPr>
        <w:t>.</w:t>
      </w:r>
    </w:p>
    <w:tbl>
      <w:tblPr>
        <w:tblW w:w="9639" w:type="dxa"/>
        <w:tblInd w:w="8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9"/>
        <w:gridCol w:w="2813"/>
        <w:gridCol w:w="3315"/>
        <w:gridCol w:w="980"/>
        <w:gridCol w:w="1036"/>
        <w:gridCol w:w="1036"/>
      </w:tblGrid>
      <w:tr w:rsidR="008E5723" w:rsidRPr="00446FA3" w14:paraId="2DE68461" w14:textId="77777777" w:rsidTr="00905BF7">
        <w:trPr>
          <w:trHeight w:val="413"/>
        </w:trPr>
        <w:tc>
          <w:tcPr>
            <w:tcW w:w="459" w:type="dxa"/>
            <w:shd w:val="clear" w:color="auto" w:fill="auto"/>
            <w:vAlign w:val="center"/>
            <w:hideMark/>
          </w:tcPr>
          <w:p w14:paraId="35B502CE"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 п/п</w:t>
            </w:r>
          </w:p>
        </w:tc>
        <w:tc>
          <w:tcPr>
            <w:tcW w:w="2813" w:type="dxa"/>
            <w:shd w:val="clear" w:color="auto" w:fill="auto"/>
            <w:vAlign w:val="center"/>
            <w:hideMark/>
          </w:tcPr>
          <w:p w14:paraId="7C396AA7"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Наименование Получателя</w:t>
            </w:r>
          </w:p>
        </w:tc>
        <w:tc>
          <w:tcPr>
            <w:tcW w:w="3315" w:type="dxa"/>
            <w:shd w:val="clear" w:color="auto" w:fill="auto"/>
            <w:vAlign w:val="center"/>
            <w:hideMark/>
          </w:tcPr>
          <w:p w14:paraId="41BD965C"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Адрес предоставления услуги ЗСПД</w:t>
            </w:r>
          </w:p>
        </w:tc>
        <w:tc>
          <w:tcPr>
            <w:tcW w:w="980" w:type="dxa"/>
            <w:shd w:val="clear" w:color="auto" w:fill="auto"/>
            <w:vAlign w:val="center"/>
            <w:hideMark/>
          </w:tcPr>
          <w:p w14:paraId="213E0D7B"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 xml:space="preserve">Основной канал, Мбит/сек </w:t>
            </w:r>
          </w:p>
        </w:tc>
        <w:tc>
          <w:tcPr>
            <w:tcW w:w="1036" w:type="dxa"/>
            <w:shd w:val="clear" w:color="auto" w:fill="auto"/>
            <w:vAlign w:val="center"/>
            <w:hideMark/>
          </w:tcPr>
          <w:p w14:paraId="6497FB27"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Резервный канал, Мбит/сек</w:t>
            </w:r>
          </w:p>
        </w:tc>
        <w:tc>
          <w:tcPr>
            <w:tcW w:w="1036" w:type="dxa"/>
            <w:shd w:val="clear" w:color="auto" w:fill="auto"/>
            <w:vAlign w:val="center"/>
            <w:hideMark/>
          </w:tcPr>
          <w:p w14:paraId="358AEE58"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Резервный канал 3G/4G, Мбит/сек</w:t>
            </w:r>
          </w:p>
        </w:tc>
      </w:tr>
      <w:tr w:rsidR="008E5723" w:rsidRPr="00446FA3" w14:paraId="2E2E2F4D" w14:textId="77777777" w:rsidTr="00905BF7">
        <w:trPr>
          <w:trHeight w:val="60"/>
        </w:trPr>
        <w:tc>
          <w:tcPr>
            <w:tcW w:w="459" w:type="dxa"/>
            <w:shd w:val="clear" w:color="auto" w:fill="auto"/>
            <w:vAlign w:val="center"/>
            <w:hideMark/>
          </w:tcPr>
          <w:p w14:paraId="108D06B6" w14:textId="0FEFBA28" w:rsidR="008E5723" w:rsidRPr="00F32158" w:rsidRDefault="00F32158" w:rsidP="008E5723">
            <w:pPr>
              <w:suppressAutoHyphens w:val="0"/>
              <w:spacing w:after="0" w:line="240" w:lineRule="auto"/>
              <w:jc w:val="both"/>
              <w:rPr>
                <w:color w:val="000000"/>
                <w:sz w:val="18"/>
                <w:szCs w:val="18"/>
                <w:lang w:val="en-US"/>
              </w:rPr>
            </w:pPr>
            <w:r>
              <w:rPr>
                <w:color w:val="000000"/>
                <w:sz w:val="18"/>
                <w:szCs w:val="18"/>
                <w:lang w:val="en-US"/>
              </w:rPr>
              <w:t>1</w:t>
            </w:r>
          </w:p>
        </w:tc>
        <w:tc>
          <w:tcPr>
            <w:tcW w:w="2813" w:type="dxa"/>
            <w:shd w:val="clear" w:color="auto" w:fill="auto"/>
            <w:vAlign w:val="center"/>
            <w:hideMark/>
          </w:tcPr>
          <w:p w14:paraId="0D473E73"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БУЗ РА "Кош-Агачская РБ"</w:t>
            </w:r>
          </w:p>
        </w:tc>
        <w:tc>
          <w:tcPr>
            <w:tcW w:w="3315" w:type="dxa"/>
            <w:shd w:val="clear" w:color="auto" w:fill="auto"/>
            <w:vAlign w:val="center"/>
            <w:hideMark/>
          </w:tcPr>
          <w:p w14:paraId="01337C73"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с. Кош-Агач, ул. Медицинская, 3</w:t>
            </w:r>
          </w:p>
        </w:tc>
        <w:tc>
          <w:tcPr>
            <w:tcW w:w="980" w:type="dxa"/>
            <w:shd w:val="clear" w:color="auto" w:fill="auto"/>
            <w:vAlign w:val="center"/>
            <w:hideMark/>
          </w:tcPr>
          <w:p w14:paraId="2F3A03DF"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60</w:t>
            </w:r>
          </w:p>
        </w:tc>
        <w:tc>
          <w:tcPr>
            <w:tcW w:w="1036" w:type="dxa"/>
            <w:shd w:val="clear" w:color="auto" w:fill="auto"/>
            <w:vAlign w:val="center"/>
            <w:hideMark/>
          </w:tcPr>
          <w:p w14:paraId="5FB34F6A"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7CFA6CD5"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r>
      <w:tr w:rsidR="008E5723" w:rsidRPr="00446FA3" w14:paraId="3634CB4C" w14:textId="77777777" w:rsidTr="00905BF7">
        <w:trPr>
          <w:trHeight w:val="60"/>
        </w:trPr>
        <w:tc>
          <w:tcPr>
            <w:tcW w:w="459" w:type="dxa"/>
            <w:vMerge w:val="restart"/>
            <w:shd w:val="clear" w:color="auto" w:fill="auto"/>
            <w:vAlign w:val="center"/>
            <w:hideMark/>
          </w:tcPr>
          <w:p w14:paraId="3CD963A1" w14:textId="7FC2D062" w:rsidR="008E5723" w:rsidRPr="00F32158" w:rsidRDefault="00F32158" w:rsidP="008E5723">
            <w:pPr>
              <w:suppressAutoHyphens w:val="0"/>
              <w:spacing w:after="0" w:line="240" w:lineRule="auto"/>
              <w:jc w:val="both"/>
              <w:rPr>
                <w:color w:val="000000"/>
                <w:sz w:val="18"/>
                <w:szCs w:val="18"/>
                <w:lang w:val="en-US"/>
              </w:rPr>
            </w:pPr>
            <w:r>
              <w:rPr>
                <w:color w:val="000000"/>
                <w:sz w:val="18"/>
                <w:szCs w:val="18"/>
                <w:lang w:val="en-US"/>
              </w:rPr>
              <w:t>2</w:t>
            </w:r>
          </w:p>
        </w:tc>
        <w:tc>
          <w:tcPr>
            <w:tcW w:w="2813" w:type="dxa"/>
            <w:vMerge w:val="restart"/>
            <w:shd w:val="clear" w:color="auto" w:fill="auto"/>
            <w:vAlign w:val="center"/>
            <w:hideMark/>
          </w:tcPr>
          <w:p w14:paraId="7ACFFC57"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БУЗ РА "Майминская РБ"</w:t>
            </w:r>
          </w:p>
        </w:tc>
        <w:tc>
          <w:tcPr>
            <w:tcW w:w="3315" w:type="dxa"/>
            <w:shd w:val="clear" w:color="auto" w:fill="auto"/>
            <w:vAlign w:val="center"/>
            <w:hideMark/>
          </w:tcPr>
          <w:p w14:paraId="1810822E"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с. Майма, ул. Строителей, 6 к.1</w:t>
            </w:r>
          </w:p>
        </w:tc>
        <w:tc>
          <w:tcPr>
            <w:tcW w:w="980" w:type="dxa"/>
            <w:shd w:val="clear" w:color="auto" w:fill="auto"/>
            <w:vAlign w:val="center"/>
            <w:hideMark/>
          </w:tcPr>
          <w:p w14:paraId="4C5ED9D4"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6DD77FEA"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7F533568"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r>
      <w:tr w:rsidR="008E5723" w:rsidRPr="00446FA3" w14:paraId="77D0CAE2" w14:textId="77777777" w:rsidTr="00905BF7">
        <w:trPr>
          <w:trHeight w:val="60"/>
        </w:trPr>
        <w:tc>
          <w:tcPr>
            <w:tcW w:w="459" w:type="dxa"/>
            <w:vMerge/>
            <w:vAlign w:val="center"/>
            <w:hideMark/>
          </w:tcPr>
          <w:p w14:paraId="4EBA3D5F" w14:textId="77777777" w:rsidR="008E5723" w:rsidRPr="00FA4EF5" w:rsidRDefault="008E5723" w:rsidP="008E5723">
            <w:pPr>
              <w:suppressAutoHyphens w:val="0"/>
              <w:spacing w:after="0" w:line="240" w:lineRule="auto"/>
              <w:rPr>
                <w:color w:val="000000"/>
                <w:sz w:val="18"/>
                <w:szCs w:val="18"/>
              </w:rPr>
            </w:pPr>
          </w:p>
        </w:tc>
        <w:tc>
          <w:tcPr>
            <w:tcW w:w="2813" w:type="dxa"/>
            <w:vMerge/>
            <w:vAlign w:val="center"/>
            <w:hideMark/>
          </w:tcPr>
          <w:p w14:paraId="59D1395B" w14:textId="77777777" w:rsidR="008E5723" w:rsidRPr="00FA4EF5" w:rsidRDefault="008E5723" w:rsidP="008E5723">
            <w:pPr>
              <w:suppressAutoHyphens w:val="0"/>
              <w:spacing w:after="0" w:line="240" w:lineRule="auto"/>
              <w:rPr>
                <w:color w:val="000000"/>
                <w:sz w:val="18"/>
                <w:szCs w:val="18"/>
              </w:rPr>
            </w:pPr>
          </w:p>
        </w:tc>
        <w:tc>
          <w:tcPr>
            <w:tcW w:w="3315" w:type="dxa"/>
            <w:shd w:val="clear" w:color="auto" w:fill="auto"/>
            <w:vAlign w:val="center"/>
            <w:hideMark/>
          </w:tcPr>
          <w:p w14:paraId="4A923BB7"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с. Майма, ул. Гидростроителей, 44а</w:t>
            </w:r>
          </w:p>
        </w:tc>
        <w:tc>
          <w:tcPr>
            <w:tcW w:w="980" w:type="dxa"/>
            <w:shd w:val="clear" w:color="auto" w:fill="auto"/>
            <w:vAlign w:val="center"/>
            <w:hideMark/>
          </w:tcPr>
          <w:p w14:paraId="6709A548"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7816B822"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1AA2EFA8"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r>
      <w:tr w:rsidR="008E5723" w:rsidRPr="00446FA3" w14:paraId="345B4AE4" w14:textId="77777777" w:rsidTr="00905BF7">
        <w:trPr>
          <w:trHeight w:val="60"/>
        </w:trPr>
        <w:tc>
          <w:tcPr>
            <w:tcW w:w="459" w:type="dxa"/>
            <w:vMerge/>
            <w:vAlign w:val="center"/>
            <w:hideMark/>
          </w:tcPr>
          <w:p w14:paraId="20042B8D" w14:textId="77777777" w:rsidR="008E5723" w:rsidRPr="00FA4EF5" w:rsidRDefault="008E5723" w:rsidP="008E5723">
            <w:pPr>
              <w:suppressAutoHyphens w:val="0"/>
              <w:spacing w:after="0" w:line="240" w:lineRule="auto"/>
              <w:rPr>
                <w:color w:val="000000"/>
                <w:sz w:val="18"/>
                <w:szCs w:val="18"/>
              </w:rPr>
            </w:pPr>
          </w:p>
        </w:tc>
        <w:tc>
          <w:tcPr>
            <w:tcW w:w="2813" w:type="dxa"/>
            <w:vMerge/>
            <w:vAlign w:val="center"/>
            <w:hideMark/>
          </w:tcPr>
          <w:p w14:paraId="5B0785FB" w14:textId="77777777" w:rsidR="008E5723" w:rsidRPr="00FA4EF5" w:rsidRDefault="008E5723" w:rsidP="008E5723">
            <w:pPr>
              <w:suppressAutoHyphens w:val="0"/>
              <w:spacing w:after="0" w:line="240" w:lineRule="auto"/>
              <w:rPr>
                <w:color w:val="000000"/>
                <w:sz w:val="18"/>
                <w:szCs w:val="18"/>
              </w:rPr>
            </w:pPr>
          </w:p>
        </w:tc>
        <w:tc>
          <w:tcPr>
            <w:tcW w:w="3315" w:type="dxa"/>
            <w:shd w:val="clear" w:color="auto" w:fill="auto"/>
            <w:vAlign w:val="center"/>
            <w:hideMark/>
          </w:tcPr>
          <w:p w14:paraId="4AABCC25"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с. Майма, ул. ул. Карьерная Алгаир, 10 кв. 80</w:t>
            </w:r>
          </w:p>
        </w:tc>
        <w:tc>
          <w:tcPr>
            <w:tcW w:w="980" w:type="dxa"/>
            <w:shd w:val="clear" w:color="auto" w:fill="auto"/>
            <w:vAlign w:val="center"/>
            <w:hideMark/>
          </w:tcPr>
          <w:p w14:paraId="3BC378BD"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15</w:t>
            </w:r>
          </w:p>
        </w:tc>
        <w:tc>
          <w:tcPr>
            <w:tcW w:w="1036" w:type="dxa"/>
            <w:shd w:val="clear" w:color="auto" w:fill="auto"/>
            <w:vAlign w:val="center"/>
            <w:hideMark/>
          </w:tcPr>
          <w:p w14:paraId="54FBC792"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5A240EDE"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r>
      <w:tr w:rsidR="008E5723" w:rsidRPr="00446FA3" w14:paraId="396D06AB" w14:textId="77777777" w:rsidTr="00905BF7">
        <w:trPr>
          <w:trHeight w:val="60"/>
        </w:trPr>
        <w:tc>
          <w:tcPr>
            <w:tcW w:w="459" w:type="dxa"/>
            <w:vMerge/>
            <w:vAlign w:val="center"/>
            <w:hideMark/>
          </w:tcPr>
          <w:p w14:paraId="2D54EA6A" w14:textId="77777777" w:rsidR="008E5723" w:rsidRPr="00FA4EF5" w:rsidRDefault="008E5723" w:rsidP="008E5723">
            <w:pPr>
              <w:suppressAutoHyphens w:val="0"/>
              <w:spacing w:after="0" w:line="240" w:lineRule="auto"/>
              <w:rPr>
                <w:color w:val="000000"/>
                <w:sz w:val="18"/>
                <w:szCs w:val="18"/>
              </w:rPr>
            </w:pPr>
          </w:p>
        </w:tc>
        <w:tc>
          <w:tcPr>
            <w:tcW w:w="2813" w:type="dxa"/>
            <w:vMerge/>
            <w:vAlign w:val="center"/>
            <w:hideMark/>
          </w:tcPr>
          <w:p w14:paraId="2DB1B954" w14:textId="77777777" w:rsidR="008E5723" w:rsidRPr="00FA4EF5" w:rsidRDefault="008E5723" w:rsidP="008E5723">
            <w:pPr>
              <w:suppressAutoHyphens w:val="0"/>
              <w:spacing w:after="0" w:line="240" w:lineRule="auto"/>
              <w:rPr>
                <w:color w:val="000000"/>
                <w:sz w:val="18"/>
                <w:szCs w:val="18"/>
              </w:rPr>
            </w:pPr>
          </w:p>
        </w:tc>
        <w:tc>
          <w:tcPr>
            <w:tcW w:w="3315" w:type="dxa"/>
            <w:shd w:val="clear" w:color="auto" w:fill="auto"/>
            <w:vAlign w:val="center"/>
            <w:hideMark/>
          </w:tcPr>
          <w:p w14:paraId="161F96AC"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с. Майма, ул. Советская, 62</w:t>
            </w:r>
          </w:p>
        </w:tc>
        <w:tc>
          <w:tcPr>
            <w:tcW w:w="980" w:type="dxa"/>
            <w:shd w:val="clear" w:color="auto" w:fill="auto"/>
            <w:vAlign w:val="center"/>
            <w:hideMark/>
          </w:tcPr>
          <w:p w14:paraId="54E3FF14"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15</w:t>
            </w:r>
          </w:p>
        </w:tc>
        <w:tc>
          <w:tcPr>
            <w:tcW w:w="1036" w:type="dxa"/>
            <w:shd w:val="clear" w:color="auto" w:fill="auto"/>
            <w:vAlign w:val="center"/>
            <w:hideMark/>
          </w:tcPr>
          <w:p w14:paraId="49BD7DC1"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058E26A4"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r>
      <w:tr w:rsidR="008E5723" w:rsidRPr="00446FA3" w14:paraId="32A08852" w14:textId="77777777" w:rsidTr="00905BF7">
        <w:trPr>
          <w:trHeight w:val="60"/>
        </w:trPr>
        <w:tc>
          <w:tcPr>
            <w:tcW w:w="459" w:type="dxa"/>
            <w:shd w:val="clear" w:color="auto" w:fill="auto"/>
            <w:vAlign w:val="center"/>
            <w:hideMark/>
          </w:tcPr>
          <w:p w14:paraId="26A5A497" w14:textId="623864E9" w:rsidR="008E5723" w:rsidRPr="00F32158" w:rsidRDefault="00F32158" w:rsidP="008E5723">
            <w:pPr>
              <w:suppressAutoHyphens w:val="0"/>
              <w:spacing w:after="0" w:line="240" w:lineRule="auto"/>
              <w:jc w:val="both"/>
              <w:rPr>
                <w:color w:val="000000"/>
                <w:sz w:val="18"/>
                <w:szCs w:val="18"/>
                <w:lang w:val="en-US"/>
              </w:rPr>
            </w:pPr>
            <w:r>
              <w:rPr>
                <w:color w:val="000000"/>
                <w:sz w:val="18"/>
                <w:szCs w:val="18"/>
                <w:lang w:val="en-US"/>
              </w:rPr>
              <w:t>3</w:t>
            </w:r>
          </w:p>
        </w:tc>
        <w:tc>
          <w:tcPr>
            <w:tcW w:w="2813" w:type="dxa"/>
            <w:shd w:val="clear" w:color="auto" w:fill="auto"/>
            <w:vAlign w:val="center"/>
            <w:hideMark/>
          </w:tcPr>
          <w:p w14:paraId="3BA7FFDC"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БУЗ РА "Онгудайская РБ"</w:t>
            </w:r>
          </w:p>
        </w:tc>
        <w:tc>
          <w:tcPr>
            <w:tcW w:w="3315" w:type="dxa"/>
            <w:shd w:val="clear" w:color="auto" w:fill="auto"/>
            <w:vAlign w:val="center"/>
            <w:hideMark/>
          </w:tcPr>
          <w:p w14:paraId="370F6DF1"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с. Онгудай, ул. Космонтавтов, 84</w:t>
            </w:r>
          </w:p>
        </w:tc>
        <w:tc>
          <w:tcPr>
            <w:tcW w:w="980" w:type="dxa"/>
            <w:shd w:val="clear" w:color="auto" w:fill="auto"/>
            <w:vAlign w:val="center"/>
            <w:hideMark/>
          </w:tcPr>
          <w:p w14:paraId="65F99A47"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60</w:t>
            </w:r>
          </w:p>
        </w:tc>
        <w:tc>
          <w:tcPr>
            <w:tcW w:w="1036" w:type="dxa"/>
            <w:shd w:val="clear" w:color="auto" w:fill="auto"/>
            <w:vAlign w:val="center"/>
            <w:hideMark/>
          </w:tcPr>
          <w:p w14:paraId="33A08CEE"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314B58F5"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r>
      <w:tr w:rsidR="008E5723" w:rsidRPr="00446FA3" w14:paraId="01E854AB" w14:textId="77777777" w:rsidTr="00905BF7">
        <w:trPr>
          <w:trHeight w:val="60"/>
        </w:trPr>
        <w:tc>
          <w:tcPr>
            <w:tcW w:w="459" w:type="dxa"/>
            <w:shd w:val="clear" w:color="auto" w:fill="auto"/>
            <w:vAlign w:val="center"/>
            <w:hideMark/>
          </w:tcPr>
          <w:p w14:paraId="539A790C" w14:textId="71EDB936" w:rsidR="008E5723" w:rsidRPr="00F32158" w:rsidRDefault="00F32158" w:rsidP="008E5723">
            <w:pPr>
              <w:suppressAutoHyphens w:val="0"/>
              <w:spacing w:after="0" w:line="240" w:lineRule="auto"/>
              <w:jc w:val="both"/>
              <w:rPr>
                <w:color w:val="000000"/>
                <w:sz w:val="18"/>
                <w:szCs w:val="18"/>
                <w:lang w:val="en-US"/>
              </w:rPr>
            </w:pPr>
            <w:r>
              <w:rPr>
                <w:color w:val="000000"/>
                <w:sz w:val="18"/>
                <w:szCs w:val="18"/>
                <w:lang w:val="en-US"/>
              </w:rPr>
              <w:t>4</w:t>
            </w:r>
          </w:p>
        </w:tc>
        <w:tc>
          <w:tcPr>
            <w:tcW w:w="2813" w:type="dxa"/>
            <w:shd w:val="clear" w:color="auto" w:fill="auto"/>
            <w:vAlign w:val="center"/>
            <w:hideMark/>
          </w:tcPr>
          <w:p w14:paraId="6822913B"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БУЗ РА "Турочакская РБ"</w:t>
            </w:r>
          </w:p>
        </w:tc>
        <w:tc>
          <w:tcPr>
            <w:tcW w:w="3315" w:type="dxa"/>
            <w:shd w:val="clear" w:color="auto" w:fill="auto"/>
            <w:vAlign w:val="center"/>
            <w:hideMark/>
          </w:tcPr>
          <w:p w14:paraId="112A7667"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с. Турочак, ул. Набережная, 1</w:t>
            </w:r>
          </w:p>
        </w:tc>
        <w:tc>
          <w:tcPr>
            <w:tcW w:w="980" w:type="dxa"/>
            <w:shd w:val="clear" w:color="auto" w:fill="auto"/>
            <w:vAlign w:val="center"/>
            <w:hideMark/>
          </w:tcPr>
          <w:p w14:paraId="250D0B76"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007D70A2"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6756A442"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3D8312B6" w14:textId="77777777" w:rsidTr="00905BF7">
        <w:trPr>
          <w:trHeight w:val="60"/>
        </w:trPr>
        <w:tc>
          <w:tcPr>
            <w:tcW w:w="459" w:type="dxa"/>
            <w:vMerge w:val="restart"/>
            <w:shd w:val="clear" w:color="auto" w:fill="auto"/>
            <w:vAlign w:val="center"/>
            <w:hideMark/>
          </w:tcPr>
          <w:p w14:paraId="4904D726" w14:textId="0E8970E7" w:rsidR="00206212" w:rsidRPr="00F32158" w:rsidRDefault="00F32158" w:rsidP="008E5723">
            <w:pPr>
              <w:suppressAutoHyphens w:val="0"/>
              <w:spacing w:after="0" w:line="240" w:lineRule="auto"/>
              <w:jc w:val="both"/>
              <w:rPr>
                <w:color w:val="000000"/>
                <w:sz w:val="18"/>
                <w:szCs w:val="18"/>
                <w:lang w:val="en-US"/>
              </w:rPr>
            </w:pPr>
            <w:r>
              <w:rPr>
                <w:color w:val="000000"/>
                <w:sz w:val="18"/>
                <w:szCs w:val="18"/>
                <w:lang w:val="en-US"/>
              </w:rPr>
              <w:t>5</w:t>
            </w:r>
          </w:p>
        </w:tc>
        <w:tc>
          <w:tcPr>
            <w:tcW w:w="2813" w:type="dxa"/>
            <w:vMerge w:val="restart"/>
            <w:shd w:val="clear" w:color="auto" w:fill="auto"/>
            <w:vAlign w:val="center"/>
            <w:hideMark/>
          </w:tcPr>
          <w:p w14:paraId="59BE9B08" w14:textId="77777777" w:rsidR="00206212" w:rsidRPr="00FA4EF5" w:rsidRDefault="00206212" w:rsidP="008E5723">
            <w:pPr>
              <w:suppressAutoHyphens w:val="0"/>
              <w:spacing w:after="0" w:line="240" w:lineRule="auto"/>
              <w:jc w:val="both"/>
              <w:rPr>
                <w:color w:val="000000"/>
                <w:sz w:val="18"/>
                <w:szCs w:val="18"/>
              </w:rPr>
            </w:pPr>
            <w:r w:rsidRPr="00FA4EF5">
              <w:rPr>
                <w:color w:val="000000"/>
                <w:sz w:val="18"/>
                <w:szCs w:val="18"/>
              </w:rPr>
              <w:t>БУЗ РА "Улаганская РБ"</w:t>
            </w:r>
          </w:p>
        </w:tc>
        <w:tc>
          <w:tcPr>
            <w:tcW w:w="3315" w:type="dxa"/>
            <w:shd w:val="clear" w:color="auto" w:fill="auto"/>
            <w:vAlign w:val="center"/>
            <w:hideMark/>
          </w:tcPr>
          <w:p w14:paraId="004E64AA" w14:textId="77777777" w:rsidR="00206212" w:rsidRPr="00FA4EF5" w:rsidRDefault="00206212" w:rsidP="008E5723">
            <w:pPr>
              <w:suppressAutoHyphens w:val="0"/>
              <w:spacing w:after="0" w:line="240" w:lineRule="auto"/>
              <w:jc w:val="both"/>
              <w:rPr>
                <w:color w:val="000000"/>
                <w:sz w:val="18"/>
                <w:szCs w:val="18"/>
              </w:rPr>
            </w:pPr>
            <w:r w:rsidRPr="00FA4EF5">
              <w:rPr>
                <w:color w:val="000000"/>
                <w:sz w:val="18"/>
                <w:szCs w:val="18"/>
              </w:rPr>
              <w:t>с. Улаган, ул. Больничная, 30</w:t>
            </w:r>
          </w:p>
        </w:tc>
        <w:tc>
          <w:tcPr>
            <w:tcW w:w="980" w:type="dxa"/>
            <w:shd w:val="clear" w:color="auto" w:fill="auto"/>
            <w:vAlign w:val="center"/>
            <w:hideMark/>
          </w:tcPr>
          <w:p w14:paraId="5A7890AB" w14:textId="77777777" w:rsidR="00206212" w:rsidRPr="00FA4EF5" w:rsidRDefault="00206212" w:rsidP="008E5723">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5E52D1D4" w14:textId="77777777" w:rsidR="00206212" w:rsidRPr="00FA4EF5" w:rsidRDefault="00206212" w:rsidP="008E5723">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2A4894D9" w14:textId="77777777" w:rsidR="00206212" w:rsidRPr="00FA4EF5" w:rsidRDefault="00206212" w:rsidP="008E5723">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45FF6169" w14:textId="77777777" w:rsidTr="00905BF7">
        <w:trPr>
          <w:trHeight w:val="60"/>
        </w:trPr>
        <w:tc>
          <w:tcPr>
            <w:tcW w:w="459" w:type="dxa"/>
            <w:vMerge/>
            <w:shd w:val="clear" w:color="auto" w:fill="auto"/>
            <w:vAlign w:val="center"/>
          </w:tcPr>
          <w:p w14:paraId="6B959C88" w14:textId="77777777" w:rsidR="00206212" w:rsidRPr="00FA4EF5" w:rsidRDefault="00206212" w:rsidP="00206212">
            <w:pPr>
              <w:suppressAutoHyphens w:val="0"/>
              <w:spacing w:after="0" w:line="240" w:lineRule="auto"/>
              <w:jc w:val="both"/>
              <w:rPr>
                <w:color w:val="000000"/>
                <w:sz w:val="18"/>
                <w:szCs w:val="18"/>
              </w:rPr>
            </w:pPr>
          </w:p>
        </w:tc>
        <w:tc>
          <w:tcPr>
            <w:tcW w:w="2813" w:type="dxa"/>
            <w:vMerge/>
            <w:shd w:val="clear" w:color="auto" w:fill="auto"/>
            <w:vAlign w:val="center"/>
          </w:tcPr>
          <w:p w14:paraId="65A30A9C" w14:textId="77777777" w:rsidR="00206212" w:rsidRPr="00FA4EF5" w:rsidRDefault="00206212" w:rsidP="00206212">
            <w:pPr>
              <w:suppressAutoHyphens w:val="0"/>
              <w:spacing w:after="0" w:line="240" w:lineRule="auto"/>
              <w:jc w:val="both"/>
              <w:rPr>
                <w:color w:val="000000"/>
                <w:sz w:val="18"/>
                <w:szCs w:val="18"/>
              </w:rPr>
            </w:pPr>
          </w:p>
        </w:tc>
        <w:tc>
          <w:tcPr>
            <w:tcW w:w="3315" w:type="dxa"/>
            <w:shd w:val="clear" w:color="auto" w:fill="auto"/>
            <w:vAlign w:val="center"/>
          </w:tcPr>
          <w:p w14:paraId="3ADAF098" w14:textId="5791201E"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с. Акташ, ул. Парковая, 8</w:t>
            </w:r>
          </w:p>
        </w:tc>
        <w:tc>
          <w:tcPr>
            <w:tcW w:w="980" w:type="dxa"/>
            <w:shd w:val="clear" w:color="auto" w:fill="auto"/>
            <w:vAlign w:val="center"/>
          </w:tcPr>
          <w:p w14:paraId="7C4CBC99" w14:textId="758A100A"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tcPr>
          <w:p w14:paraId="26EC416E" w14:textId="4C96341C"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tcPr>
          <w:p w14:paraId="5096D893" w14:textId="395A065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5BA2F63C" w14:textId="77777777" w:rsidTr="00905BF7">
        <w:trPr>
          <w:trHeight w:val="60"/>
        </w:trPr>
        <w:tc>
          <w:tcPr>
            <w:tcW w:w="459" w:type="dxa"/>
            <w:vMerge/>
            <w:shd w:val="clear" w:color="auto" w:fill="auto"/>
            <w:vAlign w:val="center"/>
          </w:tcPr>
          <w:p w14:paraId="34346005" w14:textId="77777777" w:rsidR="00206212" w:rsidRPr="00FA4EF5" w:rsidRDefault="00206212" w:rsidP="00206212">
            <w:pPr>
              <w:suppressAutoHyphens w:val="0"/>
              <w:spacing w:after="0" w:line="240" w:lineRule="auto"/>
              <w:jc w:val="both"/>
              <w:rPr>
                <w:color w:val="000000"/>
                <w:sz w:val="18"/>
                <w:szCs w:val="18"/>
              </w:rPr>
            </w:pPr>
          </w:p>
        </w:tc>
        <w:tc>
          <w:tcPr>
            <w:tcW w:w="2813" w:type="dxa"/>
            <w:vMerge/>
            <w:shd w:val="clear" w:color="auto" w:fill="auto"/>
            <w:vAlign w:val="center"/>
          </w:tcPr>
          <w:p w14:paraId="585465E0" w14:textId="77777777" w:rsidR="00206212" w:rsidRPr="00FA4EF5" w:rsidRDefault="00206212" w:rsidP="00206212">
            <w:pPr>
              <w:suppressAutoHyphens w:val="0"/>
              <w:spacing w:after="0" w:line="240" w:lineRule="auto"/>
              <w:jc w:val="both"/>
              <w:rPr>
                <w:color w:val="000000"/>
                <w:sz w:val="18"/>
                <w:szCs w:val="18"/>
              </w:rPr>
            </w:pPr>
          </w:p>
        </w:tc>
        <w:tc>
          <w:tcPr>
            <w:tcW w:w="3315" w:type="dxa"/>
            <w:shd w:val="clear" w:color="auto" w:fill="auto"/>
            <w:vAlign w:val="center"/>
          </w:tcPr>
          <w:p w14:paraId="38D515D9" w14:textId="4DB20E39"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с. Акташ, ул. Пушкина, 11</w:t>
            </w:r>
          </w:p>
        </w:tc>
        <w:tc>
          <w:tcPr>
            <w:tcW w:w="980" w:type="dxa"/>
            <w:shd w:val="clear" w:color="auto" w:fill="auto"/>
            <w:vAlign w:val="center"/>
          </w:tcPr>
          <w:p w14:paraId="61B3E6A5" w14:textId="42D879A6"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tcPr>
          <w:p w14:paraId="4DA4265A" w14:textId="05BFA016"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tcPr>
          <w:p w14:paraId="2D601F71" w14:textId="236D2A1C"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4EA68919" w14:textId="77777777" w:rsidTr="00905BF7">
        <w:trPr>
          <w:trHeight w:val="60"/>
        </w:trPr>
        <w:tc>
          <w:tcPr>
            <w:tcW w:w="459" w:type="dxa"/>
            <w:vMerge w:val="restart"/>
            <w:shd w:val="clear" w:color="auto" w:fill="auto"/>
            <w:vAlign w:val="center"/>
            <w:hideMark/>
          </w:tcPr>
          <w:p w14:paraId="6871ADB3" w14:textId="7407E48F" w:rsidR="00206212" w:rsidRPr="00F32158" w:rsidRDefault="00F32158" w:rsidP="00206212">
            <w:pPr>
              <w:suppressAutoHyphens w:val="0"/>
              <w:spacing w:after="0" w:line="240" w:lineRule="auto"/>
              <w:jc w:val="both"/>
              <w:rPr>
                <w:color w:val="000000"/>
                <w:sz w:val="18"/>
                <w:szCs w:val="18"/>
                <w:lang w:val="en-US"/>
              </w:rPr>
            </w:pPr>
            <w:r>
              <w:rPr>
                <w:color w:val="000000"/>
                <w:sz w:val="18"/>
                <w:szCs w:val="18"/>
                <w:lang w:val="en-US"/>
              </w:rPr>
              <w:t>6</w:t>
            </w:r>
          </w:p>
        </w:tc>
        <w:tc>
          <w:tcPr>
            <w:tcW w:w="2813" w:type="dxa"/>
            <w:vMerge w:val="restart"/>
            <w:shd w:val="clear" w:color="auto" w:fill="auto"/>
            <w:vAlign w:val="center"/>
            <w:hideMark/>
          </w:tcPr>
          <w:p w14:paraId="6C21A735"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БУЗ РА "Усть-Канская РБ"</w:t>
            </w:r>
          </w:p>
        </w:tc>
        <w:tc>
          <w:tcPr>
            <w:tcW w:w="3315" w:type="dxa"/>
            <w:shd w:val="clear" w:color="auto" w:fill="auto"/>
            <w:vAlign w:val="center"/>
            <w:hideMark/>
          </w:tcPr>
          <w:p w14:paraId="62188DC5"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с. Усть-Кан, ул. Юбилейная, 3</w:t>
            </w:r>
          </w:p>
        </w:tc>
        <w:tc>
          <w:tcPr>
            <w:tcW w:w="980" w:type="dxa"/>
            <w:shd w:val="clear" w:color="auto" w:fill="auto"/>
            <w:vAlign w:val="center"/>
            <w:hideMark/>
          </w:tcPr>
          <w:p w14:paraId="63039F99"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1D0E930A"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532BB408"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6BC8E63B" w14:textId="77777777" w:rsidTr="00905BF7">
        <w:trPr>
          <w:trHeight w:val="60"/>
        </w:trPr>
        <w:tc>
          <w:tcPr>
            <w:tcW w:w="459" w:type="dxa"/>
            <w:vMerge/>
            <w:vAlign w:val="center"/>
            <w:hideMark/>
          </w:tcPr>
          <w:p w14:paraId="65E65707" w14:textId="77777777" w:rsidR="00206212" w:rsidRPr="00FA4EF5" w:rsidRDefault="00206212" w:rsidP="00206212">
            <w:pPr>
              <w:suppressAutoHyphens w:val="0"/>
              <w:spacing w:after="0" w:line="240" w:lineRule="auto"/>
              <w:rPr>
                <w:color w:val="000000"/>
                <w:sz w:val="18"/>
                <w:szCs w:val="18"/>
              </w:rPr>
            </w:pPr>
          </w:p>
        </w:tc>
        <w:tc>
          <w:tcPr>
            <w:tcW w:w="2813" w:type="dxa"/>
            <w:vMerge/>
            <w:vAlign w:val="center"/>
            <w:hideMark/>
          </w:tcPr>
          <w:p w14:paraId="50A5844E" w14:textId="77777777" w:rsidR="00206212" w:rsidRPr="00FA4EF5" w:rsidRDefault="00206212" w:rsidP="00206212">
            <w:pPr>
              <w:suppressAutoHyphens w:val="0"/>
              <w:spacing w:after="0" w:line="240" w:lineRule="auto"/>
              <w:rPr>
                <w:color w:val="000000"/>
                <w:sz w:val="18"/>
                <w:szCs w:val="18"/>
              </w:rPr>
            </w:pPr>
          </w:p>
        </w:tc>
        <w:tc>
          <w:tcPr>
            <w:tcW w:w="3315" w:type="dxa"/>
            <w:shd w:val="clear" w:color="auto" w:fill="auto"/>
            <w:vAlign w:val="center"/>
            <w:hideMark/>
          </w:tcPr>
          <w:p w14:paraId="78D1793A"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с. Усть-Кан, ул. Первомайская, 8г</w:t>
            </w:r>
          </w:p>
        </w:tc>
        <w:tc>
          <w:tcPr>
            <w:tcW w:w="980" w:type="dxa"/>
            <w:shd w:val="clear" w:color="auto" w:fill="auto"/>
            <w:vAlign w:val="center"/>
            <w:hideMark/>
          </w:tcPr>
          <w:p w14:paraId="17249E8F"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72E38A6B"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1E422D19"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4952FFA6" w14:textId="77777777" w:rsidTr="00905BF7">
        <w:trPr>
          <w:trHeight w:val="60"/>
        </w:trPr>
        <w:tc>
          <w:tcPr>
            <w:tcW w:w="459" w:type="dxa"/>
            <w:vMerge/>
            <w:vAlign w:val="center"/>
            <w:hideMark/>
          </w:tcPr>
          <w:p w14:paraId="15355096" w14:textId="77777777" w:rsidR="00206212" w:rsidRPr="00FA4EF5" w:rsidRDefault="00206212" w:rsidP="00206212">
            <w:pPr>
              <w:suppressAutoHyphens w:val="0"/>
              <w:spacing w:after="0" w:line="240" w:lineRule="auto"/>
              <w:rPr>
                <w:color w:val="000000"/>
                <w:sz w:val="18"/>
                <w:szCs w:val="18"/>
              </w:rPr>
            </w:pPr>
          </w:p>
        </w:tc>
        <w:tc>
          <w:tcPr>
            <w:tcW w:w="2813" w:type="dxa"/>
            <w:vMerge/>
            <w:vAlign w:val="center"/>
            <w:hideMark/>
          </w:tcPr>
          <w:p w14:paraId="39613461" w14:textId="77777777" w:rsidR="00206212" w:rsidRPr="00FA4EF5" w:rsidRDefault="00206212" w:rsidP="00206212">
            <w:pPr>
              <w:suppressAutoHyphens w:val="0"/>
              <w:spacing w:after="0" w:line="240" w:lineRule="auto"/>
              <w:rPr>
                <w:color w:val="000000"/>
                <w:sz w:val="18"/>
                <w:szCs w:val="18"/>
              </w:rPr>
            </w:pPr>
          </w:p>
        </w:tc>
        <w:tc>
          <w:tcPr>
            <w:tcW w:w="3315" w:type="dxa"/>
            <w:shd w:val="clear" w:color="auto" w:fill="auto"/>
            <w:vAlign w:val="center"/>
            <w:hideMark/>
          </w:tcPr>
          <w:p w14:paraId="61233551"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с. Усть-Кан, ул. Ленинская, 34</w:t>
            </w:r>
          </w:p>
        </w:tc>
        <w:tc>
          <w:tcPr>
            <w:tcW w:w="980" w:type="dxa"/>
            <w:shd w:val="clear" w:color="auto" w:fill="auto"/>
            <w:vAlign w:val="center"/>
            <w:hideMark/>
          </w:tcPr>
          <w:p w14:paraId="1EC15A97"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7ABD177D"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433AFEEF"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1787E404" w14:textId="77777777" w:rsidTr="00905BF7">
        <w:trPr>
          <w:trHeight w:val="60"/>
        </w:trPr>
        <w:tc>
          <w:tcPr>
            <w:tcW w:w="459" w:type="dxa"/>
            <w:shd w:val="clear" w:color="auto" w:fill="auto"/>
            <w:vAlign w:val="center"/>
            <w:hideMark/>
          </w:tcPr>
          <w:p w14:paraId="10266191" w14:textId="18B72EA6" w:rsidR="00206212" w:rsidRPr="00F32158" w:rsidRDefault="00F32158" w:rsidP="00206212">
            <w:pPr>
              <w:suppressAutoHyphens w:val="0"/>
              <w:spacing w:after="0" w:line="240" w:lineRule="auto"/>
              <w:jc w:val="both"/>
              <w:rPr>
                <w:color w:val="000000"/>
                <w:sz w:val="18"/>
                <w:szCs w:val="18"/>
                <w:lang w:val="en-US"/>
              </w:rPr>
            </w:pPr>
            <w:r>
              <w:rPr>
                <w:color w:val="000000"/>
                <w:sz w:val="18"/>
                <w:szCs w:val="18"/>
                <w:lang w:val="en-US"/>
              </w:rPr>
              <w:t>7</w:t>
            </w:r>
          </w:p>
        </w:tc>
        <w:tc>
          <w:tcPr>
            <w:tcW w:w="2813" w:type="dxa"/>
            <w:shd w:val="clear" w:color="auto" w:fill="auto"/>
            <w:vAlign w:val="center"/>
            <w:hideMark/>
          </w:tcPr>
          <w:p w14:paraId="2B79BE7C"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БУЗ РА "Усть-Коксинская РБ"</w:t>
            </w:r>
          </w:p>
        </w:tc>
        <w:tc>
          <w:tcPr>
            <w:tcW w:w="3315" w:type="dxa"/>
            <w:shd w:val="clear" w:color="auto" w:fill="auto"/>
            <w:vAlign w:val="center"/>
            <w:hideMark/>
          </w:tcPr>
          <w:p w14:paraId="788D6778"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с. Усть-Кокса, ул. Советская, 153</w:t>
            </w:r>
          </w:p>
        </w:tc>
        <w:tc>
          <w:tcPr>
            <w:tcW w:w="980" w:type="dxa"/>
            <w:shd w:val="clear" w:color="auto" w:fill="auto"/>
            <w:vAlign w:val="center"/>
            <w:hideMark/>
          </w:tcPr>
          <w:p w14:paraId="63C77149"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7551DFBF"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6101A79C"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172FEBB1" w14:textId="77777777" w:rsidTr="00905BF7">
        <w:trPr>
          <w:trHeight w:val="60"/>
        </w:trPr>
        <w:tc>
          <w:tcPr>
            <w:tcW w:w="459" w:type="dxa"/>
            <w:shd w:val="clear" w:color="auto" w:fill="auto"/>
            <w:vAlign w:val="center"/>
            <w:hideMark/>
          </w:tcPr>
          <w:p w14:paraId="534326D9" w14:textId="05912B1F" w:rsidR="00206212" w:rsidRPr="00F32158" w:rsidRDefault="00F32158" w:rsidP="00206212">
            <w:pPr>
              <w:suppressAutoHyphens w:val="0"/>
              <w:spacing w:after="0" w:line="240" w:lineRule="auto"/>
              <w:jc w:val="both"/>
              <w:rPr>
                <w:color w:val="000000"/>
                <w:sz w:val="18"/>
                <w:szCs w:val="18"/>
                <w:lang w:val="en-US"/>
              </w:rPr>
            </w:pPr>
            <w:r>
              <w:rPr>
                <w:color w:val="000000"/>
                <w:sz w:val="18"/>
                <w:szCs w:val="18"/>
                <w:lang w:val="en-US"/>
              </w:rPr>
              <w:t>8</w:t>
            </w:r>
          </w:p>
        </w:tc>
        <w:tc>
          <w:tcPr>
            <w:tcW w:w="2813" w:type="dxa"/>
            <w:shd w:val="clear" w:color="auto" w:fill="auto"/>
            <w:vAlign w:val="center"/>
            <w:hideMark/>
          </w:tcPr>
          <w:p w14:paraId="523631EA"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БУЗ РА "Чемальская РБ"</w:t>
            </w:r>
          </w:p>
        </w:tc>
        <w:tc>
          <w:tcPr>
            <w:tcW w:w="3315" w:type="dxa"/>
            <w:shd w:val="clear" w:color="auto" w:fill="auto"/>
            <w:vAlign w:val="center"/>
            <w:hideMark/>
          </w:tcPr>
          <w:p w14:paraId="0425CB1B"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с. Чемал, ул. Чемальская, 4</w:t>
            </w:r>
          </w:p>
        </w:tc>
        <w:tc>
          <w:tcPr>
            <w:tcW w:w="980" w:type="dxa"/>
            <w:shd w:val="clear" w:color="auto" w:fill="auto"/>
            <w:vAlign w:val="center"/>
            <w:hideMark/>
          </w:tcPr>
          <w:p w14:paraId="38ED9045"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0CC46928"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6602DEF3"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0F66D341" w14:textId="77777777" w:rsidTr="00905BF7">
        <w:trPr>
          <w:trHeight w:val="60"/>
        </w:trPr>
        <w:tc>
          <w:tcPr>
            <w:tcW w:w="459" w:type="dxa"/>
            <w:shd w:val="clear" w:color="auto" w:fill="auto"/>
            <w:vAlign w:val="center"/>
            <w:hideMark/>
          </w:tcPr>
          <w:p w14:paraId="2471AFDB" w14:textId="70C0924C" w:rsidR="00206212" w:rsidRPr="00F32158" w:rsidRDefault="00F32158" w:rsidP="00206212">
            <w:pPr>
              <w:suppressAutoHyphens w:val="0"/>
              <w:spacing w:after="0" w:line="240" w:lineRule="auto"/>
              <w:jc w:val="both"/>
              <w:rPr>
                <w:color w:val="000000"/>
                <w:sz w:val="18"/>
                <w:szCs w:val="18"/>
                <w:lang w:val="en-US"/>
              </w:rPr>
            </w:pPr>
            <w:r>
              <w:rPr>
                <w:color w:val="000000"/>
                <w:sz w:val="18"/>
                <w:szCs w:val="18"/>
                <w:lang w:val="en-US"/>
              </w:rPr>
              <w:t>9</w:t>
            </w:r>
          </w:p>
        </w:tc>
        <w:tc>
          <w:tcPr>
            <w:tcW w:w="2813" w:type="dxa"/>
            <w:shd w:val="clear" w:color="auto" w:fill="auto"/>
            <w:vAlign w:val="center"/>
            <w:hideMark/>
          </w:tcPr>
          <w:p w14:paraId="38743422"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БУЗ РА "Чойская РБ"</w:t>
            </w:r>
          </w:p>
        </w:tc>
        <w:tc>
          <w:tcPr>
            <w:tcW w:w="3315" w:type="dxa"/>
            <w:shd w:val="clear" w:color="auto" w:fill="auto"/>
            <w:vAlign w:val="center"/>
            <w:hideMark/>
          </w:tcPr>
          <w:p w14:paraId="5D00D271"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с. Гусевка, ул. 40 лет Победы, 2а</w:t>
            </w:r>
          </w:p>
        </w:tc>
        <w:tc>
          <w:tcPr>
            <w:tcW w:w="980" w:type="dxa"/>
            <w:shd w:val="clear" w:color="auto" w:fill="auto"/>
            <w:vAlign w:val="center"/>
            <w:hideMark/>
          </w:tcPr>
          <w:p w14:paraId="03962DF1"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336D37D0"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0003086C"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74EB9D7D" w14:textId="77777777" w:rsidTr="00905BF7">
        <w:trPr>
          <w:trHeight w:val="60"/>
        </w:trPr>
        <w:tc>
          <w:tcPr>
            <w:tcW w:w="459" w:type="dxa"/>
            <w:shd w:val="clear" w:color="auto" w:fill="auto"/>
            <w:vAlign w:val="center"/>
            <w:hideMark/>
          </w:tcPr>
          <w:p w14:paraId="76C32B0B" w14:textId="2E63E82D" w:rsidR="00206212" w:rsidRPr="00F32158" w:rsidRDefault="00206212" w:rsidP="00206212">
            <w:pPr>
              <w:suppressAutoHyphens w:val="0"/>
              <w:spacing w:after="0" w:line="240" w:lineRule="auto"/>
              <w:jc w:val="both"/>
              <w:rPr>
                <w:color w:val="000000"/>
                <w:sz w:val="18"/>
                <w:szCs w:val="18"/>
                <w:lang w:val="en-US"/>
              </w:rPr>
            </w:pPr>
            <w:r w:rsidRPr="00FA4EF5">
              <w:rPr>
                <w:color w:val="000000"/>
                <w:sz w:val="18"/>
                <w:szCs w:val="18"/>
              </w:rPr>
              <w:t>1</w:t>
            </w:r>
            <w:r w:rsidR="00F32158">
              <w:rPr>
                <w:color w:val="000000"/>
                <w:sz w:val="18"/>
                <w:szCs w:val="18"/>
                <w:lang w:val="en-US"/>
              </w:rPr>
              <w:t>0</w:t>
            </w:r>
          </w:p>
        </w:tc>
        <w:tc>
          <w:tcPr>
            <w:tcW w:w="2813" w:type="dxa"/>
            <w:shd w:val="clear" w:color="auto" w:fill="auto"/>
            <w:vAlign w:val="center"/>
            <w:hideMark/>
          </w:tcPr>
          <w:p w14:paraId="38574922"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БУЗ РА "Шебалинская РБ"</w:t>
            </w:r>
          </w:p>
        </w:tc>
        <w:tc>
          <w:tcPr>
            <w:tcW w:w="3315" w:type="dxa"/>
            <w:shd w:val="clear" w:color="auto" w:fill="auto"/>
            <w:vAlign w:val="center"/>
            <w:hideMark/>
          </w:tcPr>
          <w:p w14:paraId="079D7073"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с. Шебалино, ул. Фёдорова, 24</w:t>
            </w:r>
          </w:p>
        </w:tc>
        <w:tc>
          <w:tcPr>
            <w:tcW w:w="980" w:type="dxa"/>
            <w:shd w:val="clear" w:color="auto" w:fill="auto"/>
            <w:vAlign w:val="center"/>
            <w:hideMark/>
          </w:tcPr>
          <w:p w14:paraId="3DEFB01D"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60</w:t>
            </w:r>
          </w:p>
        </w:tc>
        <w:tc>
          <w:tcPr>
            <w:tcW w:w="1036" w:type="dxa"/>
            <w:shd w:val="clear" w:color="auto" w:fill="auto"/>
            <w:vAlign w:val="center"/>
            <w:hideMark/>
          </w:tcPr>
          <w:p w14:paraId="2F441530"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61EDA54E"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29CBE43A" w14:textId="77777777" w:rsidTr="00905BF7">
        <w:trPr>
          <w:trHeight w:val="60"/>
        </w:trPr>
        <w:tc>
          <w:tcPr>
            <w:tcW w:w="459" w:type="dxa"/>
            <w:vMerge w:val="restart"/>
            <w:shd w:val="clear" w:color="auto" w:fill="auto"/>
            <w:vAlign w:val="center"/>
            <w:hideMark/>
          </w:tcPr>
          <w:p w14:paraId="01E95349" w14:textId="298845EE" w:rsidR="00206212" w:rsidRPr="00691705" w:rsidRDefault="00206212" w:rsidP="00691705">
            <w:pPr>
              <w:suppressAutoHyphens w:val="0"/>
              <w:spacing w:after="0" w:line="240" w:lineRule="auto"/>
              <w:jc w:val="both"/>
              <w:rPr>
                <w:color w:val="000000"/>
                <w:sz w:val="18"/>
                <w:szCs w:val="18"/>
              </w:rPr>
            </w:pPr>
            <w:r w:rsidRPr="00FA4EF5">
              <w:rPr>
                <w:color w:val="000000"/>
                <w:sz w:val="18"/>
                <w:szCs w:val="18"/>
              </w:rPr>
              <w:t>1</w:t>
            </w:r>
            <w:r w:rsidR="00691705">
              <w:rPr>
                <w:color w:val="000000"/>
                <w:sz w:val="18"/>
                <w:szCs w:val="18"/>
              </w:rPr>
              <w:t>1</w:t>
            </w:r>
          </w:p>
        </w:tc>
        <w:tc>
          <w:tcPr>
            <w:tcW w:w="2813" w:type="dxa"/>
            <w:vMerge w:val="restart"/>
            <w:shd w:val="clear" w:color="auto" w:fill="auto"/>
            <w:vAlign w:val="center"/>
            <w:hideMark/>
          </w:tcPr>
          <w:p w14:paraId="6F2CC320" w14:textId="5E26717E" w:rsidR="00206212" w:rsidRPr="00FA4EF5" w:rsidRDefault="00206212" w:rsidP="00C75278">
            <w:pPr>
              <w:suppressAutoHyphens w:val="0"/>
              <w:spacing w:after="0" w:line="240" w:lineRule="auto"/>
              <w:jc w:val="both"/>
              <w:rPr>
                <w:color w:val="000000"/>
                <w:sz w:val="18"/>
                <w:szCs w:val="18"/>
              </w:rPr>
            </w:pPr>
            <w:r w:rsidRPr="00FA4EF5">
              <w:rPr>
                <w:color w:val="000000"/>
                <w:sz w:val="18"/>
                <w:szCs w:val="18"/>
              </w:rPr>
              <w:t>БУЗ РА "</w:t>
            </w:r>
            <w:r w:rsidR="00C75278">
              <w:rPr>
                <w:color w:val="000000"/>
                <w:sz w:val="18"/>
                <w:szCs w:val="18"/>
              </w:rPr>
              <w:t>КВД</w:t>
            </w:r>
            <w:r w:rsidRPr="00FA4EF5">
              <w:rPr>
                <w:color w:val="000000"/>
                <w:sz w:val="18"/>
                <w:szCs w:val="18"/>
              </w:rPr>
              <w:t>"</w:t>
            </w:r>
          </w:p>
        </w:tc>
        <w:tc>
          <w:tcPr>
            <w:tcW w:w="3315" w:type="dxa"/>
            <w:shd w:val="clear" w:color="auto" w:fill="auto"/>
            <w:vAlign w:val="center"/>
            <w:hideMark/>
          </w:tcPr>
          <w:p w14:paraId="234697E4"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ул. Чаптынова, 18</w:t>
            </w:r>
          </w:p>
        </w:tc>
        <w:tc>
          <w:tcPr>
            <w:tcW w:w="980" w:type="dxa"/>
            <w:shd w:val="clear" w:color="auto" w:fill="auto"/>
            <w:vAlign w:val="center"/>
            <w:hideMark/>
          </w:tcPr>
          <w:p w14:paraId="663DDA92"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6DF6FD96"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376B4892"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7347617A" w14:textId="77777777" w:rsidTr="00905BF7">
        <w:trPr>
          <w:trHeight w:val="60"/>
        </w:trPr>
        <w:tc>
          <w:tcPr>
            <w:tcW w:w="459" w:type="dxa"/>
            <w:vMerge/>
            <w:vAlign w:val="center"/>
            <w:hideMark/>
          </w:tcPr>
          <w:p w14:paraId="0DFF6116" w14:textId="77777777" w:rsidR="00206212" w:rsidRPr="00FA4EF5" w:rsidRDefault="00206212" w:rsidP="00206212">
            <w:pPr>
              <w:suppressAutoHyphens w:val="0"/>
              <w:spacing w:after="0" w:line="240" w:lineRule="auto"/>
              <w:rPr>
                <w:color w:val="000000"/>
                <w:sz w:val="18"/>
                <w:szCs w:val="18"/>
              </w:rPr>
            </w:pPr>
          </w:p>
        </w:tc>
        <w:tc>
          <w:tcPr>
            <w:tcW w:w="2813" w:type="dxa"/>
            <w:vMerge/>
            <w:vAlign w:val="center"/>
            <w:hideMark/>
          </w:tcPr>
          <w:p w14:paraId="193C3E92" w14:textId="77777777" w:rsidR="00206212" w:rsidRPr="00FA4EF5" w:rsidRDefault="00206212" w:rsidP="00206212">
            <w:pPr>
              <w:suppressAutoHyphens w:val="0"/>
              <w:spacing w:after="0" w:line="240" w:lineRule="auto"/>
              <w:rPr>
                <w:color w:val="000000"/>
                <w:sz w:val="18"/>
                <w:szCs w:val="18"/>
              </w:rPr>
            </w:pPr>
          </w:p>
        </w:tc>
        <w:tc>
          <w:tcPr>
            <w:tcW w:w="3315" w:type="dxa"/>
            <w:shd w:val="clear" w:color="auto" w:fill="auto"/>
            <w:vAlign w:val="center"/>
            <w:hideMark/>
          </w:tcPr>
          <w:p w14:paraId="373915A5"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ул. Социалистическая, 7</w:t>
            </w:r>
          </w:p>
        </w:tc>
        <w:tc>
          <w:tcPr>
            <w:tcW w:w="980" w:type="dxa"/>
            <w:shd w:val="clear" w:color="auto" w:fill="auto"/>
            <w:vAlign w:val="center"/>
            <w:hideMark/>
          </w:tcPr>
          <w:p w14:paraId="24003408"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36D8EF9F"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3B6D8300"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61F791B6" w14:textId="77777777" w:rsidTr="00905BF7">
        <w:trPr>
          <w:trHeight w:val="60"/>
        </w:trPr>
        <w:tc>
          <w:tcPr>
            <w:tcW w:w="459" w:type="dxa"/>
            <w:shd w:val="clear" w:color="auto" w:fill="auto"/>
            <w:vAlign w:val="center"/>
            <w:hideMark/>
          </w:tcPr>
          <w:p w14:paraId="1473744B" w14:textId="6B5D189C" w:rsidR="00206212" w:rsidRPr="00691705" w:rsidRDefault="00206212" w:rsidP="00691705">
            <w:pPr>
              <w:suppressAutoHyphens w:val="0"/>
              <w:spacing w:after="0" w:line="240" w:lineRule="auto"/>
              <w:jc w:val="both"/>
              <w:rPr>
                <w:color w:val="000000"/>
                <w:sz w:val="18"/>
                <w:szCs w:val="18"/>
              </w:rPr>
            </w:pPr>
            <w:r w:rsidRPr="00FA4EF5">
              <w:rPr>
                <w:color w:val="000000"/>
                <w:sz w:val="18"/>
                <w:szCs w:val="18"/>
              </w:rPr>
              <w:t>1</w:t>
            </w:r>
            <w:r w:rsidR="00691705">
              <w:rPr>
                <w:color w:val="000000"/>
                <w:sz w:val="18"/>
                <w:szCs w:val="18"/>
              </w:rPr>
              <w:t>2</w:t>
            </w:r>
          </w:p>
        </w:tc>
        <w:tc>
          <w:tcPr>
            <w:tcW w:w="2813" w:type="dxa"/>
            <w:shd w:val="clear" w:color="auto" w:fill="auto"/>
            <w:vAlign w:val="center"/>
            <w:hideMark/>
          </w:tcPr>
          <w:p w14:paraId="2C41152C" w14:textId="4A03A10E" w:rsidR="00206212" w:rsidRPr="00FA4EF5" w:rsidRDefault="00206212" w:rsidP="00C75278">
            <w:pPr>
              <w:suppressAutoHyphens w:val="0"/>
              <w:spacing w:after="0" w:line="240" w:lineRule="auto"/>
              <w:jc w:val="both"/>
              <w:rPr>
                <w:color w:val="000000"/>
                <w:sz w:val="18"/>
                <w:szCs w:val="18"/>
              </w:rPr>
            </w:pPr>
            <w:r w:rsidRPr="00FA4EF5">
              <w:rPr>
                <w:color w:val="000000"/>
                <w:sz w:val="18"/>
                <w:szCs w:val="18"/>
              </w:rPr>
              <w:t>КУЗ РА "</w:t>
            </w:r>
            <w:r w:rsidR="00C75278">
              <w:rPr>
                <w:color w:val="000000"/>
                <w:sz w:val="18"/>
                <w:szCs w:val="18"/>
              </w:rPr>
              <w:t>МИАЦ</w:t>
            </w:r>
            <w:r w:rsidRPr="00FA4EF5">
              <w:rPr>
                <w:color w:val="000000"/>
                <w:sz w:val="18"/>
                <w:szCs w:val="18"/>
              </w:rPr>
              <w:t>"</w:t>
            </w:r>
          </w:p>
        </w:tc>
        <w:tc>
          <w:tcPr>
            <w:tcW w:w="3315" w:type="dxa"/>
            <w:shd w:val="clear" w:color="auto" w:fill="auto"/>
            <w:vAlign w:val="center"/>
            <w:hideMark/>
          </w:tcPr>
          <w:p w14:paraId="57D60E1A"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пр-т Коммунистический, 54</w:t>
            </w:r>
          </w:p>
        </w:tc>
        <w:tc>
          <w:tcPr>
            <w:tcW w:w="980" w:type="dxa"/>
            <w:shd w:val="clear" w:color="auto" w:fill="auto"/>
            <w:vAlign w:val="center"/>
            <w:hideMark/>
          </w:tcPr>
          <w:p w14:paraId="49E7E279"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50</w:t>
            </w:r>
          </w:p>
        </w:tc>
        <w:tc>
          <w:tcPr>
            <w:tcW w:w="1036" w:type="dxa"/>
            <w:shd w:val="clear" w:color="auto" w:fill="auto"/>
            <w:vAlign w:val="center"/>
            <w:hideMark/>
          </w:tcPr>
          <w:p w14:paraId="5FE80C6E"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30</w:t>
            </w:r>
          </w:p>
        </w:tc>
        <w:tc>
          <w:tcPr>
            <w:tcW w:w="1036" w:type="dxa"/>
            <w:shd w:val="clear" w:color="auto" w:fill="auto"/>
            <w:vAlign w:val="center"/>
            <w:hideMark/>
          </w:tcPr>
          <w:p w14:paraId="6431B4F2"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10</w:t>
            </w:r>
          </w:p>
        </w:tc>
      </w:tr>
      <w:tr w:rsidR="00206212" w:rsidRPr="00446FA3" w14:paraId="0F14F09A" w14:textId="77777777" w:rsidTr="00905BF7">
        <w:trPr>
          <w:trHeight w:val="60"/>
        </w:trPr>
        <w:tc>
          <w:tcPr>
            <w:tcW w:w="459" w:type="dxa"/>
            <w:shd w:val="clear" w:color="auto" w:fill="auto"/>
            <w:vAlign w:val="center"/>
            <w:hideMark/>
          </w:tcPr>
          <w:p w14:paraId="719DDF3C" w14:textId="48CC0548" w:rsidR="00206212" w:rsidRPr="00691705" w:rsidRDefault="00206212" w:rsidP="00691705">
            <w:pPr>
              <w:suppressAutoHyphens w:val="0"/>
              <w:spacing w:after="0" w:line="240" w:lineRule="auto"/>
              <w:jc w:val="both"/>
              <w:rPr>
                <w:color w:val="000000"/>
                <w:sz w:val="18"/>
                <w:szCs w:val="18"/>
              </w:rPr>
            </w:pPr>
            <w:r w:rsidRPr="00FA4EF5">
              <w:rPr>
                <w:color w:val="000000"/>
                <w:sz w:val="18"/>
                <w:szCs w:val="18"/>
              </w:rPr>
              <w:t>1</w:t>
            </w:r>
            <w:r w:rsidR="00691705">
              <w:rPr>
                <w:color w:val="000000"/>
                <w:sz w:val="18"/>
                <w:szCs w:val="18"/>
              </w:rPr>
              <w:t>2</w:t>
            </w:r>
          </w:p>
        </w:tc>
        <w:tc>
          <w:tcPr>
            <w:tcW w:w="2813" w:type="dxa"/>
            <w:shd w:val="clear" w:color="auto" w:fill="auto"/>
            <w:vAlign w:val="center"/>
            <w:hideMark/>
          </w:tcPr>
          <w:p w14:paraId="508A051F" w14:textId="56041D3F" w:rsidR="00206212" w:rsidRPr="00FA4EF5" w:rsidRDefault="00206212" w:rsidP="00C75278">
            <w:pPr>
              <w:suppressAutoHyphens w:val="0"/>
              <w:spacing w:after="0" w:line="240" w:lineRule="auto"/>
              <w:jc w:val="both"/>
              <w:rPr>
                <w:color w:val="000000"/>
                <w:sz w:val="18"/>
                <w:szCs w:val="18"/>
              </w:rPr>
            </w:pPr>
            <w:r w:rsidRPr="00FA4EF5">
              <w:rPr>
                <w:color w:val="000000"/>
                <w:sz w:val="18"/>
                <w:szCs w:val="18"/>
              </w:rPr>
              <w:t>БУЗ РА "</w:t>
            </w:r>
            <w:r w:rsidR="00C75278">
              <w:rPr>
                <w:color w:val="000000"/>
                <w:sz w:val="18"/>
                <w:szCs w:val="18"/>
              </w:rPr>
              <w:t>ПЦ</w:t>
            </w:r>
            <w:r w:rsidRPr="00FA4EF5">
              <w:rPr>
                <w:color w:val="000000"/>
                <w:sz w:val="18"/>
                <w:szCs w:val="18"/>
              </w:rPr>
              <w:t>"</w:t>
            </w:r>
          </w:p>
        </w:tc>
        <w:tc>
          <w:tcPr>
            <w:tcW w:w="3315" w:type="dxa"/>
            <w:shd w:val="clear" w:color="auto" w:fill="auto"/>
            <w:vAlign w:val="center"/>
            <w:hideMark/>
          </w:tcPr>
          <w:p w14:paraId="59F347B5"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ул. Чаптынова, 12</w:t>
            </w:r>
          </w:p>
        </w:tc>
        <w:tc>
          <w:tcPr>
            <w:tcW w:w="980" w:type="dxa"/>
            <w:shd w:val="clear" w:color="auto" w:fill="auto"/>
            <w:vAlign w:val="center"/>
            <w:hideMark/>
          </w:tcPr>
          <w:p w14:paraId="6512D59A"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30</w:t>
            </w:r>
          </w:p>
        </w:tc>
        <w:tc>
          <w:tcPr>
            <w:tcW w:w="1036" w:type="dxa"/>
            <w:shd w:val="clear" w:color="auto" w:fill="auto"/>
            <w:vAlign w:val="center"/>
            <w:hideMark/>
          </w:tcPr>
          <w:p w14:paraId="1E994F89"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10</w:t>
            </w:r>
          </w:p>
        </w:tc>
        <w:tc>
          <w:tcPr>
            <w:tcW w:w="1036" w:type="dxa"/>
            <w:shd w:val="clear" w:color="auto" w:fill="auto"/>
            <w:vAlign w:val="center"/>
            <w:hideMark/>
          </w:tcPr>
          <w:p w14:paraId="7A8D0565"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10</w:t>
            </w:r>
          </w:p>
        </w:tc>
      </w:tr>
      <w:tr w:rsidR="00206212" w:rsidRPr="00446FA3" w14:paraId="41CEE1BB" w14:textId="77777777" w:rsidTr="00905BF7">
        <w:trPr>
          <w:trHeight w:val="60"/>
        </w:trPr>
        <w:tc>
          <w:tcPr>
            <w:tcW w:w="459" w:type="dxa"/>
            <w:vMerge w:val="restart"/>
            <w:shd w:val="clear" w:color="auto" w:fill="auto"/>
            <w:vAlign w:val="center"/>
            <w:hideMark/>
          </w:tcPr>
          <w:p w14:paraId="315EEFA1" w14:textId="23688FCE" w:rsidR="00206212" w:rsidRPr="00F32158" w:rsidRDefault="00206212" w:rsidP="00691705">
            <w:pPr>
              <w:suppressAutoHyphens w:val="0"/>
              <w:spacing w:after="0" w:line="240" w:lineRule="auto"/>
              <w:jc w:val="both"/>
              <w:rPr>
                <w:color w:val="000000"/>
                <w:sz w:val="18"/>
                <w:szCs w:val="18"/>
                <w:lang w:val="en-US"/>
              </w:rPr>
            </w:pPr>
            <w:r w:rsidRPr="00FA4EF5">
              <w:rPr>
                <w:color w:val="000000"/>
                <w:sz w:val="18"/>
                <w:szCs w:val="18"/>
              </w:rPr>
              <w:t>1</w:t>
            </w:r>
            <w:r w:rsidR="00691705">
              <w:rPr>
                <w:color w:val="000000"/>
                <w:sz w:val="18"/>
                <w:szCs w:val="18"/>
              </w:rPr>
              <w:t>4</w:t>
            </w:r>
          </w:p>
        </w:tc>
        <w:tc>
          <w:tcPr>
            <w:tcW w:w="2813" w:type="dxa"/>
            <w:vMerge w:val="restart"/>
            <w:shd w:val="clear" w:color="auto" w:fill="auto"/>
            <w:vAlign w:val="center"/>
            <w:hideMark/>
          </w:tcPr>
          <w:p w14:paraId="221BC95C" w14:textId="34740B4D" w:rsidR="00206212" w:rsidRPr="00FA4EF5" w:rsidRDefault="00206212" w:rsidP="00C75278">
            <w:pPr>
              <w:suppressAutoHyphens w:val="0"/>
              <w:spacing w:after="0" w:line="240" w:lineRule="auto"/>
              <w:jc w:val="both"/>
              <w:rPr>
                <w:color w:val="000000"/>
                <w:sz w:val="18"/>
                <w:szCs w:val="18"/>
              </w:rPr>
            </w:pPr>
            <w:r w:rsidRPr="00FA4EF5">
              <w:rPr>
                <w:color w:val="000000"/>
                <w:sz w:val="18"/>
                <w:szCs w:val="18"/>
              </w:rPr>
              <w:t>БУЗ РА "</w:t>
            </w:r>
            <w:r w:rsidR="00C75278">
              <w:rPr>
                <w:color w:val="000000"/>
                <w:sz w:val="18"/>
                <w:szCs w:val="18"/>
              </w:rPr>
              <w:t>РБ</w:t>
            </w:r>
            <w:r w:rsidRPr="00FA4EF5">
              <w:rPr>
                <w:color w:val="000000"/>
                <w:sz w:val="18"/>
                <w:szCs w:val="18"/>
              </w:rPr>
              <w:t>"</w:t>
            </w:r>
          </w:p>
        </w:tc>
        <w:tc>
          <w:tcPr>
            <w:tcW w:w="3315" w:type="dxa"/>
            <w:shd w:val="clear" w:color="auto" w:fill="auto"/>
            <w:vAlign w:val="center"/>
            <w:hideMark/>
          </w:tcPr>
          <w:p w14:paraId="1F08880B"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пр-т Коммунистический, 140</w:t>
            </w:r>
          </w:p>
        </w:tc>
        <w:tc>
          <w:tcPr>
            <w:tcW w:w="980" w:type="dxa"/>
            <w:shd w:val="clear" w:color="auto" w:fill="auto"/>
            <w:vAlign w:val="center"/>
            <w:hideMark/>
          </w:tcPr>
          <w:p w14:paraId="2557DBA0"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110</w:t>
            </w:r>
          </w:p>
        </w:tc>
        <w:tc>
          <w:tcPr>
            <w:tcW w:w="1036" w:type="dxa"/>
            <w:shd w:val="clear" w:color="auto" w:fill="auto"/>
            <w:vAlign w:val="center"/>
            <w:hideMark/>
          </w:tcPr>
          <w:p w14:paraId="3691437F"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30</w:t>
            </w:r>
          </w:p>
        </w:tc>
        <w:tc>
          <w:tcPr>
            <w:tcW w:w="1036" w:type="dxa"/>
            <w:shd w:val="clear" w:color="auto" w:fill="auto"/>
            <w:vAlign w:val="center"/>
            <w:hideMark/>
          </w:tcPr>
          <w:p w14:paraId="7DD725B7"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10</w:t>
            </w:r>
          </w:p>
        </w:tc>
      </w:tr>
      <w:tr w:rsidR="00206212" w:rsidRPr="00446FA3" w14:paraId="453777A2" w14:textId="77777777" w:rsidTr="00905BF7">
        <w:trPr>
          <w:trHeight w:val="60"/>
        </w:trPr>
        <w:tc>
          <w:tcPr>
            <w:tcW w:w="459" w:type="dxa"/>
            <w:vMerge/>
            <w:vAlign w:val="center"/>
            <w:hideMark/>
          </w:tcPr>
          <w:p w14:paraId="38B68D57" w14:textId="77777777" w:rsidR="00206212" w:rsidRPr="00FA4EF5" w:rsidRDefault="00206212" w:rsidP="00206212">
            <w:pPr>
              <w:suppressAutoHyphens w:val="0"/>
              <w:spacing w:after="0" w:line="240" w:lineRule="auto"/>
              <w:rPr>
                <w:color w:val="000000"/>
                <w:sz w:val="18"/>
                <w:szCs w:val="18"/>
              </w:rPr>
            </w:pPr>
          </w:p>
        </w:tc>
        <w:tc>
          <w:tcPr>
            <w:tcW w:w="2813" w:type="dxa"/>
            <w:vMerge/>
            <w:vAlign w:val="center"/>
            <w:hideMark/>
          </w:tcPr>
          <w:p w14:paraId="4E59043E" w14:textId="77777777" w:rsidR="00206212" w:rsidRPr="00FA4EF5" w:rsidRDefault="00206212" w:rsidP="00206212">
            <w:pPr>
              <w:suppressAutoHyphens w:val="0"/>
              <w:spacing w:after="0" w:line="240" w:lineRule="auto"/>
              <w:rPr>
                <w:color w:val="000000"/>
                <w:sz w:val="18"/>
                <w:szCs w:val="18"/>
              </w:rPr>
            </w:pPr>
          </w:p>
        </w:tc>
        <w:tc>
          <w:tcPr>
            <w:tcW w:w="3315" w:type="dxa"/>
            <w:shd w:val="clear" w:color="auto" w:fill="auto"/>
            <w:vAlign w:val="center"/>
            <w:hideMark/>
          </w:tcPr>
          <w:p w14:paraId="48049CDC"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ул. Ленина, 195</w:t>
            </w:r>
          </w:p>
        </w:tc>
        <w:tc>
          <w:tcPr>
            <w:tcW w:w="980" w:type="dxa"/>
            <w:shd w:val="clear" w:color="auto" w:fill="auto"/>
            <w:vAlign w:val="center"/>
            <w:hideMark/>
          </w:tcPr>
          <w:p w14:paraId="740271B2"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17</w:t>
            </w:r>
          </w:p>
        </w:tc>
        <w:tc>
          <w:tcPr>
            <w:tcW w:w="1036" w:type="dxa"/>
            <w:shd w:val="clear" w:color="auto" w:fill="auto"/>
            <w:vAlign w:val="center"/>
            <w:hideMark/>
          </w:tcPr>
          <w:p w14:paraId="1CD0A856"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0BD6A9A9"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5E24935D" w14:textId="77777777" w:rsidTr="00905BF7">
        <w:trPr>
          <w:trHeight w:val="60"/>
        </w:trPr>
        <w:tc>
          <w:tcPr>
            <w:tcW w:w="459" w:type="dxa"/>
            <w:vMerge/>
            <w:vAlign w:val="center"/>
            <w:hideMark/>
          </w:tcPr>
          <w:p w14:paraId="7BF56760" w14:textId="77777777" w:rsidR="00206212" w:rsidRPr="00FA4EF5" w:rsidRDefault="00206212" w:rsidP="00206212">
            <w:pPr>
              <w:suppressAutoHyphens w:val="0"/>
              <w:spacing w:after="0" w:line="240" w:lineRule="auto"/>
              <w:rPr>
                <w:color w:val="000000"/>
                <w:sz w:val="18"/>
                <w:szCs w:val="18"/>
              </w:rPr>
            </w:pPr>
          </w:p>
        </w:tc>
        <w:tc>
          <w:tcPr>
            <w:tcW w:w="2813" w:type="dxa"/>
            <w:vMerge/>
            <w:vAlign w:val="center"/>
            <w:hideMark/>
          </w:tcPr>
          <w:p w14:paraId="108BD2CD" w14:textId="77777777" w:rsidR="00206212" w:rsidRPr="00FA4EF5" w:rsidRDefault="00206212" w:rsidP="00206212">
            <w:pPr>
              <w:suppressAutoHyphens w:val="0"/>
              <w:spacing w:after="0" w:line="240" w:lineRule="auto"/>
              <w:rPr>
                <w:color w:val="000000"/>
                <w:sz w:val="18"/>
                <w:szCs w:val="18"/>
              </w:rPr>
            </w:pPr>
          </w:p>
        </w:tc>
        <w:tc>
          <w:tcPr>
            <w:tcW w:w="3315" w:type="dxa"/>
            <w:shd w:val="clear" w:color="auto" w:fill="auto"/>
            <w:vAlign w:val="center"/>
            <w:hideMark/>
          </w:tcPr>
          <w:p w14:paraId="5F22BEF0"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ул. Чорос-Гуркина, 6</w:t>
            </w:r>
          </w:p>
        </w:tc>
        <w:tc>
          <w:tcPr>
            <w:tcW w:w="980" w:type="dxa"/>
            <w:shd w:val="clear" w:color="auto" w:fill="auto"/>
            <w:vAlign w:val="center"/>
            <w:hideMark/>
          </w:tcPr>
          <w:p w14:paraId="5303ED6E"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110</w:t>
            </w:r>
          </w:p>
        </w:tc>
        <w:tc>
          <w:tcPr>
            <w:tcW w:w="1036" w:type="dxa"/>
            <w:shd w:val="clear" w:color="auto" w:fill="auto"/>
            <w:vAlign w:val="center"/>
            <w:hideMark/>
          </w:tcPr>
          <w:p w14:paraId="58B8728C"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30</w:t>
            </w:r>
          </w:p>
        </w:tc>
        <w:tc>
          <w:tcPr>
            <w:tcW w:w="1036" w:type="dxa"/>
            <w:shd w:val="clear" w:color="auto" w:fill="auto"/>
            <w:vAlign w:val="center"/>
            <w:hideMark/>
          </w:tcPr>
          <w:p w14:paraId="370F39AE"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10</w:t>
            </w:r>
          </w:p>
        </w:tc>
      </w:tr>
      <w:tr w:rsidR="00206212" w:rsidRPr="00446FA3" w14:paraId="72B98095" w14:textId="77777777" w:rsidTr="00905BF7">
        <w:trPr>
          <w:trHeight w:val="60"/>
        </w:trPr>
        <w:tc>
          <w:tcPr>
            <w:tcW w:w="459" w:type="dxa"/>
            <w:vMerge/>
            <w:vAlign w:val="center"/>
            <w:hideMark/>
          </w:tcPr>
          <w:p w14:paraId="3C3637BE" w14:textId="77777777" w:rsidR="00206212" w:rsidRPr="00FA4EF5" w:rsidRDefault="00206212" w:rsidP="00206212">
            <w:pPr>
              <w:suppressAutoHyphens w:val="0"/>
              <w:spacing w:after="0" w:line="240" w:lineRule="auto"/>
              <w:rPr>
                <w:color w:val="000000"/>
                <w:sz w:val="18"/>
                <w:szCs w:val="18"/>
              </w:rPr>
            </w:pPr>
          </w:p>
        </w:tc>
        <w:tc>
          <w:tcPr>
            <w:tcW w:w="2813" w:type="dxa"/>
            <w:vMerge/>
            <w:vAlign w:val="center"/>
            <w:hideMark/>
          </w:tcPr>
          <w:p w14:paraId="07054F84" w14:textId="77777777" w:rsidR="00206212" w:rsidRPr="00FA4EF5" w:rsidRDefault="00206212" w:rsidP="00206212">
            <w:pPr>
              <w:suppressAutoHyphens w:val="0"/>
              <w:spacing w:after="0" w:line="240" w:lineRule="auto"/>
              <w:rPr>
                <w:color w:val="000000"/>
                <w:sz w:val="18"/>
                <w:szCs w:val="18"/>
              </w:rPr>
            </w:pPr>
          </w:p>
        </w:tc>
        <w:tc>
          <w:tcPr>
            <w:tcW w:w="3315" w:type="dxa"/>
            <w:shd w:val="clear" w:color="auto" w:fill="auto"/>
            <w:vAlign w:val="center"/>
            <w:hideMark/>
          </w:tcPr>
          <w:p w14:paraId="71C8261C"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пр-т Коммунистический, 170</w:t>
            </w:r>
          </w:p>
        </w:tc>
        <w:tc>
          <w:tcPr>
            <w:tcW w:w="980" w:type="dxa"/>
            <w:shd w:val="clear" w:color="auto" w:fill="auto"/>
            <w:vAlign w:val="center"/>
            <w:hideMark/>
          </w:tcPr>
          <w:p w14:paraId="266AF1FD"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17</w:t>
            </w:r>
          </w:p>
        </w:tc>
        <w:tc>
          <w:tcPr>
            <w:tcW w:w="1036" w:type="dxa"/>
            <w:shd w:val="clear" w:color="auto" w:fill="auto"/>
            <w:vAlign w:val="center"/>
            <w:hideMark/>
          </w:tcPr>
          <w:p w14:paraId="6FD24D73"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71F22D1C"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5CBDC44F" w14:textId="77777777" w:rsidTr="00905BF7">
        <w:trPr>
          <w:trHeight w:val="60"/>
        </w:trPr>
        <w:tc>
          <w:tcPr>
            <w:tcW w:w="459" w:type="dxa"/>
            <w:vMerge w:val="restart"/>
            <w:shd w:val="clear" w:color="auto" w:fill="auto"/>
            <w:vAlign w:val="center"/>
            <w:hideMark/>
          </w:tcPr>
          <w:p w14:paraId="4BE3E631" w14:textId="0B913561" w:rsidR="00206212" w:rsidRPr="00F32158" w:rsidRDefault="00206212" w:rsidP="00691705">
            <w:pPr>
              <w:suppressAutoHyphens w:val="0"/>
              <w:spacing w:after="0" w:line="240" w:lineRule="auto"/>
              <w:jc w:val="both"/>
              <w:rPr>
                <w:color w:val="000000"/>
                <w:sz w:val="18"/>
                <w:szCs w:val="18"/>
                <w:lang w:val="en-US"/>
              </w:rPr>
            </w:pPr>
            <w:r w:rsidRPr="00FA4EF5">
              <w:rPr>
                <w:color w:val="000000"/>
                <w:sz w:val="18"/>
                <w:szCs w:val="18"/>
              </w:rPr>
              <w:t>1</w:t>
            </w:r>
            <w:r w:rsidR="00691705">
              <w:rPr>
                <w:color w:val="000000"/>
                <w:sz w:val="18"/>
                <w:szCs w:val="18"/>
              </w:rPr>
              <w:t>5</w:t>
            </w:r>
          </w:p>
        </w:tc>
        <w:tc>
          <w:tcPr>
            <w:tcW w:w="2813" w:type="dxa"/>
            <w:vMerge w:val="restart"/>
            <w:shd w:val="clear" w:color="auto" w:fill="auto"/>
            <w:vAlign w:val="center"/>
            <w:hideMark/>
          </w:tcPr>
          <w:p w14:paraId="0102C830" w14:textId="665C548E" w:rsidR="00206212" w:rsidRPr="00FA4EF5" w:rsidRDefault="00206212" w:rsidP="00C75278">
            <w:pPr>
              <w:suppressAutoHyphens w:val="0"/>
              <w:spacing w:after="0" w:line="240" w:lineRule="auto"/>
              <w:jc w:val="both"/>
              <w:rPr>
                <w:color w:val="000000"/>
                <w:sz w:val="18"/>
                <w:szCs w:val="18"/>
              </w:rPr>
            </w:pPr>
            <w:r w:rsidRPr="00FA4EF5">
              <w:rPr>
                <w:color w:val="000000"/>
                <w:sz w:val="18"/>
                <w:szCs w:val="18"/>
              </w:rPr>
              <w:t>БУЗ РА "</w:t>
            </w:r>
            <w:r w:rsidR="00C75278">
              <w:rPr>
                <w:color w:val="000000"/>
                <w:sz w:val="18"/>
                <w:szCs w:val="18"/>
              </w:rPr>
              <w:t>ЦМК</w:t>
            </w:r>
            <w:r w:rsidRPr="00FA4EF5">
              <w:rPr>
                <w:color w:val="000000"/>
                <w:sz w:val="18"/>
                <w:szCs w:val="18"/>
              </w:rPr>
              <w:t>"</w:t>
            </w:r>
          </w:p>
        </w:tc>
        <w:tc>
          <w:tcPr>
            <w:tcW w:w="3315" w:type="dxa"/>
            <w:shd w:val="clear" w:color="auto" w:fill="auto"/>
            <w:vAlign w:val="center"/>
            <w:hideMark/>
          </w:tcPr>
          <w:p w14:paraId="62C67981"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ул. Шоссейная, 36</w:t>
            </w:r>
          </w:p>
        </w:tc>
        <w:tc>
          <w:tcPr>
            <w:tcW w:w="980" w:type="dxa"/>
            <w:shd w:val="clear" w:color="auto" w:fill="auto"/>
            <w:vAlign w:val="center"/>
            <w:hideMark/>
          </w:tcPr>
          <w:p w14:paraId="7330402C"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15</w:t>
            </w:r>
          </w:p>
        </w:tc>
        <w:tc>
          <w:tcPr>
            <w:tcW w:w="1036" w:type="dxa"/>
            <w:shd w:val="clear" w:color="auto" w:fill="auto"/>
            <w:vAlign w:val="center"/>
            <w:hideMark/>
          </w:tcPr>
          <w:p w14:paraId="1D1ADC63"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2A8573F2"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63180488" w14:textId="77777777" w:rsidTr="00905BF7">
        <w:trPr>
          <w:trHeight w:val="60"/>
        </w:trPr>
        <w:tc>
          <w:tcPr>
            <w:tcW w:w="459" w:type="dxa"/>
            <w:vMerge/>
            <w:vAlign w:val="center"/>
            <w:hideMark/>
          </w:tcPr>
          <w:p w14:paraId="7720E9C8" w14:textId="77777777" w:rsidR="00206212" w:rsidRPr="00FA4EF5" w:rsidRDefault="00206212" w:rsidP="00206212">
            <w:pPr>
              <w:suppressAutoHyphens w:val="0"/>
              <w:spacing w:after="0" w:line="240" w:lineRule="auto"/>
              <w:rPr>
                <w:color w:val="000000"/>
                <w:sz w:val="18"/>
                <w:szCs w:val="18"/>
              </w:rPr>
            </w:pPr>
          </w:p>
        </w:tc>
        <w:tc>
          <w:tcPr>
            <w:tcW w:w="2813" w:type="dxa"/>
            <w:vMerge/>
            <w:vAlign w:val="center"/>
            <w:hideMark/>
          </w:tcPr>
          <w:p w14:paraId="44B58AC0" w14:textId="77777777" w:rsidR="00206212" w:rsidRPr="00FA4EF5" w:rsidRDefault="00206212" w:rsidP="00206212">
            <w:pPr>
              <w:suppressAutoHyphens w:val="0"/>
              <w:spacing w:after="0" w:line="240" w:lineRule="auto"/>
              <w:rPr>
                <w:color w:val="000000"/>
                <w:sz w:val="18"/>
                <w:szCs w:val="18"/>
              </w:rPr>
            </w:pPr>
          </w:p>
        </w:tc>
        <w:tc>
          <w:tcPr>
            <w:tcW w:w="3315" w:type="dxa"/>
            <w:shd w:val="clear" w:color="auto" w:fill="auto"/>
            <w:vAlign w:val="center"/>
            <w:hideMark/>
          </w:tcPr>
          <w:p w14:paraId="0398D393"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пр-т Коммунистический, 13</w:t>
            </w:r>
          </w:p>
        </w:tc>
        <w:tc>
          <w:tcPr>
            <w:tcW w:w="980" w:type="dxa"/>
            <w:shd w:val="clear" w:color="auto" w:fill="auto"/>
            <w:vAlign w:val="center"/>
            <w:hideMark/>
          </w:tcPr>
          <w:p w14:paraId="18F9707E"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345D4D31"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7A672C36"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21EADFAE" w14:textId="77777777" w:rsidTr="00905BF7">
        <w:trPr>
          <w:trHeight w:val="60"/>
        </w:trPr>
        <w:tc>
          <w:tcPr>
            <w:tcW w:w="459" w:type="dxa"/>
            <w:vMerge/>
            <w:vAlign w:val="center"/>
            <w:hideMark/>
          </w:tcPr>
          <w:p w14:paraId="2B72CB6B" w14:textId="77777777" w:rsidR="00206212" w:rsidRPr="00FA4EF5" w:rsidRDefault="00206212" w:rsidP="00206212">
            <w:pPr>
              <w:suppressAutoHyphens w:val="0"/>
              <w:spacing w:after="0" w:line="240" w:lineRule="auto"/>
              <w:rPr>
                <w:color w:val="000000"/>
                <w:sz w:val="18"/>
                <w:szCs w:val="18"/>
              </w:rPr>
            </w:pPr>
          </w:p>
        </w:tc>
        <w:tc>
          <w:tcPr>
            <w:tcW w:w="2813" w:type="dxa"/>
            <w:vMerge/>
            <w:vAlign w:val="center"/>
            <w:hideMark/>
          </w:tcPr>
          <w:p w14:paraId="6DF2A4EE" w14:textId="77777777" w:rsidR="00206212" w:rsidRPr="00FA4EF5" w:rsidRDefault="00206212" w:rsidP="00206212">
            <w:pPr>
              <w:suppressAutoHyphens w:val="0"/>
              <w:spacing w:after="0" w:line="240" w:lineRule="auto"/>
              <w:rPr>
                <w:color w:val="000000"/>
                <w:sz w:val="18"/>
                <w:szCs w:val="18"/>
              </w:rPr>
            </w:pPr>
          </w:p>
        </w:tc>
        <w:tc>
          <w:tcPr>
            <w:tcW w:w="3315" w:type="dxa"/>
            <w:shd w:val="clear" w:color="auto" w:fill="auto"/>
            <w:vAlign w:val="center"/>
            <w:hideMark/>
          </w:tcPr>
          <w:p w14:paraId="10AE2F3B"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с. Майма, ул. Ленина, 67/1</w:t>
            </w:r>
          </w:p>
        </w:tc>
        <w:tc>
          <w:tcPr>
            <w:tcW w:w="980" w:type="dxa"/>
            <w:shd w:val="clear" w:color="auto" w:fill="auto"/>
            <w:vAlign w:val="center"/>
            <w:hideMark/>
          </w:tcPr>
          <w:p w14:paraId="0556AC26"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6916ECBE"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2F85250B"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2E852971" w14:textId="77777777" w:rsidTr="00905BF7">
        <w:trPr>
          <w:trHeight w:val="60"/>
        </w:trPr>
        <w:tc>
          <w:tcPr>
            <w:tcW w:w="459" w:type="dxa"/>
            <w:shd w:val="clear" w:color="auto" w:fill="auto"/>
            <w:vAlign w:val="center"/>
            <w:hideMark/>
          </w:tcPr>
          <w:p w14:paraId="4A93D108" w14:textId="511EBDEA" w:rsidR="00206212" w:rsidRPr="00691705" w:rsidRDefault="00206212" w:rsidP="00691705">
            <w:pPr>
              <w:suppressAutoHyphens w:val="0"/>
              <w:spacing w:after="0" w:line="240" w:lineRule="auto"/>
              <w:jc w:val="both"/>
              <w:rPr>
                <w:color w:val="000000"/>
                <w:sz w:val="18"/>
                <w:szCs w:val="18"/>
              </w:rPr>
            </w:pPr>
            <w:r w:rsidRPr="00FA4EF5">
              <w:rPr>
                <w:color w:val="000000"/>
                <w:sz w:val="18"/>
                <w:szCs w:val="18"/>
              </w:rPr>
              <w:t>1</w:t>
            </w:r>
            <w:r w:rsidR="00691705">
              <w:rPr>
                <w:color w:val="000000"/>
                <w:sz w:val="18"/>
                <w:szCs w:val="18"/>
              </w:rPr>
              <w:t>6</w:t>
            </w:r>
          </w:p>
        </w:tc>
        <w:tc>
          <w:tcPr>
            <w:tcW w:w="2813" w:type="dxa"/>
            <w:shd w:val="clear" w:color="auto" w:fill="auto"/>
            <w:vAlign w:val="center"/>
            <w:hideMark/>
          </w:tcPr>
          <w:p w14:paraId="23C6E9F0" w14:textId="0DF18397" w:rsidR="00206212" w:rsidRPr="00FA4EF5" w:rsidRDefault="00206212" w:rsidP="00C75278">
            <w:pPr>
              <w:suppressAutoHyphens w:val="0"/>
              <w:spacing w:after="0" w:line="240" w:lineRule="auto"/>
              <w:jc w:val="both"/>
              <w:rPr>
                <w:color w:val="000000"/>
                <w:sz w:val="18"/>
                <w:szCs w:val="18"/>
              </w:rPr>
            </w:pPr>
            <w:r w:rsidRPr="00FA4EF5">
              <w:rPr>
                <w:color w:val="000000"/>
                <w:sz w:val="18"/>
                <w:szCs w:val="18"/>
              </w:rPr>
              <w:t>БУЗ РА "</w:t>
            </w:r>
            <w:r w:rsidR="00C75278">
              <w:rPr>
                <w:color w:val="000000"/>
                <w:sz w:val="18"/>
                <w:szCs w:val="18"/>
              </w:rPr>
              <w:t>ЦПБС</w:t>
            </w:r>
            <w:r w:rsidRPr="00FA4EF5">
              <w:rPr>
                <w:color w:val="000000"/>
                <w:sz w:val="18"/>
                <w:szCs w:val="18"/>
              </w:rPr>
              <w:t>"</w:t>
            </w:r>
          </w:p>
        </w:tc>
        <w:tc>
          <w:tcPr>
            <w:tcW w:w="3315" w:type="dxa"/>
            <w:shd w:val="clear" w:color="auto" w:fill="auto"/>
            <w:vAlign w:val="center"/>
            <w:hideMark/>
          </w:tcPr>
          <w:p w14:paraId="21096159"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ул. Шоссейная, 38</w:t>
            </w:r>
          </w:p>
        </w:tc>
        <w:tc>
          <w:tcPr>
            <w:tcW w:w="980" w:type="dxa"/>
            <w:shd w:val="clear" w:color="auto" w:fill="auto"/>
            <w:vAlign w:val="center"/>
            <w:hideMark/>
          </w:tcPr>
          <w:p w14:paraId="7FE85FE8"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30</w:t>
            </w:r>
          </w:p>
        </w:tc>
        <w:tc>
          <w:tcPr>
            <w:tcW w:w="1036" w:type="dxa"/>
            <w:shd w:val="clear" w:color="auto" w:fill="auto"/>
            <w:vAlign w:val="center"/>
            <w:hideMark/>
          </w:tcPr>
          <w:p w14:paraId="10B4398D"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6D1089D9"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bl>
    <w:p w14:paraId="4593A533" w14:textId="77777777" w:rsidR="008E5723" w:rsidRDefault="008E5723" w:rsidP="008E5723">
      <w:pPr>
        <w:spacing w:after="0" w:line="240" w:lineRule="auto"/>
        <w:ind w:left="851"/>
        <w:contextualSpacing/>
        <w:jc w:val="both"/>
        <w:rPr>
          <w:color w:val="000000"/>
          <w:sz w:val="18"/>
          <w:szCs w:val="18"/>
          <w:lang w:val="en-US"/>
        </w:rPr>
      </w:pPr>
    </w:p>
    <w:p w14:paraId="21248129" w14:textId="77777777" w:rsidR="00691705" w:rsidRDefault="00691705" w:rsidP="008E5723">
      <w:pPr>
        <w:spacing w:after="0" w:line="240" w:lineRule="auto"/>
        <w:ind w:left="851"/>
        <w:contextualSpacing/>
        <w:jc w:val="both"/>
        <w:rPr>
          <w:color w:val="000000"/>
          <w:sz w:val="18"/>
          <w:szCs w:val="18"/>
          <w:lang w:val="en-US"/>
        </w:rPr>
      </w:pPr>
    </w:p>
    <w:p w14:paraId="4C356480" w14:textId="7D61847C" w:rsidR="008E5723" w:rsidRPr="00B80E6A" w:rsidRDefault="008E5723" w:rsidP="008E5723">
      <w:pPr>
        <w:spacing w:after="0" w:line="240" w:lineRule="auto"/>
        <w:ind w:left="851"/>
        <w:contextualSpacing/>
        <w:jc w:val="both"/>
        <w:rPr>
          <w:color w:val="000000"/>
          <w:sz w:val="18"/>
          <w:szCs w:val="18"/>
        </w:rPr>
      </w:pPr>
      <w:r>
        <w:rPr>
          <w:color w:val="000000"/>
          <w:sz w:val="18"/>
          <w:szCs w:val="18"/>
          <w:lang w:val="en-US"/>
        </w:rPr>
        <w:t>Таблица 1</w:t>
      </w:r>
      <w:r w:rsidR="00B80E6A">
        <w:rPr>
          <w:color w:val="000000"/>
          <w:sz w:val="18"/>
          <w:szCs w:val="18"/>
        </w:rPr>
        <w:t>1</w:t>
      </w:r>
    </w:p>
    <w:tbl>
      <w:tblPr>
        <w:tblW w:w="9639" w:type="dxa"/>
        <w:tblInd w:w="846"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530"/>
        <w:gridCol w:w="4148"/>
        <w:gridCol w:w="4961"/>
      </w:tblGrid>
      <w:tr w:rsidR="008E5723" w:rsidRPr="00087EB0" w14:paraId="01690FF1" w14:textId="77777777" w:rsidTr="008E5723">
        <w:trPr>
          <w:trHeight w:val="623"/>
        </w:trPr>
        <w:tc>
          <w:tcPr>
            <w:tcW w:w="530" w:type="dxa"/>
            <w:tcBorders>
              <w:top w:val="single" w:sz="4" w:space="0" w:color="000001"/>
              <w:left w:val="single" w:sz="4" w:space="0" w:color="000001"/>
              <w:bottom w:val="single" w:sz="4" w:space="0" w:color="000001"/>
              <w:right w:val="nil"/>
            </w:tcBorders>
            <w:shd w:val="clear" w:color="auto" w:fill="auto"/>
            <w:tcMar>
              <w:left w:w="98" w:type="dxa"/>
            </w:tcMar>
            <w:vAlign w:val="center"/>
          </w:tcPr>
          <w:p w14:paraId="375D6D93"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lastRenderedPageBreak/>
              <w:t>№ п/п</w:t>
            </w:r>
          </w:p>
        </w:tc>
        <w:tc>
          <w:tcPr>
            <w:tcW w:w="4148" w:type="dxa"/>
            <w:tcBorders>
              <w:top w:val="single" w:sz="4" w:space="0" w:color="000001"/>
              <w:left w:val="single" w:sz="4" w:space="0" w:color="000001"/>
              <w:bottom w:val="single" w:sz="4" w:space="0" w:color="000001"/>
              <w:right w:val="nil"/>
            </w:tcBorders>
            <w:shd w:val="clear" w:color="auto" w:fill="auto"/>
            <w:tcMar>
              <w:left w:w="98" w:type="dxa"/>
            </w:tcMar>
            <w:vAlign w:val="center"/>
          </w:tcPr>
          <w:p w14:paraId="16416989"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Наименование учреждения</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67A6B08"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Адрес учреждения</w:t>
            </w:r>
          </w:p>
        </w:tc>
      </w:tr>
      <w:tr w:rsidR="008E5723" w:rsidRPr="00087EB0" w14:paraId="4064C212" w14:textId="77777777" w:rsidTr="008E5723">
        <w:trPr>
          <w:trHeight w:val="254"/>
        </w:trPr>
        <w:tc>
          <w:tcPr>
            <w:tcW w:w="530" w:type="dxa"/>
            <w:tcBorders>
              <w:top w:val="single" w:sz="4" w:space="0" w:color="000001"/>
              <w:left w:val="single" w:sz="4" w:space="0" w:color="000001"/>
              <w:bottom w:val="nil"/>
              <w:right w:val="nil"/>
            </w:tcBorders>
            <w:shd w:val="clear" w:color="auto" w:fill="auto"/>
            <w:tcMar>
              <w:left w:w="98" w:type="dxa"/>
            </w:tcMar>
            <w:vAlign w:val="center"/>
          </w:tcPr>
          <w:p w14:paraId="36953198"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1</w:t>
            </w:r>
          </w:p>
        </w:tc>
        <w:tc>
          <w:tcPr>
            <w:tcW w:w="4148" w:type="dxa"/>
            <w:tcBorders>
              <w:top w:val="single" w:sz="4" w:space="0" w:color="000001"/>
              <w:left w:val="single" w:sz="4" w:space="0" w:color="000001"/>
              <w:bottom w:val="nil"/>
              <w:right w:val="nil"/>
            </w:tcBorders>
            <w:shd w:val="clear" w:color="auto" w:fill="auto"/>
            <w:tcMar>
              <w:left w:w="98" w:type="dxa"/>
            </w:tcMar>
            <w:vAlign w:val="bottom"/>
          </w:tcPr>
          <w:p w14:paraId="149C7208"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БУЗ РА «Майминская РБ»</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0CF6BBB"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Майма, ул. Строителей, 6 к.1</w:t>
            </w:r>
          </w:p>
        </w:tc>
      </w:tr>
      <w:tr w:rsidR="008E5723" w:rsidRPr="00087EB0" w14:paraId="3A326854" w14:textId="77777777" w:rsidTr="008E5723">
        <w:trPr>
          <w:trHeight w:val="300"/>
        </w:trPr>
        <w:tc>
          <w:tcPr>
            <w:tcW w:w="530" w:type="dxa"/>
            <w:tcBorders>
              <w:top w:val="nil"/>
              <w:left w:val="single" w:sz="4" w:space="0" w:color="000001"/>
              <w:bottom w:val="nil"/>
              <w:right w:val="nil"/>
            </w:tcBorders>
            <w:shd w:val="clear" w:color="auto" w:fill="auto"/>
            <w:tcMar>
              <w:left w:w="98" w:type="dxa"/>
            </w:tcMar>
            <w:vAlign w:val="center"/>
          </w:tcPr>
          <w:p w14:paraId="472AC3F4" w14:textId="77777777" w:rsidR="008E5723" w:rsidRPr="00087EB0"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nil"/>
              <w:right w:val="nil"/>
            </w:tcBorders>
            <w:shd w:val="clear" w:color="auto" w:fill="auto"/>
            <w:tcMar>
              <w:left w:w="98" w:type="dxa"/>
            </w:tcMar>
            <w:vAlign w:val="bottom"/>
          </w:tcPr>
          <w:p w14:paraId="4EAC4A78" w14:textId="77777777" w:rsidR="008E5723" w:rsidRPr="00087EB0" w:rsidRDefault="008E5723" w:rsidP="008E5723">
            <w:pPr>
              <w:spacing w:after="0" w:line="240" w:lineRule="auto"/>
              <w:jc w:val="both"/>
              <w:rPr>
                <w:rFonts w:eastAsia="Calibri"/>
                <w:color w:val="000000"/>
                <w:sz w:val="18"/>
                <w:szCs w:val="18"/>
                <w:lang w:eastAsia="en-US"/>
              </w:rPr>
            </w:pP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42B1CDD6"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Майма, ул. Гидростроителей, 44а</w:t>
            </w:r>
          </w:p>
        </w:tc>
      </w:tr>
      <w:tr w:rsidR="008E5723" w:rsidRPr="00087EB0" w14:paraId="0A7A6FCC" w14:textId="77777777" w:rsidTr="008E5723">
        <w:trPr>
          <w:trHeight w:val="300"/>
        </w:trPr>
        <w:tc>
          <w:tcPr>
            <w:tcW w:w="530" w:type="dxa"/>
            <w:tcBorders>
              <w:top w:val="nil"/>
              <w:left w:val="single" w:sz="4" w:space="0" w:color="000001"/>
              <w:bottom w:val="nil"/>
              <w:right w:val="nil"/>
            </w:tcBorders>
            <w:shd w:val="clear" w:color="auto" w:fill="auto"/>
            <w:tcMar>
              <w:left w:w="98" w:type="dxa"/>
            </w:tcMar>
            <w:vAlign w:val="center"/>
          </w:tcPr>
          <w:p w14:paraId="3AD93356" w14:textId="77777777" w:rsidR="008E5723" w:rsidRPr="00087EB0"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nil"/>
              <w:right w:val="nil"/>
            </w:tcBorders>
            <w:shd w:val="clear" w:color="auto" w:fill="auto"/>
            <w:tcMar>
              <w:left w:w="98" w:type="dxa"/>
            </w:tcMar>
            <w:vAlign w:val="bottom"/>
          </w:tcPr>
          <w:p w14:paraId="39933565" w14:textId="77777777" w:rsidR="008E5723" w:rsidRPr="00087EB0" w:rsidRDefault="008E5723" w:rsidP="008E5723">
            <w:pPr>
              <w:spacing w:after="0" w:line="240" w:lineRule="auto"/>
              <w:jc w:val="both"/>
              <w:rPr>
                <w:rFonts w:eastAsia="Calibri"/>
                <w:color w:val="000000"/>
                <w:sz w:val="18"/>
                <w:szCs w:val="18"/>
                <w:lang w:eastAsia="en-US"/>
              </w:rPr>
            </w:pP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F7444A6"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Майма, ул. Карьерная Алгаир, 10, кв. 80</w:t>
            </w:r>
          </w:p>
        </w:tc>
      </w:tr>
      <w:tr w:rsidR="008E5723" w:rsidRPr="00087EB0" w14:paraId="518BA006" w14:textId="77777777" w:rsidTr="008E5723">
        <w:trPr>
          <w:trHeight w:val="300"/>
        </w:trPr>
        <w:tc>
          <w:tcPr>
            <w:tcW w:w="530" w:type="dxa"/>
            <w:tcBorders>
              <w:top w:val="nil"/>
              <w:left w:val="single" w:sz="4" w:space="0" w:color="000001"/>
              <w:bottom w:val="single" w:sz="4" w:space="0" w:color="000001"/>
              <w:right w:val="nil"/>
            </w:tcBorders>
            <w:shd w:val="clear" w:color="auto" w:fill="auto"/>
            <w:tcMar>
              <w:left w:w="98" w:type="dxa"/>
            </w:tcMar>
            <w:vAlign w:val="center"/>
          </w:tcPr>
          <w:p w14:paraId="161F9045" w14:textId="77777777" w:rsidR="008E5723" w:rsidRPr="00087EB0"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single" w:sz="4" w:space="0" w:color="000001"/>
              <w:right w:val="nil"/>
            </w:tcBorders>
            <w:shd w:val="clear" w:color="auto" w:fill="auto"/>
            <w:tcMar>
              <w:left w:w="98" w:type="dxa"/>
            </w:tcMar>
            <w:vAlign w:val="bottom"/>
          </w:tcPr>
          <w:p w14:paraId="53EE7285" w14:textId="77777777" w:rsidR="008E5723" w:rsidRPr="00087EB0" w:rsidRDefault="008E5723" w:rsidP="008E5723">
            <w:pPr>
              <w:spacing w:after="0" w:line="240" w:lineRule="auto"/>
              <w:jc w:val="both"/>
              <w:rPr>
                <w:rFonts w:eastAsia="Calibri"/>
                <w:color w:val="000000"/>
                <w:sz w:val="18"/>
                <w:szCs w:val="18"/>
                <w:lang w:eastAsia="en-US"/>
              </w:rPr>
            </w:pP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7DAC2EC8"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Майма, ул. Советская, 62</w:t>
            </w:r>
          </w:p>
        </w:tc>
      </w:tr>
      <w:tr w:rsidR="008E5723" w:rsidRPr="00087EB0" w14:paraId="331E5186" w14:textId="77777777" w:rsidTr="008E5723">
        <w:trPr>
          <w:trHeight w:val="300"/>
        </w:trPr>
        <w:tc>
          <w:tcPr>
            <w:tcW w:w="530" w:type="dxa"/>
            <w:tcBorders>
              <w:top w:val="nil"/>
              <w:left w:val="single" w:sz="4" w:space="0" w:color="000001"/>
              <w:bottom w:val="single" w:sz="4" w:space="0" w:color="000001"/>
              <w:right w:val="nil"/>
            </w:tcBorders>
            <w:shd w:val="clear" w:color="auto" w:fill="auto"/>
            <w:tcMar>
              <w:left w:w="98" w:type="dxa"/>
            </w:tcMar>
            <w:vAlign w:val="center"/>
          </w:tcPr>
          <w:p w14:paraId="7486D946"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2</w:t>
            </w:r>
          </w:p>
        </w:tc>
        <w:tc>
          <w:tcPr>
            <w:tcW w:w="4148" w:type="dxa"/>
            <w:tcBorders>
              <w:top w:val="nil"/>
              <w:left w:val="single" w:sz="4" w:space="0" w:color="000001"/>
              <w:bottom w:val="single" w:sz="4" w:space="0" w:color="000001"/>
              <w:right w:val="nil"/>
            </w:tcBorders>
            <w:shd w:val="clear" w:color="auto" w:fill="auto"/>
            <w:tcMar>
              <w:left w:w="98" w:type="dxa"/>
            </w:tcMar>
            <w:vAlign w:val="bottom"/>
          </w:tcPr>
          <w:p w14:paraId="744A3D20"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БУЗ РА «Кош-Агачская РБ»</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F17E7A3"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Кош-Агач, ул. Медицинская, 3</w:t>
            </w:r>
          </w:p>
        </w:tc>
      </w:tr>
      <w:tr w:rsidR="008E0EAA" w:rsidRPr="00087EB0" w14:paraId="7AC0251A" w14:textId="77777777" w:rsidTr="0029405B">
        <w:trPr>
          <w:trHeight w:val="300"/>
        </w:trPr>
        <w:tc>
          <w:tcPr>
            <w:tcW w:w="530" w:type="dxa"/>
            <w:vMerge w:val="restart"/>
            <w:tcBorders>
              <w:top w:val="nil"/>
              <w:left w:val="single" w:sz="4" w:space="0" w:color="000001"/>
              <w:right w:val="nil"/>
            </w:tcBorders>
            <w:shd w:val="clear" w:color="auto" w:fill="auto"/>
            <w:tcMar>
              <w:left w:w="98" w:type="dxa"/>
            </w:tcMar>
            <w:vAlign w:val="center"/>
          </w:tcPr>
          <w:p w14:paraId="2D2A5E71" w14:textId="77777777" w:rsidR="008E0EAA" w:rsidRPr="00087EB0" w:rsidRDefault="008E0EAA"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3</w:t>
            </w:r>
          </w:p>
        </w:tc>
        <w:tc>
          <w:tcPr>
            <w:tcW w:w="4148" w:type="dxa"/>
            <w:vMerge w:val="restart"/>
            <w:tcBorders>
              <w:top w:val="nil"/>
              <w:left w:val="single" w:sz="4" w:space="0" w:color="000001"/>
              <w:right w:val="nil"/>
            </w:tcBorders>
            <w:shd w:val="clear" w:color="auto" w:fill="auto"/>
            <w:tcMar>
              <w:left w:w="98" w:type="dxa"/>
            </w:tcMar>
            <w:vAlign w:val="bottom"/>
          </w:tcPr>
          <w:p w14:paraId="4D75E9F2" w14:textId="77777777" w:rsidR="008E0EAA" w:rsidRPr="00087EB0" w:rsidRDefault="008E0EAA"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БУЗ РА «Улаганская больница»</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F9CBB09" w14:textId="77777777" w:rsidR="008E0EAA" w:rsidRPr="00087EB0" w:rsidRDefault="008E0EAA"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Улаган, ул. Больничная, 30</w:t>
            </w:r>
          </w:p>
        </w:tc>
      </w:tr>
      <w:tr w:rsidR="008E0EAA" w:rsidRPr="00087EB0" w14:paraId="7C17E618" w14:textId="77777777" w:rsidTr="0029405B">
        <w:trPr>
          <w:trHeight w:val="138"/>
        </w:trPr>
        <w:tc>
          <w:tcPr>
            <w:tcW w:w="530" w:type="dxa"/>
            <w:vMerge/>
            <w:tcBorders>
              <w:left w:val="single" w:sz="4" w:space="0" w:color="000001"/>
              <w:bottom w:val="single" w:sz="4" w:space="0" w:color="000001"/>
              <w:right w:val="nil"/>
            </w:tcBorders>
            <w:shd w:val="clear" w:color="auto" w:fill="auto"/>
            <w:tcMar>
              <w:left w:w="98" w:type="dxa"/>
            </w:tcMar>
            <w:vAlign w:val="center"/>
          </w:tcPr>
          <w:p w14:paraId="385C58AC" w14:textId="64FCB764" w:rsidR="008E0EAA" w:rsidRPr="00087EB0" w:rsidRDefault="008E0EAA" w:rsidP="008E5723">
            <w:pPr>
              <w:spacing w:after="0" w:line="240" w:lineRule="auto"/>
              <w:jc w:val="both"/>
              <w:rPr>
                <w:rFonts w:eastAsia="Calibri"/>
                <w:color w:val="000000"/>
                <w:sz w:val="18"/>
                <w:szCs w:val="18"/>
                <w:lang w:eastAsia="en-US"/>
              </w:rPr>
            </w:pPr>
          </w:p>
        </w:tc>
        <w:tc>
          <w:tcPr>
            <w:tcW w:w="4148" w:type="dxa"/>
            <w:vMerge/>
            <w:tcBorders>
              <w:left w:val="single" w:sz="4" w:space="0" w:color="000001"/>
              <w:bottom w:val="single" w:sz="4" w:space="0" w:color="000001"/>
              <w:right w:val="nil"/>
            </w:tcBorders>
            <w:shd w:val="clear" w:color="auto" w:fill="auto"/>
            <w:tcMar>
              <w:left w:w="98" w:type="dxa"/>
            </w:tcMar>
            <w:vAlign w:val="bottom"/>
          </w:tcPr>
          <w:p w14:paraId="49C28CA2" w14:textId="6391A1E5" w:rsidR="008E0EAA" w:rsidRPr="00087EB0" w:rsidRDefault="008E0EAA" w:rsidP="008E5723">
            <w:pPr>
              <w:spacing w:after="0" w:line="240" w:lineRule="auto"/>
              <w:jc w:val="both"/>
              <w:rPr>
                <w:rFonts w:eastAsia="Calibri"/>
                <w:color w:val="000000"/>
                <w:sz w:val="18"/>
                <w:szCs w:val="18"/>
                <w:lang w:eastAsia="en-US"/>
              </w:rPr>
            </w:pP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479A0E00" w14:textId="77777777" w:rsidR="008E0EAA" w:rsidRPr="00087EB0" w:rsidRDefault="008E0EAA"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Акташ, ул. Пушкина, 11</w:t>
            </w:r>
          </w:p>
        </w:tc>
      </w:tr>
      <w:tr w:rsidR="008E5723" w:rsidRPr="00087EB0" w14:paraId="42114042" w14:textId="77777777" w:rsidTr="008E5723">
        <w:trPr>
          <w:trHeight w:val="300"/>
        </w:trPr>
        <w:tc>
          <w:tcPr>
            <w:tcW w:w="530" w:type="dxa"/>
            <w:tcBorders>
              <w:top w:val="nil"/>
              <w:left w:val="single" w:sz="4" w:space="0" w:color="000001"/>
              <w:bottom w:val="single" w:sz="4" w:space="0" w:color="000001"/>
              <w:right w:val="nil"/>
            </w:tcBorders>
            <w:shd w:val="clear" w:color="auto" w:fill="auto"/>
            <w:tcMar>
              <w:left w:w="98" w:type="dxa"/>
            </w:tcMar>
            <w:vAlign w:val="center"/>
          </w:tcPr>
          <w:p w14:paraId="3BE32D97" w14:textId="429CDFE0" w:rsidR="008E5723" w:rsidRPr="004A4523" w:rsidRDefault="004A4523" w:rsidP="008E5723">
            <w:pPr>
              <w:spacing w:after="0" w:line="240" w:lineRule="auto"/>
              <w:jc w:val="both"/>
              <w:rPr>
                <w:rFonts w:eastAsia="Calibri"/>
                <w:color w:val="000000"/>
                <w:sz w:val="18"/>
                <w:szCs w:val="18"/>
                <w:lang w:val="en-US" w:eastAsia="en-US"/>
              </w:rPr>
            </w:pPr>
            <w:r>
              <w:rPr>
                <w:rFonts w:eastAsia="Calibri"/>
                <w:color w:val="000000"/>
                <w:sz w:val="18"/>
                <w:szCs w:val="18"/>
                <w:lang w:val="en-US" w:eastAsia="en-US"/>
              </w:rPr>
              <w:t>4</w:t>
            </w:r>
          </w:p>
        </w:tc>
        <w:tc>
          <w:tcPr>
            <w:tcW w:w="4148" w:type="dxa"/>
            <w:tcBorders>
              <w:top w:val="nil"/>
              <w:left w:val="single" w:sz="4" w:space="0" w:color="000001"/>
              <w:bottom w:val="single" w:sz="4" w:space="0" w:color="000001"/>
              <w:right w:val="nil"/>
            </w:tcBorders>
            <w:shd w:val="clear" w:color="auto" w:fill="auto"/>
            <w:tcMar>
              <w:left w:w="98" w:type="dxa"/>
            </w:tcMar>
            <w:vAlign w:val="bottom"/>
          </w:tcPr>
          <w:p w14:paraId="1558D1E6"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БУЗ РА «Турочакская РБ»</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B792871"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Турочак, ул. Набережная, 1</w:t>
            </w:r>
          </w:p>
        </w:tc>
      </w:tr>
      <w:tr w:rsidR="008E5723" w:rsidRPr="00087EB0" w14:paraId="370850EC" w14:textId="77777777" w:rsidTr="008E5723">
        <w:trPr>
          <w:trHeight w:val="300"/>
        </w:trPr>
        <w:tc>
          <w:tcPr>
            <w:tcW w:w="530" w:type="dxa"/>
            <w:tcBorders>
              <w:top w:val="nil"/>
              <w:left w:val="single" w:sz="4" w:space="0" w:color="000001"/>
              <w:bottom w:val="single" w:sz="4" w:space="0" w:color="000001"/>
              <w:right w:val="nil"/>
            </w:tcBorders>
            <w:shd w:val="clear" w:color="auto" w:fill="auto"/>
            <w:tcMar>
              <w:left w:w="98" w:type="dxa"/>
            </w:tcMar>
            <w:vAlign w:val="center"/>
          </w:tcPr>
          <w:p w14:paraId="2ADAE936" w14:textId="174573E9" w:rsidR="008E5723" w:rsidRPr="004A4523" w:rsidRDefault="004A4523" w:rsidP="008E5723">
            <w:pPr>
              <w:spacing w:after="0" w:line="240" w:lineRule="auto"/>
              <w:jc w:val="both"/>
              <w:rPr>
                <w:rFonts w:eastAsia="Calibri"/>
                <w:color w:val="000000"/>
                <w:sz w:val="18"/>
                <w:szCs w:val="18"/>
                <w:lang w:val="en-US" w:eastAsia="en-US"/>
              </w:rPr>
            </w:pPr>
            <w:r>
              <w:rPr>
                <w:rFonts w:eastAsia="Calibri"/>
                <w:color w:val="000000"/>
                <w:sz w:val="18"/>
                <w:szCs w:val="18"/>
                <w:lang w:val="en-US" w:eastAsia="en-US"/>
              </w:rPr>
              <w:t>5</w:t>
            </w:r>
          </w:p>
        </w:tc>
        <w:tc>
          <w:tcPr>
            <w:tcW w:w="4148" w:type="dxa"/>
            <w:tcBorders>
              <w:top w:val="nil"/>
              <w:left w:val="single" w:sz="4" w:space="0" w:color="000001"/>
              <w:bottom w:val="single" w:sz="4" w:space="0" w:color="000001"/>
              <w:right w:val="nil"/>
            </w:tcBorders>
            <w:shd w:val="clear" w:color="auto" w:fill="auto"/>
            <w:tcMar>
              <w:left w:w="98" w:type="dxa"/>
            </w:tcMar>
            <w:vAlign w:val="bottom"/>
          </w:tcPr>
          <w:p w14:paraId="2B31902A"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БУЗ РА «Онгудайская РБ»</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2774630A"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Онгудай, ул. Космонавтов, 84</w:t>
            </w:r>
          </w:p>
        </w:tc>
      </w:tr>
      <w:tr w:rsidR="008E5723" w:rsidRPr="00087EB0" w14:paraId="31E3BCB3" w14:textId="77777777" w:rsidTr="008E5723">
        <w:trPr>
          <w:trHeight w:val="300"/>
        </w:trPr>
        <w:tc>
          <w:tcPr>
            <w:tcW w:w="530" w:type="dxa"/>
            <w:tcBorders>
              <w:top w:val="nil"/>
              <w:left w:val="single" w:sz="4" w:space="0" w:color="000001"/>
              <w:bottom w:val="single" w:sz="4" w:space="0" w:color="000001"/>
              <w:right w:val="nil"/>
            </w:tcBorders>
            <w:shd w:val="clear" w:color="auto" w:fill="auto"/>
            <w:tcMar>
              <w:left w:w="98" w:type="dxa"/>
            </w:tcMar>
            <w:vAlign w:val="center"/>
          </w:tcPr>
          <w:p w14:paraId="551542DA" w14:textId="5E7C7BD2" w:rsidR="008E5723" w:rsidRPr="004A4523" w:rsidRDefault="004A4523" w:rsidP="008E5723">
            <w:pPr>
              <w:spacing w:after="0" w:line="240" w:lineRule="auto"/>
              <w:jc w:val="both"/>
              <w:rPr>
                <w:rFonts w:eastAsia="Calibri"/>
                <w:color w:val="000000"/>
                <w:sz w:val="18"/>
                <w:szCs w:val="18"/>
                <w:lang w:val="en-US" w:eastAsia="en-US"/>
              </w:rPr>
            </w:pPr>
            <w:r>
              <w:rPr>
                <w:rFonts w:eastAsia="Calibri"/>
                <w:color w:val="000000"/>
                <w:sz w:val="18"/>
                <w:szCs w:val="18"/>
                <w:lang w:val="en-US" w:eastAsia="en-US"/>
              </w:rPr>
              <w:t>6</w:t>
            </w:r>
          </w:p>
        </w:tc>
        <w:tc>
          <w:tcPr>
            <w:tcW w:w="4148" w:type="dxa"/>
            <w:tcBorders>
              <w:top w:val="nil"/>
              <w:left w:val="single" w:sz="4" w:space="0" w:color="000001"/>
              <w:bottom w:val="single" w:sz="4" w:space="0" w:color="000001"/>
              <w:right w:val="nil"/>
            </w:tcBorders>
            <w:shd w:val="clear" w:color="auto" w:fill="auto"/>
            <w:tcMar>
              <w:left w:w="98" w:type="dxa"/>
            </w:tcMar>
            <w:vAlign w:val="bottom"/>
          </w:tcPr>
          <w:p w14:paraId="2BB28C39"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БУЗ РА «Усть-Канская РБ»</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7BBA372D"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Усть-Кан, ул. Ленинская, 34</w:t>
            </w:r>
          </w:p>
        </w:tc>
      </w:tr>
      <w:tr w:rsidR="008E5723" w:rsidRPr="00087EB0" w14:paraId="44B62B83" w14:textId="77777777" w:rsidTr="008E5723">
        <w:trPr>
          <w:trHeight w:val="300"/>
        </w:trPr>
        <w:tc>
          <w:tcPr>
            <w:tcW w:w="530" w:type="dxa"/>
            <w:tcBorders>
              <w:top w:val="nil"/>
              <w:left w:val="single" w:sz="4" w:space="0" w:color="000001"/>
              <w:bottom w:val="single" w:sz="4" w:space="0" w:color="000001"/>
              <w:right w:val="nil"/>
            </w:tcBorders>
            <w:shd w:val="clear" w:color="auto" w:fill="auto"/>
            <w:tcMar>
              <w:left w:w="98" w:type="dxa"/>
            </w:tcMar>
            <w:vAlign w:val="center"/>
          </w:tcPr>
          <w:p w14:paraId="08CAE28B" w14:textId="68A720BF" w:rsidR="008E5723" w:rsidRPr="004A4523" w:rsidRDefault="004A4523" w:rsidP="008E5723">
            <w:pPr>
              <w:spacing w:after="0" w:line="240" w:lineRule="auto"/>
              <w:jc w:val="both"/>
              <w:rPr>
                <w:rFonts w:eastAsia="Calibri"/>
                <w:color w:val="000000"/>
                <w:sz w:val="18"/>
                <w:szCs w:val="18"/>
                <w:lang w:val="en-US" w:eastAsia="en-US"/>
              </w:rPr>
            </w:pPr>
            <w:r>
              <w:rPr>
                <w:rFonts w:eastAsia="Calibri"/>
                <w:color w:val="000000"/>
                <w:sz w:val="18"/>
                <w:szCs w:val="18"/>
                <w:lang w:val="en-US" w:eastAsia="en-US"/>
              </w:rPr>
              <w:t>7</w:t>
            </w:r>
          </w:p>
        </w:tc>
        <w:tc>
          <w:tcPr>
            <w:tcW w:w="4148" w:type="dxa"/>
            <w:tcBorders>
              <w:top w:val="nil"/>
              <w:left w:val="single" w:sz="4" w:space="0" w:color="000001"/>
              <w:bottom w:val="single" w:sz="4" w:space="0" w:color="000001"/>
              <w:right w:val="nil"/>
            </w:tcBorders>
            <w:shd w:val="clear" w:color="auto" w:fill="auto"/>
            <w:tcMar>
              <w:left w:w="98" w:type="dxa"/>
            </w:tcMar>
            <w:vAlign w:val="bottom"/>
          </w:tcPr>
          <w:p w14:paraId="6A6194DB"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БУЗ РА «Усть-Коксинская РБ»</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C9895C3"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Усть-Кокса, ул. Советская, 153</w:t>
            </w:r>
          </w:p>
        </w:tc>
      </w:tr>
      <w:tr w:rsidR="008E5723" w:rsidRPr="00087EB0" w14:paraId="5223CE88" w14:textId="77777777" w:rsidTr="008E5723">
        <w:trPr>
          <w:trHeight w:val="300"/>
        </w:trPr>
        <w:tc>
          <w:tcPr>
            <w:tcW w:w="530" w:type="dxa"/>
            <w:tcBorders>
              <w:top w:val="nil"/>
              <w:left w:val="single" w:sz="4" w:space="0" w:color="000001"/>
              <w:bottom w:val="single" w:sz="4" w:space="0" w:color="000001"/>
              <w:right w:val="nil"/>
            </w:tcBorders>
            <w:shd w:val="clear" w:color="auto" w:fill="auto"/>
            <w:tcMar>
              <w:left w:w="98" w:type="dxa"/>
            </w:tcMar>
            <w:vAlign w:val="center"/>
          </w:tcPr>
          <w:p w14:paraId="1BB019FB" w14:textId="6EA02A15" w:rsidR="008E5723" w:rsidRPr="004A4523" w:rsidRDefault="004A4523" w:rsidP="008E5723">
            <w:pPr>
              <w:spacing w:after="0" w:line="240" w:lineRule="auto"/>
              <w:jc w:val="both"/>
              <w:rPr>
                <w:rFonts w:eastAsia="Calibri"/>
                <w:color w:val="000000"/>
                <w:sz w:val="18"/>
                <w:szCs w:val="18"/>
                <w:lang w:val="en-US" w:eastAsia="en-US"/>
              </w:rPr>
            </w:pPr>
            <w:r>
              <w:rPr>
                <w:rFonts w:eastAsia="Calibri"/>
                <w:color w:val="000000"/>
                <w:sz w:val="18"/>
                <w:szCs w:val="18"/>
                <w:lang w:val="en-US" w:eastAsia="en-US"/>
              </w:rPr>
              <w:t>8</w:t>
            </w:r>
          </w:p>
        </w:tc>
        <w:tc>
          <w:tcPr>
            <w:tcW w:w="4148" w:type="dxa"/>
            <w:tcBorders>
              <w:top w:val="nil"/>
              <w:left w:val="single" w:sz="4" w:space="0" w:color="000001"/>
              <w:bottom w:val="single" w:sz="4" w:space="0" w:color="000001"/>
              <w:right w:val="nil"/>
            </w:tcBorders>
            <w:shd w:val="clear" w:color="auto" w:fill="auto"/>
            <w:tcMar>
              <w:left w:w="98" w:type="dxa"/>
            </w:tcMar>
            <w:vAlign w:val="bottom"/>
          </w:tcPr>
          <w:p w14:paraId="4DE18069"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БУЗ РА «Чемальская РБ»</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F0807E5"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 xml:space="preserve">с. Чемал, ул. Чемальская, 4 </w:t>
            </w:r>
          </w:p>
        </w:tc>
      </w:tr>
      <w:tr w:rsidR="008E5723" w:rsidRPr="00087EB0" w14:paraId="0A2C3CE5" w14:textId="77777777" w:rsidTr="008E5723">
        <w:trPr>
          <w:trHeight w:val="300"/>
        </w:trPr>
        <w:tc>
          <w:tcPr>
            <w:tcW w:w="530" w:type="dxa"/>
            <w:tcBorders>
              <w:top w:val="nil"/>
              <w:left w:val="single" w:sz="4" w:space="0" w:color="000001"/>
              <w:bottom w:val="single" w:sz="4" w:space="0" w:color="000001"/>
              <w:right w:val="nil"/>
            </w:tcBorders>
            <w:shd w:val="clear" w:color="auto" w:fill="auto"/>
            <w:tcMar>
              <w:left w:w="98" w:type="dxa"/>
            </w:tcMar>
            <w:vAlign w:val="center"/>
          </w:tcPr>
          <w:p w14:paraId="42B7184A" w14:textId="5443A850" w:rsidR="008E5723" w:rsidRPr="004A4523" w:rsidRDefault="004A4523" w:rsidP="008E5723">
            <w:pPr>
              <w:spacing w:after="0" w:line="240" w:lineRule="auto"/>
              <w:jc w:val="both"/>
              <w:rPr>
                <w:rFonts w:eastAsia="Calibri"/>
                <w:color w:val="000000"/>
                <w:sz w:val="18"/>
                <w:szCs w:val="18"/>
                <w:lang w:val="en-US" w:eastAsia="en-US"/>
              </w:rPr>
            </w:pPr>
            <w:r>
              <w:rPr>
                <w:rFonts w:eastAsia="Calibri"/>
                <w:color w:val="000000"/>
                <w:sz w:val="18"/>
                <w:szCs w:val="18"/>
                <w:lang w:val="en-US" w:eastAsia="en-US"/>
              </w:rPr>
              <w:t>9</w:t>
            </w:r>
          </w:p>
        </w:tc>
        <w:tc>
          <w:tcPr>
            <w:tcW w:w="4148" w:type="dxa"/>
            <w:tcBorders>
              <w:top w:val="nil"/>
              <w:left w:val="single" w:sz="4" w:space="0" w:color="000001"/>
              <w:bottom w:val="single" w:sz="4" w:space="0" w:color="000001"/>
              <w:right w:val="nil"/>
            </w:tcBorders>
            <w:shd w:val="clear" w:color="auto" w:fill="auto"/>
            <w:tcMar>
              <w:left w:w="98" w:type="dxa"/>
            </w:tcMar>
            <w:vAlign w:val="bottom"/>
          </w:tcPr>
          <w:p w14:paraId="052BA368"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БУЗ РА «Шебалинская РБ»</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76287C0F"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Шебалино, ул. Фёдорова, 24</w:t>
            </w:r>
          </w:p>
        </w:tc>
      </w:tr>
      <w:tr w:rsidR="008E5723" w:rsidRPr="00ED530E" w14:paraId="1E2127C1" w14:textId="77777777" w:rsidTr="008E5723">
        <w:trPr>
          <w:trHeight w:val="300"/>
        </w:trPr>
        <w:tc>
          <w:tcPr>
            <w:tcW w:w="530" w:type="dxa"/>
            <w:tcBorders>
              <w:top w:val="nil"/>
              <w:left w:val="single" w:sz="4" w:space="0" w:color="000001"/>
              <w:bottom w:val="single" w:sz="4" w:space="0" w:color="000001"/>
              <w:right w:val="nil"/>
            </w:tcBorders>
            <w:shd w:val="clear" w:color="auto" w:fill="auto"/>
            <w:tcMar>
              <w:left w:w="98" w:type="dxa"/>
            </w:tcMar>
            <w:vAlign w:val="center"/>
          </w:tcPr>
          <w:p w14:paraId="5E28D0F7" w14:textId="0707E0B1" w:rsidR="008E5723" w:rsidRPr="004A4523" w:rsidRDefault="008E5723" w:rsidP="008E5723">
            <w:pPr>
              <w:spacing w:after="0" w:line="240" w:lineRule="auto"/>
              <w:jc w:val="both"/>
              <w:rPr>
                <w:rFonts w:eastAsia="Calibri"/>
                <w:color w:val="000000"/>
                <w:sz w:val="18"/>
                <w:szCs w:val="18"/>
                <w:lang w:val="en-US" w:eastAsia="en-US"/>
              </w:rPr>
            </w:pPr>
            <w:r w:rsidRPr="00087EB0">
              <w:rPr>
                <w:rFonts w:eastAsia="Calibri"/>
                <w:color w:val="000000"/>
                <w:sz w:val="18"/>
                <w:szCs w:val="18"/>
                <w:lang w:eastAsia="en-US"/>
              </w:rPr>
              <w:t>1</w:t>
            </w:r>
            <w:r w:rsidR="004A4523">
              <w:rPr>
                <w:rFonts w:eastAsia="Calibri"/>
                <w:color w:val="000000"/>
                <w:sz w:val="18"/>
                <w:szCs w:val="18"/>
                <w:lang w:val="en-US" w:eastAsia="en-US"/>
              </w:rPr>
              <w:t>0</w:t>
            </w:r>
          </w:p>
        </w:tc>
        <w:tc>
          <w:tcPr>
            <w:tcW w:w="4148" w:type="dxa"/>
            <w:tcBorders>
              <w:top w:val="nil"/>
              <w:left w:val="single" w:sz="4" w:space="0" w:color="000001"/>
              <w:bottom w:val="single" w:sz="4" w:space="0" w:color="000001"/>
              <w:right w:val="nil"/>
            </w:tcBorders>
            <w:shd w:val="clear" w:color="auto" w:fill="auto"/>
            <w:tcMar>
              <w:left w:w="98" w:type="dxa"/>
            </w:tcMar>
            <w:vAlign w:val="bottom"/>
          </w:tcPr>
          <w:p w14:paraId="5EE58146"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БУЗ РА «Чойская РБ»</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259D49B3"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Гусевка, ул. 40 лет Победы, 2а</w:t>
            </w:r>
          </w:p>
        </w:tc>
      </w:tr>
    </w:tbl>
    <w:p w14:paraId="78FED4C7" w14:textId="77777777" w:rsidR="008E5723" w:rsidRPr="00087EB0" w:rsidRDefault="008E5723" w:rsidP="008E5723">
      <w:pPr>
        <w:spacing w:after="0" w:line="240" w:lineRule="auto"/>
        <w:ind w:left="851"/>
        <w:contextualSpacing/>
        <w:jc w:val="both"/>
        <w:rPr>
          <w:color w:val="000000"/>
          <w:sz w:val="18"/>
          <w:szCs w:val="18"/>
        </w:rPr>
      </w:pPr>
    </w:p>
    <w:p w14:paraId="6335C2F0" w14:textId="77777777" w:rsidR="008E5723" w:rsidRPr="00446FA3" w:rsidRDefault="008E5723" w:rsidP="008E5723">
      <w:pPr>
        <w:spacing w:after="0" w:line="240" w:lineRule="auto"/>
        <w:ind w:left="851"/>
        <w:contextualSpacing/>
        <w:jc w:val="both"/>
        <w:rPr>
          <w:sz w:val="18"/>
          <w:szCs w:val="18"/>
        </w:rPr>
      </w:pPr>
      <w:r w:rsidRPr="00446FA3">
        <w:rPr>
          <w:sz w:val="18"/>
          <w:szCs w:val="18"/>
        </w:rPr>
        <w:t>Сроки оказания сервиса.</w:t>
      </w:r>
    </w:p>
    <w:p w14:paraId="208459B7" w14:textId="77777777" w:rsidR="008E5723" w:rsidRPr="00446FA3" w:rsidRDefault="008E5723" w:rsidP="008E5723">
      <w:pPr>
        <w:spacing w:after="0" w:line="240" w:lineRule="auto"/>
        <w:ind w:left="851"/>
        <w:contextualSpacing/>
        <w:jc w:val="both"/>
        <w:rPr>
          <w:sz w:val="18"/>
          <w:szCs w:val="18"/>
        </w:rPr>
      </w:pPr>
      <w:r w:rsidRPr="00446FA3">
        <w:rPr>
          <w:sz w:val="18"/>
          <w:szCs w:val="18"/>
        </w:rPr>
        <w:t>После завершения комплекса работ по предоставлению доступа Заказчика к Услуге Исполнитель в срок не более 2 рабочих дней тестирует Услугу на соответствие ее техническим параметрам, указанным в Разделе 1. «Защищенная корпоративная сеть передачи данных» настоящей документации об аукционе.</w:t>
      </w:r>
    </w:p>
    <w:p w14:paraId="107283DF" w14:textId="77777777" w:rsidR="008E5723" w:rsidRPr="00446FA3" w:rsidRDefault="008E5723" w:rsidP="008E5723">
      <w:pPr>
        <w:spacing w:after="0" w:line="240" w:lineRule="auto"/>
        <w:ind w:left="851"/>
        <w:contextualSpacing/>
        <w:jc w:val="both"/>
        <w:rPr>
          <w:sz w:val="18"/>
          <w:szCs w:val="18"/>
        </w:rPr>
      </w:pPr>
      <w:r w:rsidRPr="00446FA3">
        <w:rPr>
          <w:sz w:val="18"/>
          <w:szCs w:val="18"/>
        </w:rPr>
        <w:t>При успешном результате тестирования Исполнитель извещает Заказчика о готовности предоставлять Услугу. Заказчиком осуществляется тестирование услуги по передаче данных, проверяется возможность приема/передачи трафика.</w:t>
      </w:r>
    </w:p>
    <w:p w14:paraId="1439B2F1" w14:textId="688A36A5" w:rsidR="008E5723" w:rsidRPr="00446FA3" w:rsidRDefault="008E5723" w:rsidP="008E5723">
      <w:pPr>
        <w:spacing w:after="0" w:line="240" w:lineRule="auto"/>
        <w:ind w:left="851"/>
        <w:contextualSpacing/>
        <w:jc w:val="both"/>
        <w:rPr>
          <w:sz w:val="18"/>
          <w:szCs w:val="18"/>
        </w:rPr>
      </w:pPr>
      <w:r w:rsidRPr="00446FA3">
        <w:rPr>
          <w:sz w:val="18"/>
          <w:szCs w:val="18"/>
        </w:rPr>
        <w:t>Начало оказания Услуг - не позднее чем через два рабочих дня со дня заключения Контракта, и до 31.12.202</w:t>
      </w:r>
      <w:r w:rsidR="003564A4">
        <w:rPr>
          <w:sz w:val="18"/>
          <w:szCs w:val="18"/>
        </w:rPr>
        <w:t>4</w:t>
      </w:r>
      <w:r w:rsidRPr="00446FA3">
        <w:rPr>
          <w:sz w:val="18"/>
          <w:szCs w:val="18"/>
        </w:rPr>
        <w:t xml:space="preserve"> г. включительно. Услуга должна оказываться круглосуточно, ежедневно, 7 дней в неделю, без перерывов, с 00 часов 00 минут (время по г. Горно-Алтайску) по всем объектам, перечисленным в Таблице </w:t>
      </w:r>
      <w:r w:rsidR="00B80E6A">
        <w:rPr>
          <w:sz w:val="18"/>
          <w:szCs w:val="18"/>
        </w:rPr>
        <w:t>10</w:t>
      </w:r>
      <w:r w:rsidRPr="00446FA3">
        <w:rPr>
          <w:sz w:val="18"/>
          <w:szCs w:val="18"/>
        </w:rPr>
        <w:t>.</w:t>
      </w:r>
    </w:p>
    <w:p w14:paraId="0492927C" w14:textId="77777777" w:rsidR="008E5723" w:rsidRPr="00446FA3" w:rsidRDefault="008E5723" w:rsidP="008E5723">
      <w:pPr>
        <w:spacing w:after="0" w:line="240" w:lineRule="auto"/>
        <w:ind w:left="851"/>
        <w:contextualSpacing/>
        <w:jc w:val="both"/>
        <w:rPr>
          <w:sz w:val="18"/>
          <w:szCs w:val="18"/>
        </w:rPr>
      </w:pPr>
      <w:r w:rsidRPr="00446FA3">
        <w:rPr>
          <w:sz w:val="18"/>
          <w:szCs w:val="18"/>
        </w:rPr>
        <w:t>Исполнитель вправе сдать Услугу по предоставлению доступа досрочно.</w:t>
      </w:r>
    </w:p>
    <w:p w14:paraId="060A44BD" w14:textId="77777777" w:rsidR="008E5723" w:rsidRPr="00446FA3" w:rsidRDefault="008E5723" w:rsidP="008E5723">
      <w:pPr>
        <w:numPr>
          <w:ilvl w:val="0"/>
          <w:numId w:val="35"/>
        </w:numPr>
        <w:suppressAutoHyphens w:val="0"/>
        <w:spacing w:after="0" w:line="240" w:lineRule="auto"/>
        <w:ind w:left="851" w:firstLine="0"/>
        <w:contextualSpacing/>
        <w:jc w:val="both"/>
        <w:rPr>
          <w:sz w:val="18"/>
          <w:szCs w:val="18"/>
        </w:rPr>
      </w:pPr>
      <w:r w:rsidRPr="00446FA3">
        <w:rPr>
          <w:sz w:val="18"/>
          <w:szCs w:val="18"/>
        </w:rPr>
        <w:t>Обеспечение работоспособности электронной подписи в защищенной сети:</w:t>
      </w:r>
    </w:p>
    <w:p w14:paraId="52FBC826"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Оператор должен обеспечить работоспособность электронной подписи в защищенной сети, доступ к списку отозванных сертификатов удостоверяющих центров, определенных Заказчиком.</w:t>
      </w:r>
    </w:p>
    <w:p w14:paraId="203A2A34" w14:textId="77777777" w:rsidR="008E5723" w:rsidRPr="00446FA3" w:rsidRDefault="008E5723" w:rsidP="008E5723">
      <w:pPr>
        <w:numPr>
          <w:ilvl w:val="0"/>
          <w:numId w:val="35"/>
        </w:numPr>
        <w:suppressAutoHyphens w:val="0"/>
        <w:spacing w:after="0" w:line="240" w:lineRule="auto"/>
        <w:ind w:left="851" w:firstLine="0"/>
        <w:contextualSpacing/>
        <w:jc w:val="both"/>
        <w:rPr>
          <w:sz w:val="18"/>
          <w:szCs w:val="18"/>
        </w:rPr>
      </w:pPr>
      <w:r w:rsidRPr="00446FA3">
        <w:rPr>
          <w:sz w:val="18"/>
          <w:szCs w:val="18"/>
        </w:rPr>
        <w:t>Отчеты:</w:t>
      </w:r>
    </w:p>
    <w:p w14:paraId="7271E2E8" w14:textId="5E396A4C" w:rsidR="008E5723" w:rsidRPr="00446FA3" w:rsidRDefault="008E5723" w:rsidP="008E5723">
      <w:pPr>
        <w:spacing w:after="0" w:line="240" w:lineRule="auto"/>
        <w:ind w:left="851"/>
        <w:contextualSpacing/>
        <w:jc w:val="both"/>
        <w:rPr>
          <w:sz w:val="18"/>
          <w:szCs w:val="18"/>
        </w:rPr>
      </w:pPr>
      <w:r w:rsidRPr="00446FA3">
        <w:rPr>
          <w:sz w:val="18"/>
          <w:szCs w:val="18"/>
        </w:rPr>
        <w:t>Ежемесячно, не позднее 5 числа, следующего за отчетным периодом, Исполнитель должен предоставлять отчет о количестве трафика и пиковых нагрузках по каждому объекту, обозначенному в Таблице</w:t>
      </w:r>
      <w:r w:rsidR="00A40142" w:rsidRPr="00A40142">
        <w:rPr>
          <w:sz w:val="18"/>
          <w:szCs w:val="18"/>
        </w:rPr>
        <w:t xml:space="preserve"> </w:t>
      </w:r>
      <w:r w:rsidR="00B80E6A">
        <w:rPr>
          <w:sz w:val="18"/>
          <w:szCs w:val="18"/>
        </w:rPr>
        <w:t>10</w:t>
      </w:r>
      <w:r w:rsidRPr="00446FA3">
        <w:rPr>
          <w:sz w:val="18"/>
          <w:szCs w:val="18"/>
        </w:rPr>
        <w:t xml:space="preserve"> настоящего Технического задания в разрезе каждого дня отчетного периода, согласно Приложению № 3 Контракта.</w:t>
      </w:r>
    </w:p>
    <w:p w14:paraId="3E26ECF1" w14:textId="77777777" w:rsidR="008E5723" w:rsidRPr="008E5723" w:rsidRDefault="008E5723" w:rsidP="008E5723">
      <w:pPr>
        <w:pStyle w:val="aff6"/>
        <w:tabs>
          <w:tab w:val="left" w:pos="851"/>
        </w:tabs>
        <w:spacing w:line="240" w:lineRule="auto"/>
        <w:ind w:left="851" w:firstLine="0"/>
        <w:jc w:val="both"/>
        <w:rPr>
          <w:color w:val="000000"/>
          <w:sz w:val="18"/>
          <w:szCs w:val="18"/>
          <w:lang w:val="en-US"/>
        </w:rPr>
      </w:pPr>
    </w:p>
    <w:sectPr w:rsidR="008E5723" w:rsidRPr="008E5723" w:rsidSect="001E2004">
      <w:pgSz w:w="11906" w:h="16838"/>
      <w:pgMar w:top="567" w:right="707" w:bottom="284" w:left="709"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ED58F" w14:textId="77777777" w:rsidR="00D74CBB" w:rsidRDefault="00D74CBB" w:rsidP="002933FE">
      <w:pPr>
        <w:spacing w:after="0" w:line="240" w:lineRule="auto"/>
      </w:pPr>
      <w:r>
        <w:separator/>
      </w:r>
    </w:p>
  </w:endnote>
  <w:endnote w:type="continuationSeparator" w:id="0">
    <w:p w14:paraId="491E72EA" w14:textId="77777777" w:rsidR="00D74CBB" w:rsidRDefault="00D74CBB" w:rsidP="0029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Полужирный">
    <w:panose1 w:val="020208030705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FreeSans">
    <w:altName w:val="Cambria"/>
    <w:charset w:val="00"/>
    <w:family w:val="auto"/>
    <w:pitch w:val="default"/>
  </w:font>
  <w:font w:name="Consultant">
    <w:charset w:val="00"/>
    <w:family w:val="modern"/>
    <w:pitch w:val="fixed"/>
    <w:sig w:usb0="00000203" w:usb1="00000000" w:usb2="00000000" w:usb3="00000000" w:csb0="00000005" w:csb1="00000000"/>
  </w:font>
  <w:font w:name="SafeBoot">
    <w:altName w:val="Cambria"/>
    <w:panose1 w:val="00000000000000000000"/>
    <w:charset w:val="00"/>
    <w:family w:val="roman"/>
    <w:notTrueType/>
    <w:pitch w:val="default"/>
  </w:font>
  <w:font w:name="Noto Serif CJK S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605DB" w14:textId="77777777" w:rsidR="00D74CBB" w:rsidRDefault="00D74CBB" w:rsidP="002933FE">
      <w:pPr>
        <w:spacing w:after="0" w:line="240" w:lineRule="auto"/>
      </w:pPr>
      <w:r>
        <w:separator/>
      </w:r>
    </w:p>
  </w:footnote>
  <w:footnote w:type="continuationSeparator" w:id="0">
    <w:p w14:paraId="4D39BF19" w14:textId="77777777" w:rsidR="00D74CBB" w:rsidRDefault="00D74CBB" w:rsidP="00293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2592D254"/>
    <w:name w:val="WW8Num3"/>
    <w:lvl w:ilvl="0">
      <w:start w:val="1"/>
      <w:numFmt w:val="decimal"/>
      <w:lvlText w:val="%1."/>
      <w:lvlJc w:val="left"/>
      <w:pPr>
        <w:tabs>
          <w:tab w:val="num" w:pos="720"/>
        </w:tabs>
        <w:ind w:left="720" w:hanging="360"/>
      </w:pPr>
      <w:rPr>
        <w:b w:val="0"/>
      </w:rPr>
    </w:lvl>
  </w:abstractNum>
  <w:abstractNum w:abstractNumId="1" w15:restartNumberingAfterBreak="0">
    <w:nsid w:val="00C83296"/>
    <w:multiLevelType w:val="hybridMultilevel"/>
    <w:tmpl w:val="B81C9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EC1DB6"/>
    <w:multiLevelType w:val="multilevel"/>
    <w:tmpl w:val="E098B6EA"/>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03312D9F"/>
    <w:multiLevelType w:val="multilevel"/>
    <w:tmpl w:val="4DE25E70"/>
    <w:lvl w:ilvl="0">
      <w:start w:val="1"/>
      <w:numFmt w:val="decimal"/>
      <w:lvlText w:val="%1."/>
      <w:lvlJc w:val="left"/>
      <w:pPr>
        <w:ind w:left="1211"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571" w:hanging="72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1931" w:hanging="1080"/>
      </w:pPr>
      <w:rPr>
        <w:rFonts w:hint="default"/>
      </w:rPr>
    </w:lvl>
    <w:lvl w:ilvl="8">
      <w:start w:val="1"/>
      <w:numFmt w:val="decimal"/>
      <w:isLgl/>
      <w:lvlText w:val="%1.%2.%3.%4.%5.%6.%7.%8.%9."/>
      <w:lvlJc w:val="left"/>
      <w:pPr>
        <w:ind w:left="2291" w:hanging="1440"/>
      </w:pPr>
      <w:rPr>
        <w:rFonts w:hint="default"/>
      </w:rPr>
    </w:lvl>
  </w:abstractNum>
  <w:abstractNum w:abstractNumId="4" w15:restartNumberingAfterBreak="0">
    <w:nsid w:val="065D3EFB"/>
    <w:multiLevelType w:val="multilevel"/>
    <w:tmpl w:val="D296724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E8C5070"/>
    <w:multiLevelType w:val="multilevel"/>
    <w:tmpl w:val="DFC2AA2E"/>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571" w:hanging="72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1931" w:hanging="1080"/>
      </w:pPr>
      <w:rPr>
        <w:rFonts w:hint="default"/>
      </w:rPr>
    </w:lvl>
    <w:lvl w:ilvl="8">
      <w:start w:val="1"/>
      <w:numFmt w:val="decimal"/>
      <w:isLgl/>
      <w:lvlText w:val="%1.%2.%3.%4.%5.%6.%7.%8.%9."/>
      <w:lvlJc w:val="left"/>
      <w:pPr>
        <w:ind w:left="2291" w:hanging="1440"/>
      </w:pPr>
      <w:rPr>
        <w:rFonts w:hint="default"/>
      </w:rPr>
    </w:lvl>
  </w:abstractNum>
  <w:abstractNum w:abstractNumId="6" w15:restartNumberingAfterBreak="0">
    <w:nsid w:val="0FCF1D55"/>
    <w:multiLevelType w:val="multilevel"/>
    <w:tmpl w:val="E098B6EA"/>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15:restartNumberingAfterBreak="0">
    <w:nsid w:val="11B27FBD"/>
    <w:multiLevelType w:val="hybridMultilevel"/>
    <w:tmpl w:val="B9740886"/>
    <w:lvl w:ilvl="0" w:tplc="C8504D02">
      <w:start w:val="1"/>
      <w:numFmt w:val="bullet"/>
      <w:suff w:val="space"/>
      <w:lvlText w:val=""/>
      <w:lvlJc w:val="left"/>
      <w:pPr>
        <w:ind w:left="187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E4500F"/>
    <w:multiLevelType w:val="multilevel"/>
    <w:tmpl w:val="E098B6EA"/>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9" w15:restartNumberingAfterBreak="0">
    <w:nsid w:val="1B704FF1"/>
    <w:multiLevelType w:val="multilevel"/>
    <w:tmpl w:val="45E6F4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972754"/>
    <w:multiLevelType w:val="multilevel"/>
    <w:tmpl w:val="2B36331C"/>
    <w:lvl w:ilvl="0">
      <w:start w:val="1"/>
      <w:numFmt w:val="decimal"/>
      <w:lvlText w:val="%1."/>
      <w:lvlJc w:val="left"/>
      <w:pPr>
        <w:ind w:left="501" w:hanging="360"/>
      </w:pPr>
      <w:rPr>
        <w:b/>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1" w15:restartNumberingAfterBreak="0">
    <w:nsid w:val="1C8F4015"/>
    <w:multiLevelType w:val="multilevel"/>
    <w:tmpl w:val="2B36331C"/>
    <w:lvl w:ilvl="0">
      <w:start w:val="1"/>
      <w:numFmt w:val="decimal"/>
      <w:lvlText w:val="%1."/>
      <w:lvlJc w:val="left"/>
      <w:pPr>
        <w:ind w:left="501" w:hanging="360"/>
      </w:pPr>
      <w:rPr>
        <w:b/>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1EE732E1"/>
    <w:multiLevelType w:val="multilevel"/>
    <w:tmpl w:val="E098B6EA"/>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3" w15:restartNumberingAfterBreak="0">
    <w:nsid w:val="214F1882"/>
    <w:multiLevelType w:val="multilevel"/>
    <w:tmpl w:val="D52EF834"/>
    <w:lvl w:ilvl="0">
      <w:start w:val="1"/>
      <w:numFmt w:val="upperRoman"/>
      <w:lvlText w:val="%1."/>
      <w:lvlJc w:val="left"/>
      <w:pPr>
        <w:ind w:left="4265" w:hanging="720"/>
      </w:pPr>
      <w:rPr>
        <w:b/>
        <w:bCs/>
      </w:r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21FE5388"/>
    <w:multiLevelType w:val="multilevel"/>
    <w:tmpl w:val="2B36331C"/>
    <w:lvl w:ilvl="0">
      <w:start w:val="1"/>
      <w:numFmt w:val="decimal"/>
      <w:lvlText w:val="%1."/>
      <w:lvlJc w:val="left"/>
      <w:pPr>
        <w:ind w:left="501" w:hanging="360"/>
      </w:pPr>
      <w:rPr>
        <w:b/>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5" w15:restartNumberingAfterBreak="0">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5B7980"/>
    <w:multiLevelType w:val="hybridMultilevel"/>
    <w:tmpl w:val="489A996E"/>
    <w:lvl w:ilvl="0" w:tplc="33D85A00">
      <w:start w:val="1"/>
      <w:numFmt w:val="bullet"/>
      <w:suff w:val="space"/>
      <w:lvlText w:val=""/>
      <w:lvlJc w:val="left"/>
      <w:pPr>
        <w:ind w:left="1875" w:hanging="360"/>
      </w:pPr>
      <w:rPr>
        <w:rFonts w:ascii="Symbol" w:hAnsi="Symbol" w:hint="default"/>
      </w:rPr>
    </w:lvl>
    <w:lvl w:ilvl="1" w:tplc="04190003" w:tentative="1">
      <w:start w:val="1"/>
      <w:numFmt w:val="bullet"/>
      <w:lvlText w:val="o"/>
      <w:lvlJc w:val="left"/>
      <w:pPr>
        <w:tabs>
          <w:tab w:val="num" w:pos="2595"/>
        </w:tabs>
        <w:ind w:left="2595" w:hanging="360"/>
      </w:pPr>
      <w:rPr>
        <w:rFonts w:ascii="Courier New" w:hAnsi="Courier New" w:cs="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cs="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cs="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17" w15:restartNumberingAfterBreak="0">
    <w:nsid w:val="24BD30B0"/>
    <w:multiLevelType w:val="multilevel"/>
    <w:tmpl w:val="0A40B8FC"/>
    <w:lvl w:ilvl="0">
      <w:start w:val="7"/>
      <w:numFmt w:val="decimal"/>
      <w:lvlText w:val="%1."/>
      <w:lvlJc w:val="left"/>
      <w:pPr>
        <w:ind w:left="720" w:hanging="360"/>
      </w:pPr>
    </w:lvl>
    <w:lvl w:ilvl="1">
      <w:start w:val="1"/>
      <w:numFmt w:val="lowerLetter"/>
      <w:lvlText w:val="%2."/>
      <w:lvlJc w:val="left"/>
      <w:pPr>
        <w:ind w:left="1440" w:hanging="360"/>
      </w:pPr>
      <w:rPr>
        <w:snapToGrid w:val="0"/>
      </w:rPr>
    </w:lvl>
    <w:lvl w:ilvl="2">
      <w:start w:val="1"/>
      <w:numFmt w:val="lowerRoman"/>
      <w:lvlText w:val="%3."/>
      <w:lvlJc w:val="right"/>
      <w:pPr>
        <w:ind w:left="2160" w:hanging="180"/>
      </w:pPr>
      <w:rPr>
        <w:snapToGrid w:val="0"/>
      </w:rPr>
    </w:lvl>
    <w:lvl w:ilvl="3">
      <w:start w:val="1"/>
      <w:numFmt w:val="decimal"/>
      <w:lvlText w:val="%4."/>
      <w:lvlJc w:val="left"/>
      <w:pPr>
        <w:ind w:left="2880" w:hanging="360"/>
      </w:pPr>
      <w:rPr>
        <w:snapToGrid w:val="0"/>
      </w:rPr>
    </w:lvl>
    <w:lvl w:ilvl="4">
      <w:start w:val="1"/>
      <w:numFmt w:val="lowerLetter"/>
      <w:lvlText w:val="%5."/>
      <w:lvlJc w:val="left"/>
      <w:pPr>
        <w:ind w:left="3600" w:hanging="360"/>
      </w:pPr>
      <w:rPr>
        <w:snapToGrid w:val="0"/>
      </w:rPr>
    </w:lvl>
    <w:lvl w:ilvl="5">
      <w:start w:val="1"/>
      <w:numFmt w:val="lowerRoman"/>
      <w:lvlText w:val="%6."/>
      <w:lvlJc w:val="right"/>
      <w:pPr>
        <w:ind w:left="4320" w:hanging="180"/>
      </w:pPr>
      <w:rPr>
        <w:snapToGrid w:val="0"/>
      </w:rPr>
    </w:lvl>
    <w:lvl w:ilvl="6">
      <w:start w:val="1"/>
      <w:numFmt w:val="decimal"/>
      <w:lvlText w:val="%7."/>
      <w:lvlJc w:val="left"/>
      <w:pPr>
        <w:ind w:left="5040" w:hanging="360"/>
      </w:pPr>
      <w:rPr>
        <w:snapToGrid w:val="0"/>
      </w:rPr>
    </w:lvl>
    <w:lvl w:ilvl="7">
      <w:start w:val="1"/>
      <w:numFmt w:val="lowerLetter"/>
      <w:lvlText w:val="%8."/>
      <w:lvlJc w:val="left"/>
      <w:pPr>
        <w:ind w:left="5760" w:hanging="360"/>
      </w:pPr>
      <w:rPr>
        <w:snapToGrid w:val="0"/>
      </w:rPr>
    </w:lvl>
    <w:lvl w:ilvl="8">
      <w:start w:val="1"/>
      <w:numFmt w:val="lowerRoman"/>
      <w:lvlText w:val="%9."/>
      <w:lvlJc w:val="right"/>
      <w:pPr>
        <w:ind w:left="6480" w:hanging="180"/>
      </w:pPr>
      <w:rPr>
        <w:snapToGrid w:val="0"/>
      </w:rPr>
    </w:lvl>
  </w:abstractNum>
  <w:abstractNum w:abstractNumId="18" w15:restartNumberingAfterBreak="0">
    <w:nsid w:val="24F210B1"/>
    <w:multiLevelType w:val="hybridMultilevel"/>
    <w:tmpl w:val="E300259E"/>
    <w:lvl w:ilvl="0" w:tplc="04190001">
      <w:start w:val="1"/>
      <w:numFmt w:val="bullet"/>
      <w:lvlText w:val=""/>
      <w:lvlJc w:val="left"/>
      <w:pPr>
        <w:ind w:left="720" w:hanging="360"/>
      </w:pPr>
      <w:rPr>
        <w:rFonts w:ascii="Symbol" w:hAnsi="Symbol" w:hint="default"/>
      </w:rPr>
    </w:lvl>
    <w:lvl w:ilvl="1" w:tplc="6A84CFC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5346C01"/>
    <w:multiLevelType w:val="multilevel"/>
    <w:tmpl w:val="FFFFFFFF"/>
    <w:lvl w:ilvl="0">
      <w:start w:val="2"/>
      <w:numFmt w:val="decimal"/>
      <w:lvlText w:val="%1."/>
      <w:lvlJc w:val="left"/>
      <w:pPr>
        <w:tabs>
          <w:tab w:val="num" w:pos="0"/>
        </w:tabs>
        <w:ind w:left="431" w:hanging="431"/>
      </w:pPr>
      <w:rPr>
        <w:b w:val="0"/>
        <w:color w:val="000000"/>
        <w:sz w:val="20"/>
        <w:szCs w:val="20"/>
        <w:u w:val="none"/>
      </w:rPr>
    </w:lvl>
    <w:lvl w:ilvl="1">
      <w:start w:val="1"/>
      <w:numFmt w:val="decimal"/>
      <w:lvlText w:val="%1.%2."/>
      <w:lvlJc w:val="left"/>
      <w:pPr>
        <w:tabs>
          <w:tab w:val="num" w:pos="0"/>
        </w:tabs>
        <w:ind w:left="573" w:hanging="573"/>
      </w:pPr>
      <w:rPr>
        <w:b w:val="0"/>
        <w:color w:val="000000"/>
        <w:sz w:val="20"/>
        <w:szCs w:val="20"/>
        <w:u w:val="none"/>
      </w:rPr>
    </w:lvl>
    <w:lvl w:ilvl="2">
      <w:start w:val="1"/>
      <w:numFmt w:val="decimal"/>
      <w:lvlText w:val="%1.%2.%3."/>
      <w:lvlJc w:val="left"/>
      <w:pPr>
        <w:tabs>
          <w:tab w:val="num" w:pos="0"/>
        </w:tabs>
        <w:ind w:left="714" w:hanging="714"/>
      </w:pPr>
      <w:rPr>
        <w:b w:val="0"/>
        <w:color w:val="000000"/>
        <w:sz w:val="20"/>
        <w:szCs w:val="20"/>
        <w:u w:val="none"/>
      </w:rPr>
    </w:lvl>
    <w:lvl w:ilvl="3">
      <w:start w:val="1"/>
      <w:numFmt w:val="decimal"/>
      <w:lvlText w:val="%1.%2.%3.%4."/>
      <w:lvlJc w:val="left"/>
      <w:pPr>
        <w:tabs>
          <w:tab w:val="num" w:pos="0"/>
        </w:tabs>
        <w:ind w:left="856" w:hanging="856"/>
      </w:pPr>
      <w:rPr>
        <w:b w:val="0"/>
        <w:color w:val="000000"/>
        <w:sz w:val="20"/>
        <w:szCs w:val="20"/>
        <w:u w:val="none"/>
      </w:rPr>
    </w:lvl>
    <w:lvl w:ilvl="4">
      <w:start w:val="1"/>
      <w:numFmt w:val="decimal"/>
      <w:lvlText w:val="%1.%2.%3.%4.%5."/>
      <w:lvlJc w:val="left"/>
      <w:pPr>
        <w:tabs>
          <w:tab w:val="num" w:pos="0"/>
        </w:tabs>
        <w:ind w:left="998" w:hanging="998"/>
      </w:pPr>
      <w:rPr>
        <w:b w:val="0"/>
        <w:color w:val="000000"/>
        <w:sz w:val="20"/>
        <w:szCs w:val="20"/>
        <w:u w:val="none"/>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271B6FB0"/>
    <w:multiLevelType w:val="hybridMultilevel"/>
    <w:tmpl w:val="FE325842"/>
    <w:lvl w:ilvl="0" w:tplc="E8882CFA">
      <w:start w:val="1"/>
      <w:numFmt w:val="bullet"/>
      <w:suff w:val="space"/>
      <w:lvlText w:val=""/>
      <w:lvlJc w:val="left"/>
      <w:pPr>
        <w:ind w:left="1875"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79777F4"/>
    <w:multiLevelType w:val="multilevel"/>
    <w:tmpl w:val="E098B6EA"/>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2" w15:restartNumberingAfterBreak="0">
    <w:nsid w:val="298F06D0"/>
    <w:multiLevelType w:val="hybridMultilevel"/>
    <w:tmpl w:val="2BE2C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122386"/>
    <w:multiLevelType w:val="multilevel"/>
    <w:tmpl w:val="DFC2AA2E"/>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571" w:hanging="72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1931" w:hanging="1080"/>
      </w:pPr>
      <w:rPr>
        <w:rFonts w:hint="default"/>
      </w:rPr>
    </w:lvl>
    <w:lvl w:ilvl="8">
      <w:start w:val="1"/>
      <w:numFmt w:val="decimal"/>
      <w:isLgl/>
      <w:lvlText w:val="%1.%2.%3.%4.%5.%6.%7.%8.%9."/>
      <w:lvlJc w:val="left"/>
      <w:pPr>
        <w:ind w:left="2291" w:hanging="1440"/>
      </w:pPr>
      <w:rPr>
        <w:rFonts w:hint="default"/>
      </w:rPr>
    </w:lvl>
  </w:abstractNum>
  <w:abstractNum w:abstractNumId="24" w15:restartNumberingAfterBreak="0">
    <w:nsid w:val="33103A40"/>
    <w:multiLevelType w:val="hybridMultilevel"/>
    <w:tmpl w:val="DF960D28"/>
    <w:lvl w:ilvl="0" w:tplc="3852F4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4696FA4"/>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6" w15:restartNumberingAfterBreak="0">
    <w:nsid w:val="37784356"/>
    <w:multiLevelType w:val="multilevel"/>
    <w:tmpl w:val="4DE25E70"/>
    <w:lvl w:ilvl="0">
      <w:start w:val="1"/>
      <w:numFmt w:val="decimal"/>
      <w:lvlText w:val="%1."/>
      <w:lvlJc w:val="left"/>
      <w:pPr>
        <w:ind w:left="1211"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571" w:hanging="72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1931" w:hanging="1080"/>
      </w:pPr>
      <w:rPr>
        <w:rFonts w:hint="default"/>
      </w:rPr>
    </w:lvl>
    <w:lvl w:ilvl="8">
      <w:start w:val="1"/>
      <w:numFmt w:val="decimal"/>
      <w:isLgl/>
      <w:lvlText w:val="%1.%2.%3.%4.%5.%6.%7.%8.%9."/>
      <w:lvlJc w:val="left"/>
      <w:pPr>
        <w:ind w:left="2291" w:hanging="1440"/>
      </w:pPr>
      <w:rPr>
        <w:rFonts w:hint="default"/>
      </w:rPr>
    </w:lvl>
  </w:abstractNum>
  <w:abstractNum w:abstractNumId="27" w15:restartNumberingAfterBreak="0">
    <w:nsid w:val="4375232D"/>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8" w15:restartNumberingAfterBreak="0">
    <w:nsid w:val="4C912A91"/>
    <w:multiLevelType w:val="multilevel"/>
    <w:tmpl w:val="E098B6EA"/>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9" w15:restartNumberingAfterBreak="0">
    <w:nsid w:val="4F292CED"/>
    <w:multiLevelType w:val="multilevel"/>
    <w:tmpl w:val="6242D4B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43E08B9"/>
    <w:multiLevelType w:val="multilevel"/>
    <w:tmpl w:val="E098B6EA"/>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1" w15:restartNumberingAfterBreak="0">
    <w:nsid w:val="56DD3287"/>
    <w:multiLevelType w:val="multilevel"/>
    <w:tmpl w:val="551C6C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AF47E12"/>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33" w15:restartNumberingAfterBreak="0">
    <w:nsid w:val="5B756754"/>
    <w:multiLevelType w:val="multilevel"/>
    <w:tmpl w:val="9EDAB0FE"/>
    <w:lvl w:ilvl="0">
      <w:start w:val="1"/>
      <w:numFmt w:val="decimal"/>
      <w:pStyle w:val="1"/>
      <w:lvlText w:val="%1"/>
      <w:lvlJc w:val="left"/>
      <w:pPr>
        <w:ind w:left="432" w:hanging="432"/>
      </w:pPr>
    </w:lvl>
    <w:lvl w:ilvl="1">
      <w:start w:val="1"/>
      <w:numFmt w:val="decimal"/>
      <w:lvlText w:val="%2"/>
      <w:lvlJc w:val="left"/>
      <w:pPr>
        <w:ind w:left="576" w:hanging="576"/>
      </w:pPr>
    </w:lvl>
    <w:lvl w:ilvl="2">
      <w:start w:val="1"/>
      <w:numFmt w:val="decimal"/>
      <w:lvlText w:val="%3"/>
      <w:lvlJc w:val="left"/>
      <w:pPr>
        <w:ind w:left="1440" w:hanging="360"/>
      </w:p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abstractNum w:abstractNumId="34" w15:restartNumberingAfterBreak="0">
    <w:nsid w:val="5B7A30BE"/>
    <w:multiLevelType w:val="hybridMultilevel"/>
    <w:tmpl w:val="3FF2A152"/>
    <w:lvl w:ilvl="0" w:tplc="3852F48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5" w15:restartNumberingAfterBreak="0">
    <w:nsid w:val="5CD93247"/>
    <w:multiLevelType w:val="hybridMultilevel"/>
    <w:tmpl w:val="EDEC1C8A"/>
    <w:lvl w:ilvl="0" w:tplc="07326E10">
      <w:start w:val="1"/>
      <w:numFmt w:val="bullet"/>
      <w:suff w:val="space"/>
      <w:lvlText w:val=""/>
      <w:lvlJc w:val="left"/>
      <w:pPr>
        <w:ind w:left="187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0DA5771"/>
    <w:multiLevelType w:val="hybridMultilevel"/>
    <w:tmpl w:val="2AC8BD80"/>
    <w:lvl w:ilvl="0" w:tplc="893A1606">
      <w:start w:val="1"/>
      <w:numFmt w:val="decimal"/>
      <w:lvlText w:val="%1."/>
      <w:lvlJc w:val="left"/>
      <w:pPr>
        <w:ind w:left="400" w:hanging="360"/>
      </w:pPr>
      <w:rPr>
        <w:rFonts w:hint="default"/>
        <w:sz w:val="20"/>
        <w:szCs w:val="20"/>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37" w15:restartNumberingAfterBreak="0">
    <w:nsid w:val="66F93230"/>
    <w:multiLevelType w:val="hybridMultilevel"/>
    <w:tmpl w:val="6C50CA44"/>
    <w:lvl w:ilvl="0" w:tplc="BDCA70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6AAE6716"/>
    <w:multiLevelType w:val="multilevel"/>
    <w:tmpl w:val="E098B6EA"/>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9" w15:restartNumberingAfterBreak="0">
    <w:nsid w:val="6F001320"/>
    <w:multiLevelType w:val="multilevel"/>
    <w:tmpl w:val="FFFFFFFF"/>
    <w:lvl w:ilvl="0">
      <w:start w:val="1"/>
      <w:numFmt w:val="decimal"/>
      <w:lvlText w:val="%1"/>
      <w:lvlJc w:val="left"/>
      <w:pPr>
        <w:tabs>
          <w:tab w:val="num" w:pos="432"/>
        </w:tabs>
        <w:ind w:left="432" w:hanging="432"/>
      </w:pPr>
      <w:rPr>
        <w:b w:val="0"/>
        <w:bCs/>
        <w:sz w:val="18"/>
        <w:szCs w:val="18"/>
        <w:lang w:val="en-US"/>
      </w:rPr>
    </w:lvl>
    <w:lvl w:ilvl="1">
      <w:start w:val="1"/>
      <w:numFmt w:val="decimal"/>
      <w:lvlText w:val="%1.%2"/>
      <w:lvlJc w:val="left"/>
      <w:pPr>
        <w:tabs>
          <w:tab w:val="num" w:pos="170"/>
        </w:tabs>
        <w:ind w:left="576" w:hanging="576"/>
      </w:pPr>
      <w:rPr>
        <w:b w:val="0"/>
        <w:bCs/>
        <w:sz w:val="18"/>
        <w:szCs w:val="18"/>
        <w:lang w:val="en-US"/>
      </w:rPr>
    </w:lvl>
    <w:lvl w:ilvl="2">
      <w:start w:val="1"/>
      <w:numFmt w:val="decimal"/>
      <w:lvlText w:val="%1.%2.%3"/>
      <w:lvlJc w:val="left"/>
      <w:pPr>
        <w:tabs>
          <w:tab w:val="num" w:pos="720"/>
        </w:tabs>
        <w:ind w:left="720" w:hanging="720"/>
      </w:pPr>
      <w:rPr>
        <w:rFonts w:eastAsia="OpenSymbol;Arial Unicode MS" w:cs="Times New Roman"/>
        <w:b w:val="0"/>
        <w:bCs/>
        <w:iCs/>
        <w:color w:val="000000"/>
        <w:sz w:val="18"/>
        <w:szCs w:val="18"/>
        <w:lang w:val="en-US"/>
      </w:rPr>
    </w:lvl>
    <w:lvl w:ilvl="3">
      <w:start w:val="1"/>
      <w:numFmt w:val="decimal"/>
      <w:lvlText w:val="%1.%2.%3.%4"/>
      <w:lvlJc w:val="left"/>
      <w:pPr>
        <w:tabs>
          <w:tab w:val="num" w:pos="864"/>
        </w:tabs>
        <w:ind w:left="864" w:hanging="864"/>
      </w:pPr>
      <w:rPr>
        <w:rFonts w:eastAsia="OpenSymbol;Arial Unicode MS" w:cs="Times New Roman"/>
        <w:b/>
        <w:bCs/>
        <w:iCs/>
        <w:color w:val="000000"/>
        <w:sz w:val="24"/>
        <w:szCs w:val="24"/>
        <w:lang w:val="en-US"/>
      </w:rPr>
    </w:lvl>
    <w:lvl w:ilvl="4">
      <w:start w:val="1"/>
      <w:numFmt w:val="decimal"/>
      <w:lvlText w:val="%1.%2.%3.%4.%5"/>
      <w:lvlJc w:val="left"/>
      <w:pPr>
        <w:tabs>
          <w:tab w:val="num" w:pos="1008"/>
        </w:tabs>
        <w:ind w:left="1008" w:hanging="1008"/>
      </w:pPr>
      <w:rPr>
        <w:b/>
        <w:bCs/>
        <w:sz w:val="24"/>
        <w:szCs w:val="24"/>
        <w:lang w:val="en-US"/>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72ED2E48"/>
    <w:multiLevelType w:val="multilevel"/>
    <w:tmpl w:val="78723EE0"/>
    <w:lvl w:ilvl="0">
      <w:start w:val="2"/>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7BC91B3A"/>
    <w:multiLevelType w:val="hybridMultilevel"/>
    <w:tmpl w:val="2A5EC7C8"/>
    <w:lvl w:ilvl="0" w:tplc="30F0C81A">
      <w:start w:val="1"/>
      <w:numFmt w:val="bullet"/>
      <w:pStyle w:val="010"/>
      <w:lvlText w:val=""/>
      <w:lvlJc w:val="left"/>
      <w:pPr>
        <w:tabs>
          <w:tab w:val="num" w:pos="1134"/>
        </w:tabs>
        <w:ind w:left="1134" w:hanging="283"/>
      </w:pPr>
      <w:rPr>
        <w:rFonts w:ascii="Symbol" w:hAnsi="Symbol" w:hint="default"/>
      </w:rPr>
    </w:lvl>
    <w:lvl w:ilvl="1" w:tplc="04190003">
      <w:start w:val="1"/>
      <w:numFmt w:val="bullet"/>
      <w:lvlText w:val="o"/>
      <w:lvlJc w:val="left"/>
      <w:pPr>
        <w:tabs>
          <w:tab w:val="num" w:pos="2574"/>
        </w:tabs>
        <w:ind w:left="2574" w:hanging="360"/>
      </w:pPr>
      <w:rPr>
        <w:rFonts w:ascii="Courier New" w:hAnsi="Courier New" w:cs="Times New Roman"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start w:val="1"/>
      <w:numFmt w:val="bullet"/>
      <w:lvlText w:val="o"/>
      <w:lvlJc w:val="left"/>
      <w:pPr>
        <w:tabs>
          <w:tab w:val="num" w:pos="4734"/>
        </w:tabs>
        <w:ind w:left="4734" w:hanging="360"/>
      </w:pPr>
      <w:rPr>
        <w:rFonts w:ascii="Courier New" w:hAnsi="Courier New" w:cs="Times New Roman" w:hint="default"/>
      </w:rPr>
    </w:lvl>
    <w:lvl w:ilvl="5" w:tplc="04190005">
      <w:start w:val="1"/>
      <w:numFmt w:val="bullet"/>
      <w:lvlText w:val=""/>
      <w:lvlJc w:val="left"/>
      <w:pPr>
        <w:tabs>
          <w:tab w:val="num" w:pos="5454"/>
        </w:tabs>
        <w:ind w:left="5454" w:hanging="360"/>
      </w:pPr>
      <w:rPr>
        <w:rFonts w:ascii="Wingdings" w:hAnsi="Wingdings" w:hint="default"/>
      </w:rPr>
    </w:lvl>
    <w:lvl w:ilvl="6" w:tplc="04190001">
      <w:start w:val="1"/>
      <w:numFmt w:val="bullet"/>
      <w:lvlText w:val=""/>
      <w:lvlJc w:val="left"/>
      <w:pPr>
        <w:tabs>
          <w:tab w:val="num" w:pos="6174"/>
        </w:tabs>
        <w:ind w:left="6174" w:hanging="360"/>
      </w:pPr>
      <w:rPr>
        <w:rFonts w:ascii="Symbol" w:hAnsi="Symbol" w:hint="default"/>
      </w:rPr>
    </w:lvl>
    <w:lvl w:ilvl="7" w:tplc="04190003">
      <w:start w:val="1"/>
      <w:numFmt w:val="bullet"/>
      <w:lvlText w:val="o"/>
      <w:lvlJc w:val="left"/>
      <w:pPr>
        <w:tabs>
          <w:tab w:val="num" w:pos="6894"/>
        </w:tabs>
        <w:ind w:left="6894" w:hanging="360"/>
      </w:pPr>
      <w:rPr>
        <w:rFonts w:ascii="Courier New" w:hAnsi="Courier New" w:cs="Times New Roman" w:hint="default"/>
      </w:rPr>
    </w:lvl>
    <w:lvl w:ilvl="8" w:tplc="04190005">
      <w:start w:val="1"/>
      <w:numFmt w:val="bullet"/>
      <w:lvlText w:val=""/>
      <w:lvlJc w:val="left"/>
      <w:pPr>
        <w:tabs>
          <w:tab w:val="num" w:pos="7614"/>
        </w:tabs>
        <w:ind w:left="7614" w:hanging="360"/>
      </w:pPr>
      <w:rPr>
        <w:rFonts w:ascii="Wingdings" w:hAnsi="Wingdings" w:hint="default"/>
      </w:rPr>
    </w:lvl>
  </w:abstractNum>
  <w:abstractNum w:abstractNumId="42" w15:restartNumberingAfterBreak="0">
    <w:nsid w:val="7D587FB8"/>
    <w:multiLevelType w:val="hybridMultilevel"/>
    <w:tmpl w:val="FDF2D56A"/>
    <w:lvl w:ilvl="0" w:tplc="E8F0CA62">
      <w:start w:val="1"/>
      <w:numFmt w:val="decimal"/>
      <w:lvlText w:val="%1."/>
      <w:lvlJc w:val="left"/>
      <w:pPr>
        <w:ind w:left="1440" w:hanging="360"/>
      </w:pPr>
      <w:rPr>
        <w:rFonts w:hint="default"/>
        <w:b w:val="0"/>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7DB71B6E"/>
    <w:multiLevelType w:val="hybridMultilevel"/>
    <w:tmpl w:val="25EAE7D6"/>
    <w:lvl w:ilvl="0" w:tplc="BF66230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05584E"/>
    <w:multiLevelType w:val="hybridMultilevel"/>
    <w:tmpl w:val="378A1806"/>
    <w:lvl w:ilvl="0" w:tplc="04190001">
      <w:start w:val="1"/>
      <w:numFmt w:val="bullet"/>
      <w:lvlText w:val=""/>
      <w:lvlJc w:val="left"/>
      <w:pPr>
        <w:ind w:left="1440" w:hanging="72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3"/>
  </w:num>
  <w:num w:numId="2">
    <w:abstractNumId w:val="15"/>
  </w:num>
  <w:num w:numId="3">
    <w:abstractNumId w:val="41"/>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40"/>
  </w:num>
  <w:num w:numId="8">
    <w:abstractNumId w:val="38"/>
  </w:num>
  <w:num w:numId="9">
    <w:abstractNumId w:val="16"/>
  </w:num>
  <w:num w:numId="10">
    <w:abstractNumId w:val="35"/>
  </w:num>
  <w:num w:numId="11">
    <w:abstractNumId w:val="7"/>
  </w:num>
  <w:num w:numId="12">
    <w:abstractNumId w:val="20"/>
  </w:num>
  <w:num w:numId="13">
    <w:abstractNumId w:val="18"/>
  </w:num>
  <w:num w:numId="14">
    <w:abstractNumId w:val="44"/>
  </w:num>
  <w:num w:numId="15">
    <w:abstractNumId w:val="24"/>
  </w:num>
  <w:num w:numId="16">
    <w:abstractNumId w:val="34"/>
  </w:num>
  <w:num w:numId="17">
    <w:abstractNumId w:val="43"/>
  </w:num>
  <w:num w:numId="18">
    <w:abstractNumId w:val="1"/>
  </w:num>
  <w:num w:numId="19">
    <w:abstractNumId w:val="36"/>
  </w:num>
  <w:num w:numId="20">
    <w:abstractNumId w:val="17"/>
  </w:num>
  <w:num w:numId="21">
    <w:abstractNumId w:val="11"/>
  </w:num>
  <w:num w:numId="22">
    <w:abstractNumId w:val="31"/>
  </w:num>
  <w:num w:numId="23">
    <w:abstractNumId w:val="22"/>
  </w:num>
  <w:num w:numId="24">
    <w:abstractNumId w:val="39"/>
  </w:num>
  <w:num w:numId="25">
    <w:abstractNumId w:val="32"/>
  </w:num>
  <w:num w:numId="26">
    <w:abstractNumId w:val="27"/>
  </w:num>
  <w:num w:numId="27">
    <w:abstractNumId w:val="25"/>
  </w:num>
  <w:num w:numId="28">
    <w:abstractNumId w:val="19"/>
  </w:num>
  <w:num w:numId="29">
    <w:abstractNumId w:val="6"/>
  </w:num>
  <w:num w:numId="30">
    <w:abstractNumId w:val="30"/>
  </w:num>
  <w:num w:numId="31">
    <w:abstractNumId w:val="21"/>
  </w:num>
  <w:num w:numId="32">
    <w:abstractNumId w:val="28"/>
  </w:num>
  <w:num w:numId="33">
    <w:abstractNumId w:val="14"/>
  </w:num>
  <w:num w:numId="34">
    <w:abstractNumId w:val="9"/>
  </w:num>
  <w:num w:numId="35">
    <w:abstractNumId w:val="42"/>
  </w:num>
  <w:num w:numId="36">
    <w:abstractNumId w:val="29"/>
  </w:num>
  <w:num w:numId="37">
    <w:abstractNumId w:val="37"/>
  </w:num>
  <w:num w:numId="38">
    <w:abstractNumId w:val="12"/>
  </w:num>
  <w:num w:numId="39">
    <w:abstractNumId w:val="8"/>
  </w:num>
  <w:num w:numId="40">
    <w:abstractNumId w:val="2"/>
  </w:num>
  <w:num w:numId="41">
    <w:abstractNumId w:val="3"/>
  </w:num>
  <w:num w:numId="42">
    <w:abstractNumId w:val="5"/>
  </w:num>
  <w:num w:numId="43">
    <w:abstractNumId w:val="23"/>
  </w:num>
  <w:num w:numId="4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C9"/>
    <w:rsid w:val="0000703E"/>
    <w:rsid w:val="00017000"/>
    <w:rsid w:val="0002032A"/>
    <w:rsid w:val="00024581"/>
    <w:rsid w:val="00024A52"/>
    <w:rsid w:val="00040D53"/>
    <w:rsid w:val="000430D3"/>
    <w:rsid w:val="000541F5"/>
    <w:rsid w:val="00055F5C"/>
    <w:rsid w:val="000618C5"/>
    <w:rsid w:val="000630F2"/>
    <w:rsid w:val="00074AD7"/>
    <w:rsid w:val="0007673D"/>
    <w:rsid w:val="00082B34"/>
    <w:rsid w:val="00087EB0"/>
    <w:rsid w:val="00095645"/>
    <w:rsid w:val="00097F1B"/>
    <w:rsid w:val="000A0138"/>
    <w:rsid w:val="000A0795"/>
    <w:rsid w:val="000A238F"/>
    <w:rsid w:val="000A5AC2"/>
    <w:rsid w:val="000A62DC"/>
    <w:rsid w:val="000B29CE"/>
    <w:rsid w:val="000B7576"/>
    <w:rsid w:val="000C5A5D"/>
    <w:rsid w:val="000C7729"/>
    <w:rsid w:val="000D1104"/>
    <w:rsid w:val="000D5F61"/>
    <w:rsid w:val="000D6F41"/>
    <w:rsid w:val="000E0918"/>
    <w:rsid w:val="00101209"/>
    <w:rsid w:val="00107C37"/>
    <w:rsid w:val="001212F6"/>
    <w:rsid w:val="00144D9C"/>
    <w:rsid w:val="00146F34"/>
    <w:rsid w:val="001609D8"/>
    <w:rsid w:val="00173728"/>
    <w:rsid w:val="00176E41"/>
    <w:rsid w:val="00176F18"/>
    <w:rsid w:val="00181851"/>
    <w:rsid w:val="001819B8"/>
    <w:rsid w:val="00187AE0"/>
    <w:rsid w:val="00190B62"/>
    <w:rsid w:val="00191BC9"/>
    <w:rsid w:val="001A118A"/>
    <w:rsid w:val="001A3D0A"/>
    <w:rsid w:val="001A6FD2"/>
    <w:rsid w:val="001B7F8B"/>
    <w:rsid w:val="001C2118"/>
    <w:rsid w:val="001D4D64"/>
    <w:rsid w:val="001E2004"/>
    <w:rsid w:val="001F2820"/>
    <w:rsid w:val="001F2E07"/>
    <w:rsid w:val="001F63E6"/>
    <w:rsid w:val="00205631"/>
    <w:rsid w:val="00206212"/>
    <w:rsid w:val="00213506"/>
    <w:rsid w:val="00216964"/>
    <w:rsid w:val="00222A7D"/>
    <w:rsid w:val="002237CB"/>
    <w:rsid w:val="00223D2E"/>
    <w:rsid w:val="0022697E"/>
    <w:rsid w:val="002336F1"/>
    <w:rsid w:val="00236C26"/>
    <w:rsid w:val="00236C35"/>
    <w:rsid w:val="00242CE3"/>
    <w:rsid w:val="0024311A"/>
    <w:rsid w:val="00250CE0"/>
    <w:rsid w:val="00250E9A"/>
    <w:rsid w:val="00252BE7"/>
    <w:rsid w:val="00253495"/>
    <w:rsid w:val="002623FF"/>
    <w:rsid w:val="00265185"/>
    <w:rsid w:val="0027002C"/>
    <w:rsid w:val="002754FB"/>
    <w:rsid w:val="002762C6"/>
    <w:rsid w:val="00290E77"/>
    <w:rsid w:val="002919A8"/>
    <w:rsid w:val="002933FE"/>
    <w:rsid w:val="0029405B"/>
    <w:rsid w:val="002A1358"/>
    <w:rsid w:val="002A4D0A"/>
    <w:rsid w:val="002A6DB0"/>
    <w:rsid w:val="002B389F"/>
    <w:rsid w:val="002C3136"/>
    <w:rsid w:val="002C4DDB"/>
    <w:rsid w:val="002C534F"/>
    <w:rsid w:val="002D5EBF"/>
    <w:rsid w:val="002E0AFA"/>
    <w:rsid w:val="002E0B65"/>
    <w:rsid w:val="002F0717"/>
    <w:rsid w:val="002F0CBA"/>
    <w:rsid w:val="002F103D"/>
    <w:rsid w:val="002F35CD"/>
    <w:rsid w:val="002F41BE"/>
    <w:rsid w:val="002F4A96"/>
    <w:rsid w:val="002F4EE9"/>
    <w:rsid w:val="00305096"/>
    <w:rsid w:val="00306E89"/>
    <w:rsid w:val="00311337"/>
    <w:rsid w:val="00311921"/>
    <w:rsid w:val="00312BA5"/>
    <w:rsid w:val="003313BB"/>
    <w:rsid w:val="00333D53"/>
    <w:rsid w:val="003361A5"/>
    <w:rsid w:val="00342980"/>
    <w:rsid w:val="00345EAA"/>
    <w:rsid w:val="00353295"/>
    <w:rsid w:val="0035468C"/>
    <w:rsid w:val="003564A4"/>
    <w:rsid w:val="00365F12"/>
    <w:rsid w:val="00370716"/>
    <w:rsid w:val="00371F9F"/>
    <w:rsid w:val="00381A15"/>
    <w:rsid w:val="00381BB6"/>
    <w:rsid w:val="00396003"/>
    <w:rsid w:val="003A324B"/>
    <w:rsid w:val="003B7BB0"/>
    <w:rsid w:val="003C214B"/>
    <w:rsid w:val="003E53F6"/>
    <w:rsid w:val="00401E06"/>
    <w:rsid w:val="00402BB7"/>
    <w:rsid w:val="00412BD5"/>
    <w:rsid w:val="004141BD"/>
    <w:rsid w:val="00417317"/>
    <w:rsid w:val="004400F3"/>
    <w:rsid w:val="00445929"/>
    <w:rsid w:val="00446FA3"/>
    <w:rsid w:val="00451F92"/>
    <w:rsid w:val="00463CB3"/>
    <w:rsid w:val="00481108"/>
    <w:rsid w:val="004874A2"/>
    <w:rsid w:val="00496CD5"/>
    <w:rsid w:val="004A4523"/>
    <w:rsid w:val="004A63AD"/>
    <w:rsid w:val="004B3C42"/>
    <w:rsid w:val="004B553B"/>
    <w:rsid w:val="004C12CC"/>
    <w:rsid w:val="004C130B"/>
    <w:rsid w:val="004F21D2"/>
    <w:rsid w:val="004F2B3B"/>
    <w:rsid w:val="004F7A3F"/>
    <w:rsid w:val="005013EE"/>
    <w:rsid w:val="00504D68"/>
    <w:rsid w:val="00515865"/>
    <w:rsid w:val="005176FF"/>
    <w:rsid w:val="00521AAF"/>
    <w:rsid w:val="0052221E"/>
    <w:rsid w:val="0052515B"/>
    <w:rsid w:val="00543058"/>
    <w:rsid w:val="00562505"/>
    <w:rsid w:val="00562820"/>
    <w:rsid w:val="00564ADD"/>
    <w:rsid w:val="005678E1"/>
    <w:rsid w:val="005815E6"/>
    <w:rsid w:val="00584964"/>
    <w:rsid w:val="005A0CE0"/>
    <w:rsid w:val="005B2B77"/>
    <w:rsid w:val="005B4903"/>
    <w:rsid w:val="005B4DCA"/>
    <w:rsid w:val="005B51E7"/>
    <w:rsid w:val="005B52B2"/>
    <w:rsid w:val="005E6463"/>
    <w:rsid w:val="0062387D"/>
    <w:rsid w:val="006238EB"/>
    <w:rsid w:val="00626CE1"/>
    <w:rsid w:val="00632C7E"/>
    <w:rsid w:val="006417B7"/>
    <w:rsid w:val="0066386E"/>
    <w:rsid w:val="006647EB"/>
    <w:rsid w:val="00664FCE"/>
    <w:rsid w:val="006721AE"/>
    <w:rsid w:val="00672760"/>
    <w:rsid w:val="006740FC"/>
    <w:rsid w:val="00676BC0"/>
    <w:rsid w:val="00677355"/>
    <w:rsid w:val="0068002E"/>
    <w:rsid w:val="006810C7"/>
    <w:rsid w:val="00691705"/>
    <w:rsid w:val="00691B43"/>
    <w:rsid w:val="00692EB9"/>
    <w:rsid w:val="006934B5"/>
    <w:rsid w:val="006A1C33"/>
    <w:rsid w:val="006A2528"/>
    <w:rsid w:val="006A309F"/>
    <w:rsid w:val="006A417C"/>
    <w:rsid w:val="006A6FD6"/>
    <w:rsid w:val="006B53DC"/>
    <w:rsid w:val="006C5029"/>
    <w:rsid w:val="006C5C09"/>
    <w:rsid w:val="006C74C2"/>
    <w:rsid w:val="006D35B7"/>
    <w:rsid w:val="006D414E"/>
    <w:rsid w:val="006E106B"/>
    <w:rsid w:val="006F0786"/>
    <w:rsid w:val="006F2ABD"/>
    <w:rsid w:val="006F5EDF"/>
    <w:rsid w:val="00701FF2"/>
    <w:rsid w:val="00702DF8"/>
    <w:rsid w:val="00707DAC"/>
    <w:rsid w:val="007162BA"/>
    <w:rsid w:val="00722F2F"/>
    <w:rsid w:val="00726EE0"/>
    <w:rsid w:val="007336BF"/>
    <w:rsid w:val="00751246"/>
    <w:rsid w:val="007601E4"/>
    <w:rsid w:val="00764E05"/>
    <w:rsid w:val="00770C81"/>
    <w:rsid w:val="00777120"/>
    <w:rsid w:val="007846CF"/>
    <w:rsid w:val="007846DB"/>
    <w:rsid w:val="00786416"/>
    <w:rsid w:val="00787A1F"/>
    <w:rsid w:val="007A3EE6"/>
    <w:rsid w:val="007B0847"/>
    <w:rsid w:val="007D0822"/>
    <w:rsid w:val="007E418D"/>
    <w:rsid w:val="007F38A4"/>
    <w:rsid w:val="00804A20"/>
    <w:rsid w:val="00813383"/>
    <w:rsid w:val="00814E9A"/>
    <w:rsid w:val="00824D52"/>
    <w:rsid w:val="008258A8"/>
    <w:rsid w:val="008267C6"/>
    <w:rsid w:val="0083048F"/>
    <w:rsid w:val="00832125"/>
    <w:rsid w:val="00843967"/>
    <w:rsid w:val="00847870"/>
    <w:rsid w:val="00860743"/>
    <w:rsid w:val="008615CB"/>
    <w:rsid w:val="008621EC"/>
    <w:rsid w:val="008646C9"/>
    <w:rsid w:val="008711DB"/>
    <w:rsid w:val="00871710"/>
    <w:rsid w:val="00872DC7"/>
    <w:rsid w:val="00876E6A"/>
    <w:rsid w:val="0088124B"/>
    <w:rsid w:val="00891E94"/>
    <w:rsid w:val="008955CC"/>
    <w:rsid w:val="008A0C2F"/>
    <w:rsid w:val="008A13F1"/>
    <w:rsid w:val="008A2D0A"/>
    <w:rsid w:val="008A4E5E"/>
    <w:rsid w:val="008A6102"/>
    <w:rsid w:val="008A7EC3"/>
    <w:rsid w:val="008B3EC7"/>
    <w:rsid w:val="008B5E97"/>
    <w:rsid w:val="008C6B92"/>
    <w:rsid w:val="008D09A2"/>
    <w:rsid w:val="008E0EAA"/>
    <w:rsid w:val="008E1E5C"/>
    <w:rsid w:val="008E284A"/>
    <w:rsid w:val="008E5723"/>
    <w:rsid w:val="008E64D1"/>
    <w:rsid w:val="008E773F"/>
    <w:rsid w:val="009028DE"/>
    <w:rsid w:val="00903277"/>
    <w:rsid w:val="00903526"/>
    <w:rsid w:val="00904280"/>
    <w:rsid w:val="00905BF7"/>
    <w:rsid w:val="009060A6"/>
    <w:rsid w:val="009125C7"/>
    <w:rsid w:val="00930E53"/>
    <w:rsid w:val="00931F3B"/>
    <w:rsid w:val="009354D8"/>
    <w:rsid w:val="009428AB"/>
    <w:rsid w:val="00943E68"/>
    <w:rsid w:val="00945BAB"/>
    <w:rsid w:val="009572A8"/>
    <w:rsid w:val="00970339"/>
    <w:rsid w:val="00970364"/>
    <w:rsid w:val="009734EA"/>
    <w:rsid w:val="00973AA3"/>
    <w:rsid w:val="00980733"/>
    <w:rsid w:val="009877E5"/>
    <w:rsid w:val="00990E79"/>
    <w:rsid w:val="00995CF0"/>
    <w:rsid w:val="009B2715"/>
    <w:rsid w:val="009B526D"/>
    <w:rsid w:val="009B6503"/>
    <w:rsid w:val="009C27BA"/>
    <w:rsid w:val="009C3077"/>
    <w:rsid w:val="009E5DED"/>
    <w:rsid w:val="009F39FC"/>
    <w:rsid w:val="009F7ECB"/>
    <w:rsid w:val="00A11417"/>
    <w:rsid w:val="00A142BF"/>
    <w:rsid w:val="00A235FD"/>
    <w:rsid w:val="00A31393"/>
    <w:rsid w:val="00A3390D"/>
    <w:rsid w:val="00A34CED"/>
    <w:rsid w:val="00A40142"/>
    <w:rsid w:val="00A47196"/>
    <w:rsid w:val="00A47B2B"/>
    <w:rsid w:val="00A503C6"/>
    <w:rsid w:val="00A513B4"/>
    <w:rsid w:val="00A55E38"/>
    <w:rsid w:val="00A57280"/>
    <w:rsid w:val="00A61AF9"/>
    <w:rsid w:val="00A8233D"/>
    <w:rsid w:val="00A8412A"/>
    <w:rsid w:val="00A84440"/>
    <w:rsid w:val="00A850B6"/>
    <w:rsid w:val="00A94C31"/>
    <w:rsid w:val="00AA62BA"/>
    <w:rsid w:val="00AA71F4"/>
    <w:rsid w:val="00AB0BF9"/>
    <w:rsid w:val="00AB2D8B"/>
    <w:rsid w:val="00AC0156"/>
    <w:rsid w:val="00AD4DC1"/>
    <w:rsid w:val="00AD67BE"/>
    <w:rsid w:val="00AD68B1"/>
    <w:rsid w:val="00AD73F3"/>
    <w:rsid w:val="00AF4104"/>
    <w:rsid w:val="00B0262C"/>
    <w:rsid w:val="00B052B5"/>
    <w:rsid w:val="00B05404"/>
    <w:rsid w:val="00B05651"/>
    <w:rsid w:val="00B05CC6"/>
    <w:rsid w:val="00B26A9E"/>
    <w:rsid w:val="00B43A0E"/>
    <w:rsid w:val="00B46DFB"/>
    <w:rsid w:val="00B61A46"/>
    <w:rsid w:val="00B655C2"/>
    <w:rsid w:val="00B76360"/>
    <w:rsid w:val="00B80E6A"/>
    <w:rsid w:val="00B835A9"/>
    <w:rsid w:val="00B84807"/>
    <w:rsid w:val="00B9046B"/>
    <w:rsid w:val="00B909CB"/>
    <w:rsid w:val="00BA56BB"/>
    <w:rsid w:val="00BA56E6"/>
    <w:rsid w:val="00BB43F5"/>
    <w:rsid w:val="00BC2DD3"/>
    <w:rsid w:val="00BD36AA"/>
    <w:rsid w:val="00BD4A3D"/>
    <w:rsid w:val="00BD696B"/>
    <w:rsid w:val="00BE10F9"/>
    <w:rsid w:val="00BE1150"/>
    <w:rsid w:val="00C02204"/>
    <w:rsid w:val="00C1378C"/>
    <w:rsid w:val="00C15603"/>
    <w:rsid w:val="00C253D9"/>
    <w:rsid w:val="00C313EF"/>
    <w:rsid w:val="00C45F3E"/>
    <w:rsid w:val="00C46D08"/>
    <w:rsid w:val="00C5368B"/>
    <w:rsid w:val="00C6261A"/>
    <w:rsid w:val="00C64ACF"/>
    <w:rsid w:val="00C722ED"/>
    <w:rsid w:val="00C75278"/>
    <w:rsid w:val="00C7563B"/>
    <w:rsid w:val="00C75C75"/>
    <w:rsid w:val="00C9254C"/>
    <w:rsid w:val="00C947C8"/>
    <w:rsid w:val="00C96A81"/>
    <w:rsid w:val="00CA1A33"/>
    <w:rsid w:val="00CA2C34"/>
    <w:rsid w:val="00CA3BA7"/>
    <w:rsid w:val="00CB14F4"/>
    <w:rsid w:val="00CC1E5A"/>
    <w:rsid w:val="00CC2905"/>
    <w:rsid w:val="00CC35D4"/>
    <w:rsid w:val="00CC3CEB"/>
    <w:rsid w:val="00CC4F2C"/>
    <w:rsid w:val="00CC501C"/>
    <w:rsid w:val="00CD043F"/>
    <w:rsid w:val="00CD7EEE"/>
    <w:rsid w:val="00CE18CC"/>
    <w:rsid w:val="00CE48F8"/>
    <w:rsid w:val="00CF190C"/>
    <w:rsid w:val="00CF4A5D"/>
    <w:rsid w:val="00D02E69"/>
    <w:rsid w:val="00D05C41"/>
    <w:rsid w:val="00D23C0E"/>
    <w:rsid w:val="00D255FA"/>
    <w:rsid w:val="00D30E2B"/>
    <w:rsid w:val="00D36443"/>
    <w:rsid w:val="00D41C20"/>
    <w:rsid w:val="00D43382"/>
    <w:rsid w:val="00D44B53"/>
    <w:rsid w:val="00D51D5E"/>
    <w:rsid w:val="00D679F2"/>
    <w:rsid w:val="00D70B0E"/>
    <w:rsid w:val="00D7333A"/>
    <w:rsid w:val="00D74076"/>
    <w:rsid w:val="00D74CBB"/>
    <w:rsid w:val="00D7677F"/>
    <w:rsid w:val="00D83F63"/>
    <w:rsid w:val="00D8583F"/>
    <w:rsid w:val="00D86F9C"/>
    <w:rsid w:val="00D96B33"/>
    <w:rsid w:val="00DA7AFF"/>
    <w:rsid w:val="00DB04E5"/>
    <w:rsid w:val="00DB3526"/>
    <w:rsid w:val="00DD2EFB"/>
    <w:rsid w:val="00DE0A95"/>
    <w:rsid w:val="00DE21FA"/>
    <w:rsid w:val="00DF2A13"/>
    <w:rsid w:val="00DF7A22"/>
    <w:rsid w:val="00E00DA3"/>
    <w:rsid w:val="00E05CAF"/>
    <w:rsid w:val="00E1062C"/>
    <w:rsid w:val="00E1182D"/>
    <w:rsid w:val="00E13381"/>
    <w:rsid w:val="00E27E38"/>
    <w:rsid w:val="00E30E7E"/>
    <w:rsid w:val="00E320DC"/>
    <w:rsid w:val="00E35D0E"/>
    <w:rsid w:val="00E367A5"/>
    <w:rsid w:val="00E36AFD"/>
    <w:rsid w:val="00E40935"/>
    <w:rsid w:val="00E42CB4"/>
    <w:rsid w:val="00E43EC3"/>
    <w:rsid w:val="00E46549"/>
    <w:rsid w:val="00E53A62"/>
    <w:rsid w:val="00E6035C"/>
    <w:rsid w:val="00E8263B"/>
    <w:rsid w:val="00E83B53"/>
    <w:rsid w:val="00E91A8F"/>
    <w:rsid w:val="00EA026A"/>
    <w:rsid w:val="00EA1EF8"/>
    <w:rsid w:val="00EA530F"/>
    <w:rsid w:val="00EA627F"/>
    <w:rsid w:val="00EA654F"/>
    <w:rsid w:val="00EC0373"/>
    <w:rsid w:val="00EC1F3B"/>
    <w:rsid w:val="00EC5281"/>
    <w:rsid w:val="00ED7587"/>
    <w:rsid w:val="00EE4AF7"/>
    <w:rsid w:val="00EF0153"/>
    <w:rsid w:val="00EF08FA"/>
    <w:rsid w:val="00F04C4B"/>
    <w:rsid w:val="00F050CA"/>
    <w:rsid w:val="00F065E7"/>
    <w:rsid w:val="00F07CFE"/>
    <w:rsid w:val="00F17CF1"/>
    <w:rsid w:val="00F251CC"/>
    <w:rsid w:val="00F26E34"/>
    <w:rsid w:val="00F27E3E"/>
    <w:rsid w:val="00F32158"/>
    <w:rsid w:val="00F35D3C"/>
    <w:rsid w:val="00F36DA1"/>
    <w:rsid w:val="00F40B0D"/>
    <w:rsid w:val="00F4244E"/>
    <w:rsid w:val="00F460C9"/>
    <w:rsid w:val="00F47125"/>
    <w:rsid w:val="00F5548A"/>
    <w:rsid w:val="00F73AED"/>
    <w:rsid w:val="00F77070"/>
    <w:rsid w:val="00F77098"/>
    <w:rsid w:val="00F770D4"/>
    <w:rsid w:val="00FA4EF5"/>
    <w:rsid w:val="00FA508E"/>
    <w:rsid w:val="00FB3FE0"/>
    <w:rsid w:val="00FB4D85"/>
    <w:rsid w:val="00FD3709"/>
    <w:rsid w:val="00FD7259"/>
    <w:rsid w:val="00FE1922"/>
    <w:rsid w:val="00FE1DFF"/>
    <w:rsid w:val="00FF6F41"/>
    <w:rsid w:val="00FF7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55FA"/>
  <w15:docId w15:val="{09F92F4C-550D-4108-8271-2AB6FA30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646C9"/>
    <w:pPr>
      <w:suppressAutoHyphens/>
      <w:spacing w:after="200" w:line="276" w:lineRule="auto"/>
    </w:pPr>
    <w:rPr>
      <w:rFonts w:ascii="Times New Roman" w:eastAsia="Times New Roman" w:hAnsi="Times New Roman" w:cs="Times New Roman"/>
      <w:sz w:val="20"/>
      <w:szCs w:val="20"/>
      <w:lang w:eastAsia="ru-RU"/>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
    <w:link w:val="11"/>
    <w:qFormat/>
    <w:rsid w:val="008646C9"/>
    <w:pPr>
      <w:keepNext/>
      <w:spacing w:before="240" w:after="60"/>
      <w:outlineLvl w:val="0"/>
    </w:pPr>
    <w:rPr>
      <w:rFonts w:ascii="Arial" w:hAnsi="Arial" w:cs="Arial"/>
      <w:b/>
      <w:bCs/>
      <w:sz w:val="32"/>
      <w:szCs w:val="32"/>
    </w:rPr>
  </w:style>
  <w:style w:type="paragraph" w:styleId="2">
    <w:name w:val="heading 2"/>
    <w:aliases w:val="2,Заголовок 2 Знак1,2 Знак,H2,h2,Б2,RTC,iz2,H2 Знак,Заголовок 21,Numbered text 3,HD2,heading 2,Heading 2 Hidden,Раздел Знак,Заголовок 2 Знак Знак,Level 2 Topic Heading,H21,Major,CHS,H2-Heading 2,l2,Header2,22,heading2,list2,A,Подраздел Знак"/>
    <w:basedOn w:val="a"/>
    <w:next w:val="a"/>
    <w:link w:val="20"/>
    <w:uiPriority w:val="9"/>
    <w:unhideWhenUsed/>
    <w:qFormat/>
    <w:rsid w:val="008646C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9"/>
    <w:qFormat/>
    <w:rsid w:val="008646C9"/>
    <w:pPr>
      <w:keepNext/>
      <w:tabs>
        <w:tab w:val="left" w:pos="1135"/>
      </w:tabs>
      <w:spacing w:before="240" w:after="120"/>
      <w:ind w:left="2780" w:hanging="708"/>
      <w:outlineLvl w:val="2"/>
    </w:pPr>
    <w:rPr>
      <w:rFonts w:ascii="Courier New" w:hAnsi="Courier New"/>
      <w:b/>
      <w:bCs/>
    </w:rPr>
  </w:style>
  <w:style w:type="paragraph" w:styleId="4">
    <w:name w:val="heading 4"/>
    <w:basedOn w:val="a"/>
    <w:link w:val="40"/>
    <w:qFormat/>
    <w:rsid w:val="008646C9"/>
    <w:pPr>
      <w:keepNext/>
      <w:tabs>
        <w:tab w:val="left" w:pos="1135"/>
      </w:tabs>
      <w:spacing w:before="240" w:after="60"/>
      <w:ind w:left="3119" w:hanging="708"/>
      <w:jc w:val="both"/>
      <w:outlineLvl w:val="3"/>
    </w:pPr>
    <w:rPr>
      <w:rFonts w:ascii="Arial" w:hAnsi="Arial" w:cs="Arial"/>
      <w:sz w:val="24"/>
      <w:szCs w:val="24"/>
    </w:rPr>
  </w:style>
  <w:style w:type="paragraph" w:styleId="5">
    <w:name w:val="heading 5"/>
    <w:basedOn w:val="a"/>
    <w:link w:val="50"/>
    <w:qFormat/>
    <w:rsid w:val="008646C9"/>
    <w:pPr>
      <w:keepNext/>
      <w:tabs>
        <w:tab w:val="left" w:pos="426"/>
        <w:tab w:val="left" w:pos="1135"/>
      </w:tabs>
      <w:spacing w:before="120" w:after="0"/>
      <w:ind w:left="3827" w:hanging="708"/>
      <w:jc w:val="center"/>
      <w:outlineLvl w:val="4"/>
    </w:pPr>
    <w:rPr>
      <w:b/>
      <w:bCs/>
      <w:sz w:val="24"/>
      <w:szCs w:val="24"/>
    </w:rPr>
  </w:style>
  <w:style w:type="paragraph" w:styleId="6">
    <w:name w:val="heading 6"/>
    <w:basedOn w:val="a"/>
    <w:link w:val="60"/>
    <w:qFormat/>
    <w:rsid w:val="008646C9"/>
    <w:pPr>
      <w:spacing w:before="240" w:after="60"/>
      <w:outlineLvl w:val="5"/>
    </w:pPr>
    <w:rPr>
      <w:b/>
      <w:bCs/>
      <w:sz w:val="22"/>
      <w:szCs w:val="22"/>
    </w:rPr>
  </w:style>
  <w:style w:type="paragraph" w:styleId="7">
    <w:name w:val="heading 7"/>
    <w:basedOn w:val="a"/>
    <w:link w:val="70"/>
    <w:qFormat/>
    <w:rsid w:val="008646C9"/>
    <w:pPr>
      <w:tabs>
        <w:tab w:val="left" w:pos="5975"/>
      </w:tabs>
      <w:spacing w:before="240" w:after="60"/>
      <w:ind w:left="5243" w:hanging="708"/>
      <w:jc w:val="both"/>
      <w:outlineLvl w:val="6"/>
    </w:pPr>
    <w:rPr>
      <w:rFonts w:ascii="Arial" w:hAnsi="Arial" w:cs="Arial"/>
    </w:rPr>
  </w:style>
  <w:style w:type="paragraph" w:styleId="8">
    <w:name w:val="heading 8"/>
    <w:basedOn w:val="a"/>
    <w:link w:val="80"/>
    <w:qFormat/>
    <w:rsid w:val="008646C9"/>
    <w:pPr>
      <w:tabs>
        <w:tab w:val="left" w:pos="1135"/>
      </w:tabs>
      <w:spacing w:before="240" w:after="60"/>
      <w:ind w:left="5951" w:hanging="708"/>
      <w:jc w:val="both"/>
      <w:outlineLvl w:val="7"/>
    </w:pPr>
    <w:rPr>
      <w:rFonts w:ascii="Arial" w:hAnsi="Arial" w:cs="Arial"/>
      <w:i/>
      <w:iCs/>
    </w:rPr>
  </w:style>
  <w:style w:type="paragraph" w:styleId="9">
    <w:name w:val="heading 9"/>
    <w:basedOn w:val="a"/>
    <w:link w:val="90"/>
    <w:qFormat/>
    <w:rsid w:val="008646C9"/>
    <w:pPr>
      <w:tabs>
        <w:tab w:val="left" w:pos="1135"/>
      </w:tabs>
      <w:spacing w:before="240" w:after="60"/>
      <w:ind w:left="6659" w:hanging="708"/>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0"/>
    <w:link w:val="10"/>
    <w:qFormat/>
    <w:rsid w:val="008646C9"/>
    <w:rPr>
      <w:rFonts w:ascii="Arial" w:eastAsia="Times New Roman" w:hAnsi="Arial" w:cs="Arial"/>
      <w:b/>
      <w:bCs/>
      <w:sz w:val="32"/>
      <w:szCs w:val="32"/>
      <w:lang w:eastAsia="ru-RU"/>
    </w:rPr>
  </w:style>
  <w:style w:type="character" w:customStyle="1" w:styleId="20">
    <w:name w:val="Заголовок 2 Знак"/>
    <w:aliases w:val="2 Знак1,Заголовок 2 Знак1 Знак,2 Знак Знак,H2 Знак1,h2 Знак,Б2 Знак,RTC Знак,iz2 Знак,H2 Знак Знак,Заголовок 21 Знак,Numbered text 3 Знак,HD2 Знак,heading 2 Знак,Heading 2 Hidden Знак,Раздел Знак Знак,Заголовок 2 Знак Знак Знак,H21 Знак"/>
    <w:basedOn w:val="a0"/>
    <w:link w:val="2"/>
    <w:uiPriority w:val="9"/>
    <w:rsid w:val="008646C9"/>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9"/>
    <w:qFormat/>
    <w:rsid w:val="008646C9"/>
    <w:rPr>
      <w:rFonts w:ascii="Courier New" w:eastAsia="Times New Roman" w:hAnsi="Courier New" w:cs="Times New Roman"/>
      <w:b/>
      <w:bCs/>
      <w:sz w:val="20"/>
      <w:szCs w:val="20"/>
      <w:lang w:eastAsia="ru-RU"/>
    </w:rPr>
  </w:style>
  <w:style w:type="character" w:customStyle="1" w:styleId="40">
    <w:name w:val="Заголовок 4 Знак"/>
    <w:basedOn w:val="a0"/>
    <w:link w:val="4"/>
    <w:rsid w:val="008646C9"/>
    <w:rPr>
      <w:rFonts w:ascii="Arial" w:eastAsia="Times New Roman" w:hAnsi="Arial" w:cs="Arial"/>
      <w:sz w:val="24"/>
      <w:szCs w:val="24"/>
      <w:lang w:eastAsia="ru-RU"/>
    </w:rPr>
  </w:style>
  <w:style w:type="character" w:customStyle="1" w:styleId="50">
    <w:name w:val="Заголовок 5 Знак"/>
    <w:basedOn w:val="a0"/>
    <w:link w:val="5"/>
    <w:rsid w:val="008646C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8646C9"/>
    <w:rPr>
      <w:rFonts w:ascii="Times New Roman" w:eastAsia="Times New Roman" w:hAnsi="Times New Roman" w:cs="Times New Roman"/>
      <w:b/>
      <w:bCs/>
      <w:lang w:eastAsia="ru-RU"/>
    </w:rPr>
  </w:style>
  <w:style w:type="character" w:customStyle="1" w:styleId="70">
    <w:name w:val="Заголовок 7 Знак"/>
    <w:basedOn w:val="a0"/>
    <w:link w:val="7"/>
    <w:rsid w:val="008646C9"/>
    <w:rPr>
      <w:rFonts w:ascii="Arial" w:eastAsia="Times New Roman" w:hAnsi="Arial" w:cs="Arial"/>
      <w:sz w:val="20"/>
      <w:szCs w:val="20"/>
      <w:lang w:eastAsia="ru-RU"/>
    </w:rPr>
  </w:style>
  <w:style w:type="character" w:customStyle="1" w:styleId="80">
    <w:name w:val="Заголовок 8 Знак"/>
    <w:basedOn w:val="a0"/>
    <w:link w:val="8"/>
    <w:rsid w:val="008646C9"/>
    <w:rPr>
      <w:rFonts w:ascii="Arial" w:eastAsia="Times New Roman" w:hAnsi="Arial" w:cs="Arial"/>
      <w:i/>
      <w:iCs/>
      <w:sz w:val="20"/>
      <w:szCs w:val="20"/>
      <w:lang w:eastAsia="ru-RU"/>
    </w:rPr>
  </w:style>
  <w:style w:type="character" w:customStyle="1" w:styleId="90">
    <w:name w:val="Заголовок 9 Знак"/>
    <w:basedOn w:val="a0"/>
    <w:link w:val="9"/>
    <w:rsid w:val="008646C9"/>
    <w:rPr>
      <w:rFonts w:ascii="Arial" w:eastAsia="Times New Roman" w:hAnsi="Arial" w:cs="Arial"/>
      <w:b/>
      <w:bCs/>
      <w:i/>
      <w:iCs/>
      <w:sz w:val="18"/>
      <w:szCs w:val="18"/>
      <w:lang w:eastAsia="ru-RU"/>
    </w:rPr>
  </w:style>
  <w:style w:type="character" w:customStyle="1" w:styleId="-">
    <w:name w:val="Интернет-ссылка"/>
    <w:uiPriority w:val="99"/>
    <w:rsid w:val="008646C9"/>
    <w:rPr>
      <w:color w:val="0000FF"/>
      <w:u w:val="single"/>
    </w:rPr>
  </w:style>
  <w:style w:type="character" w:customStyle="1" w:styleId="31">
    <w:name w:val="Основной текст с отступом 3 Знак"/>
    <w:rsid w:val="008646C9"/>
    <w:rPr>
      <w:sz w:val="16"/>
      <w:szCs w:val="16"/>
      <w:lang w:val="ru-RU" w:eastAsia="ru-RU" w:bidi="ar-SA"/>
    </w:rPr>
  </w:style>
  <w:style w:type="character" w:styleId="a3">
    <w:name w:val="page number"/>
    <w:basedOn w:val="a0"/>
    <w:rsid w:val="008646C9"/>
  </w:style>
  <w:style w:type="character" w:styleId="a4">
    <w:name w:val="FollowedHyperlink"/>
    <w:rsid w:val="008646C9"/>
    <w:rPr>
      <w:color w:val="800080"/>
      <w:u w:val="single"/>
    </w:rPr>
  </w:style>
  <w:style w:type="character" w:customStyle="1" w:styleId="a5">
    <w:name w:val="Без интервала Знак"/>
    <w:rsid w:val="008646C9"/>
    <w:rPr>
      <w:rFonts w:ascii="Calibri" w:eastAsia="Calibri" w:hAnsi="Calibri"/>
      <w:sz w:val="22"/>
      <w:szCs w:val="22"/>
      <w:lang w:eastAsia="en-US" w:bidi="ar-SA"/>
    </w:rPr>
  </w:style>
  <w:style w:type="character" w:customStyle="1" w:styleId="iceouttxt4">
    <w:name w:val="iceouttxt4"/>
    <w:basedOn w:val="a0"/>
    <w:rsid w:val="008646C9"/>
  </w:style>
  <w:style w:type="character" w:customStyle="1" w:styleId="FontStyle11">
    <w:name w:val="Font Style11"/>
    <w:rsid w:val="008646C9"/>
    <w:rPr>
      <w:rFonts w:ascii="Times New Roman" w:hAnsi="Times New Roman" w:cs="Times New Roman"/>
      <w:b/>
      <w:bCs/>
      <w:spacing w:val="10"/>
      <w:sz w:val="20"/>
      <w:szCs w:val="20"/>
    </w:rPr>
  </w:style>
  <w:style w:type="character" w:customStyle="1" w:styleId="a6">
    <w:name w:val="Название Знак"/>
    <w:link w:val="a7"/>
    <w:uiPriority w:val="99"/>
    <w:rsid w:val="008646C9"/>
    <w:rPr>
      <w:rFonts w:ascii="Arial" w:hAnsi="Arial" w:cs="Arial"/>
      <w:b/>
      <w:bCs/>
      <w:lang w:val="ru-RU" w:eastAsia="ar-SA" w:bidi="ar-SA"/>
    </w:rPr>
  </w:style>
  <w:style w:type="character" w:customStyle="1" w:styleId="bluebold">
    <w:name w:val="bluebold"/>
    <w:basedOn w:val="a0"/>
    <w:rsid w:val="008646C9"/>
  </w:style>
  <w:style w:type="character" w:customStyle="1" w:styleId="apple-converted-space">
    <w:name w:val="apple-converted-space"/>
    <w:basedOn w:val="a0"/>
    <w:rsid w:val="008646C9"/>
  </w:style>
  <w:style w:type="character" w:customStyle="1" w:styleId="b-serp-contactsitem1">
    <w:name w:val="b-serp-contacts__item1"/>
    <w:basedOn w:val="a0"/>
    <w:rsid w:val="008646C9"/>
  </w:style>
  <w:style w:type="character" w:customStyle="1" w:styleId="b-serp-urlitem1">
    <w:name w:val="b-serp-url__item1"/>
    <w:basedOn w:val="a0"/>
    <w:rsid w:val="008646C9"/>
  </w:style>
  <w:style w:type="character" w:customStyle="1" w:styleId="FontStyle13">
    <w:name w:val="Font Style13"/>
    <w:rsid w:val="008646C9"/>
    <w:rPr>
      <w:rFonts w:ascii="Times New Roman" w:eastAsia="Times New Roman" w:hAnsi="Times New Roman" w:cs="Times New Roman"/>
      <w:b/>
      <w:bCs/>
      <w:color w:val="00000A"/>
      <w:sz w:val="22"/>
      <w:szCs w:val="22"/>
      <w:lang w:val="ru-RU"/>
    </w:rPr>
  </w:style>
  <w:style w:type="character" w:customStyle="1" w:styleId="21">
    <w:name w:val="Основной текст 2 Знак"/>
    <w:basedOn w:val="a0"/>
    <w:rsid w:val="008646C9"/>
  </w:style>
  <w:style w:type="character" w:customStyle="1" w:styleId="a8">
    <w:name w:val="Текст Знак"/>
    <w:basedOn w:val="a0"/>
    <w:rsid w:val="008646C9"/>
    <w:rPr>
      <w:rFonts w:ascii="Courier New" w:hAnsi="Courier New"/>
    </w:rPr>
  </w:style>
  <w:style w:type="character" w:customStyle="1" w:styleId="a9">
    <w:name w:val="Символ сноски"/>
    <w:rsid w:val="008646C9"/>
    <w:rPr>
      <w:vertAlign w:val="superscript"/>
    </w:rPr>
  </w:style>
  <w:style w:type="character" w:customStyle="1" w:styleId="aa">
    <w:name w:val="Текст сноски Знак"/>
    <w:uiPriority w:val="99"/>
    <w:qFormat/>
    <w:rsid w:val="008646C9"/>
  </w:style>
  <w:style w:type="character" w:customStyle="1" w:styleId="ab">
    <w:name w:val="Основной текст_"/>
    <w:rsid w:val="008646C9"/>
    <w:rPr>
      <w:sz w:val="13"/>
      <w:szCs w:val="13"/>
      <w:shd w:val="clear" w:color="auto" w:fill="FFFFFF"/>
    </w:rPr>
  </w:style>
  <w:style w:type="character" w:customStyle="1" w:styleId="dfaq1">
    <w:name w:val="dfaq1"/>
    <w:basedOn w:val="a0"/>
    <w:rsid w:val="008646C9"/>
  </w:style>
  <w:style w:type="character" w:styleId="ac">
    <w:name w:val="footnote reference"/>
    <w:uiPriority w:val="99"/>
    <w:qFormat/>
    <w:rsid w:val="008646C9"/>
    <w:rPr>
      <w:vertAlign w:val="superscript"/>
    </w:rPr>
  </w:style>
  <w:style w:type="character" w:customStyle="1" w:styleId="ad">
    <w:name w:val="Привязка сноски"/>
    <w:rsid w:val="008646C9"/>
    <w:rPr>
      <w:vertAlign w:val="superscript"/>
    </w:rPr>
  </w:style>
  <w:style w:type="character" w:customStyle="1" w:styleId="ae">
    <w:name w:val="Верхний колонтитул Знак"/>
    <w:basedOn w:val="a0"/>
    <w:uiPriority w:val="99"/>
    <w:qFormat/>
    <w:rsid w:val="008646C9"/>
  </w:style>
  <w:style w:type="character" w:customStyle="1" w:styleId="ListLabel1">
    <w:name w:val="ListLabel 1"/>
    <w:qFormat/>
    <w:rsid w:val="008646C9"/>
    <w:rPr>
      <w:rFonts w:cs="Times New Roman"/>
    </w:rPr>
  </w:style>
  <w:style w:type="character" w:customStyle="1" w:styleId="ListLabel2">
    <w:name w:val="ListLabel 2"/>
    <w:qFormat/>
    <w:rsid w:val="008646C9"/>
    <w:rPr>
      <w:rFonts w:cs="Courier New"/>
    </w:rPr>
  </w:style>
  <w:style w:type="character" w:customStyle="1" w:styleId="ListLabel3">
    <w:name w:val="ListLabel 3"/>
    <w:qFormat/>
    <w:rsid w:val="008646C9"/>
    <w:rPr>
      <w:b/>
      <w:u w:val="single"/>
    </w:rPr>
  </w:style>
  <w:style w:type="character" w:customStyle="1" w:styleId="ListLabel4">
    <w:name w:val="ListLabel 4"/>
    <w:qFormat/>
    <w:rsid w:val="008646C9"/>
    <w:rPr>
      <w:b w:val="0"/>
    </w:rPr>
  </w:style>
  <w:style w:type="character" w:customStyle="1" w:styleId="ListLabel5">
    <w:name w:val="ListLabel 5"/>
    <w:qFormat/>
    <w:rsid w:val="008646C9"/>
    <w:rPr>
      <w:color w:val="00000A"/>
    </w:rPr>
  </w:style>
  <w:style w:type="character" w:customStyle="1" w:styleId="ListLabel6">
    <w:name w:val="ListLabel 6"/>
    <w:qFormat/>
    <w:rsid w:val="008646C9"/>
    <w:rPr>
      <w:rFonts w:cs="Times New Roman"/>
      <w:b/>
      <w:color w:val="00000A"/>
      <w:sz w:val="24"/>
      <w:szCs w:val="24"/>
    </w:rPr>
  </w:style>
  <w:style w:type="character" w:customStyle="1" w:styleId="ListLabel7">
    <w:name w:val="ListLabel 7"/>
    <w:qFormat/>
    <w:rsid w:val="008646C9"/>
    <w:rPr>
      <w:b w:val="0"/>
      <w:sz w:val="24"/>
      <w:szCs w:val="24"/>
    </w:rPr>
  </w:style>
  <w:style w:type="character" w:customStyle="1" w:styleId="ListLabel8">
    <w:name w:val="ListLabel 8"/>
    <w:qFormat/>
    <w:rsid w:val="008646C9"/>
    <w:rPr>
      <w:b/>
    </w:rPr>
  </w:style>
  <w:style w:type="character" w:customStyle="1" w:styleId="ListLabel9">
    <w:name w:val="ListLabel 9"/>
    <w:qFormat/>
    <w:rsid w:val="008646C9"/>
    <w:rPr>
      <w:b w:val="0"/>
      <w:bCs w:val="0"/>
    </w:rPr>
  </w:style>
  <w:style w:type="character" w:customStyle="1" w:styleId="af">
    <w:name w:val="Привязка концевой сноски"/>
    <w:rsid w:val="008646C9"/>
    <w:rPr>
      <w:vertAlign w:val="superscript"/>
    </w:rPr>
  </w:style>
  <w:style w:type="character" w:customStyle="1" w:styleId="HTML">
    <w:name w:val="Стандартный HTML Знак"/>
    <w:basedOn w:val="a0"/>
    <w:rsid w:val="008646C9"/>
    <w:rPr>
      <w:rFonts w:ascii="Courier New" w:eastAsia="Times New Roman" w:hAnsi="Courier New" w:cs="Courier New"/>
      <w:sz w:val="20"/>
      <w:szCs w:val="20"/>
    </w:rPr>
  </w:style>
  <w:style w:type="character" w:customStyle="1" w:styleId="af0">
    <w:name w:val="Символы концевой сноски"/>
    <w:rsid w:val="008646C9"/>
  </w:style>
  <w:style w:type="paragraph" w:customStyle="1" w:styleId="12">
    <w:name w:val="Заголовок1"/>
    <w:basedOn w:val="a"/>
    <w:next w:val="af1"/>
    <w:qFormat/>
    <w:rsid w:val="008646C9"/>
    <w:pPr>
      <w:keepNext/>
      <w:spacing w:before="240" w:after="120"/>
    </w:pPr>
    <w:rPr>
      <w:rFonts w:ascii="Arial" w:eastAsia="Microsoft YaHei" w:hAnsi="Arial" w:cs="Mangal"/>
      <w:sz w:val="28"/>
      <w:szCs w:val="28"/>
    </w:rPr>
  </w:style>
  <w:style w:type="paragraph" w:styleId="af1">
    <w:name w:val="Body Text"/>
    <w:basedOn w:val="a"/>
    <w:link w:val="af2"/>
    <w:uiPriority w:val="99"/>
    <w:rsid w:val="008646C9"/>
    <w:pPr>
      <w:spacing w:after="120"/>
    </w:pPr>
    <w:rPr>
      <w:sz w:val="24"/>
      <w:szCs w:val="24"/>
      <w:lang w:eastAsia="ar-SA"/>
    </w:rPr>
  </w:style>
  <w:style w:type="character" w:customStyle="1" w:styleId="af2">
    <w:name w:val="Основной текст Знак"/>
    <w:basedOn w:val="a0"/>
    <w:link w:val="af1"/>
    <w:uiPriority w:val="99"/>
    <w:qFormat/>
    <w:rsid w:val="008646C9"/>
    <w:rPr>
      <w:rFonts w:ascii="Times New Roman" w:eastAsia="Times New Roman" w:hAnsi="Times New Roman" w:cs="Times New Roman"/>
      <w:sz w:val="24"/>
      <w:szCs w:val="24"/>
      <w:lang w:eastAsia="ar-SA"/>
    </w:rPr>
  </w:style>
  <w:style w:type="paragraph" w:styleId="af3">
    <w:name w:val="List"/>
    <w:basedOn w:val="a"/>
    <w:rsid w:val="008646C9"/>
    <w:pPr>
      <w:spacing w:after="0"/>
      <w:ind w:left="283" w:hanging="283"/>
      <w:contextualSpacing/>
    </w:pPr>
    <w:rPr>
      <w:rFonts w:cs="Mangal"/>
    </w:rPr>
  </w:style>
  <w:style w:type="paragraph" w:styleId="af4">
    <w:name w:val="Title"/>
    <w:basedOn w:val="a"/>
    <w:link w:val="af5"/>
    <w:qFormat/>
    <w:rsid w:val="008646C9"/>
    <w:pPr>
      <w:suppressLineNumbers/>
      <w:spacing w:before="120" w:after="120"/>
    </w:pPr>
    <w:rPr>
      <w:rFonts w:cs="Mangal"/>
      <w:i/>
      <w:iCs/>
      <w:sz w:val="24"/>
      <w:szCs w:val="24"/>
    </w:rPr>
  </w:style>
  <w:style w:type="character" w:customStyle="1" w:styleId="af5">
    <w:name w:val="Заголовок Знак"/>
    <w:basedOn w:val="a0"/>
    <w:link w:val="af4"/>
    <w:qFormat/>
    <w:rsid w:val="008646C9"/>
    <w:rPr>
      <w:rFonts w:ascii="Times New Roman" w:eastAsia="Times New Roman" w:hAnsi="Times New Roman" w:cs="Mangal"/>
      <w:i/>
      <w:iCs/>
      <w:sz w:val="24"/>
      <w:szCs w:val="24"/>
      <w:lang w:eastAsia="ru-RU"/>
    </w:rPr>
  </w:style>
  <w:style w:type="paragraph" w:styleId="13">
    <w:name w:val="index 1"/>
    <w:basedOn w:val="a"/>
    <w:next w:val="a"/>
    <w:autoRedefine/>
    <w:uiPriority w:val="99"/>
    <w:unhideWhenUsed/>
    <w:rsid w:val="008646C9"/>
    <w:pPr>
      <w:spacing w:after="0" w:line="240" w:lineRule="auto"/>
      <w:ind w:left="200" w:hanging="200"/>
    </w:pPr>
  </w:style>
  <w:style w:type="paragraph" w:styleId="af6">
    <w:name w:val="index heading"/>
    <w:basedOn w:val="a"/>
    <w:qFormat/>
    <w:rsid w:val="008646C9"/>
    <w:pPr>
      <w:suppressLineNumbers/>
    </w:pPr>
    <w:rPr>
      <w:rFonts w:cs="Mangal"/>
    </w:rPr>
  </w:style>
  <w:style w:type="paragraph" w:customStyle="1" w:styleId="af7">
    <w:name w:val="Заглавие"/>
    <w:basedOn w:val="a"/>
    <w:qFormat/>
    <w:rsid w:val="008646C9"/>
    <w:pPr>
      <w:suppressLineNumbers/>
      <w:spacing w:before="120" w:after="120"/>
      <w:jc w:val="center"/>
    </w:pPr>
    <w:rPr>
      <w:rFonts w:ascii="Arial" w:hAnsi="Arial" w:cs="Arial"/>
      <w:b/>
      <w:bCs/>
      <w:i/>
      <w:iCs/>
      <w:sz w:val="24"/>
      <w:szCs w:val="24"/>
      <w:lang w:eastAsia="ar-SA"/>
    </w:rPr>
  </w:style>
  <w:style w:type="paragraph" w:styleId="af8">
    <w:name w:val="footnote text"/>
    <w:basedOn w:val="a"/>
    <w:link w:val="14"/>
    <w:uiPriority w:val="99"/>
    <w:qFormat/>
    <w:rsid w:val="008646C9"/>
  </w:style>
  <w:style w:type="character" w:customStyle="1" w:styleId="14">
    <w:name w:val="Текст сноски Знак1"/>
    <w:basedOn w:val="a0"/>
    <w:link w:val="af8"/>
    <w:uiPriority w:val="99"/>
    <w:rsid w:val="008646C9"/>
    <w:rPr>
      <w:rFonts w:ascii="Times New Roman" w:eastAsia="Times New Roman" w:hAnsi="Times New Roman" w:cs="Times New Roman"/>
      <w:sz w:val="20"/>
      <w:szCs w:val="20"/>
      <w:lang w:eastAsia="ru-RU"/>
    </w:rPr>
  </w:style>
  <w:style w:type="paragraph" w:styleId="32">
    <w:name w:val="Body Text Indent 3"/>
    <w:basedOn w:val="a"/>
    <w:link w:val="310"/>
    <w:rsid w:val="008646C9"/>
    <w:pPr>
      <w:spacing w:after="120"/>
      <w:ind w:left="283"/>
    </w:pPr>
    <w:rPr>
      <w:sz w:val="16"/>
      <w:szCs w:val="16"/>
    </w:rPr>
  </w:style>
  <w:style w:type="character" w:customStyle="1" w:styleId="310">
    <w:name w:val="Основной текст с отступом 3 Знак1"/>
    <w:basedOn w:val="a0"/>
    <w:link w:val="32"/>
    <w:rsid w:val="008646C9"/>
    <w:rPr>
      <w:rFonts w:ascii="Times New Roman" w:eastAsia="Times New Roman" w:hAnsi="Times New Roman" w:cs="Times New Roman"/>
      <w:sz w:val="16"/>
      <w:szCs w:val="16"/>
      <w:lang w:eastAsia="ru-RU"/>
    </w:rPr>
  </w:style>
  <w:style w:type="paragraph" w:customStyle="1" w:styleId="ConsPlusNormal">
    <w:name w:val="ConsPlusNormal"/>
    <w:qFormat/>
    <w:rsid w:val="008646C9"/>
    <w:pPr>
      <w:widowControl w:val="0"/>
      <w:suppressAutoHyphens/>
      <w:spacing w:after="200" w:line="276" w:lineRule="auto"/>
      <w:ind w:firstLine="720"/>
    </w:pPr>
    <w:rPr>
      <w:rFonts w:ascii="Arial" w:eastAsia="Times New Roman" w:hAnsi="Arial" w:cs="Arial"/>
      <w:sz w:val="20"/>
      <w:szCs w:val="20"/>
      <w:lang w:eastAsia="ru-RU"/>
    </w:rPr>
  </w:style>
  <w:style w:type="paragraph" w:customStyle="1" w:styleId="33">
    <w:name w:val="Стиль3"/>
    <w:qFormat/>
    <w:rsid w:val="008646C9"/>
    <w:pPr>
      <w:widowControl w:val="0"/>
      <w:tabs>
        <w:tab w:val="left" w:pos="1307"/>
      </w:tabs>
      <w:suppressAutoHyphens/>
      <w:spacing w:after="0" w:line="100" w:lineRule="atLeast"/>
      <w:ind w:left="1080"/>
      <w:jc w:val="both"/>
    </w:pPr>
    <w:rPr>
      <w:rFonts w:ascii="Times New Roman" w:eastAsia="Times New Roman" w:hAnsi="Times New Roman" w:cs="Times New Roman"/>
      <w:sz w:val="24"/>
      <w:szCs w:val="20"/>
      <w:lang w:eastAsia="ru-RU"/>
    </w:rPr>
  </w:style>
  <w:style w:type="paragraph" w:customStyle="1" w:styleId="af9">
    <w:name w:val="Îáû÷íûé"/>
    <w:qFormat/>
    <w:rsid w:val="008646C9"/>
    <w:pPr>
      <w:suppressAutoHyphens/>
      <w:spacing w:after="200" w:line="276" w:lineRule="auto"/>
    </w:pPr>
    <w:rPr>
      <w:rFonts w:ascii="Times New Roman" w:eastAsia="Times New Roman" w:hAnsi="Times New Roman" w:cs="Times New Roman"/>
      <w:sz w:val="20"/>
      <w:szCs w:val="20"/>
      <w:lang w:eastAsia="ru-RU"/>
    </w:rPr>
  </w:style>
  <w:style w:type="paragraph" w:customStyle="1" w:styleId="34">
    <w:name w:val="Стиль3 Знак Знак"/>
    <w:qFormat/>
    <w:rsid w:val="008646C9"/>
    <w:pPr>
      <w:widowControl w:val="0"/>
      <w:tabs>
        <w:tab w:val="left" w:pos="767"/>
      </w:tabs>
      <w:suppressAutoHyphens/>
      <w:spacing w:after="0" w:line="100" w:lineRule="atLeast"/>
      <w:ind w:left="540"/>
      <w:jc w:val="both"/>
    </w:pPr>
    <w:rPr>
      <w:rFonts w:ascii="Times New Roman" w:eastAsia="Times New Roman" w:hAnsi="Times New Roman" w:cs="Times New Roman"/>
      <w:sz w:val="24"/>
      <w:szCs w:val="20"/>
      <w:lang w:eastAsia="ru-RU"/>
    </w:rPr>
  </w:style>
  <w:style w:type="paragraph" w:customStyle="1" w:styleId="afa">
    <w:name w:val="Спис_заголовок"/>
    <w:basedOn w:val="a"/>
    <w:qFormat/>
    <w:rsid w:val="008646C9"/>
    <w:pPr>
      <w:keepNext/>
      <w:keepLines/>
      <w:tabs>
        <w:tab w:val="left" w:pos="0"/>
        <w:tab w:val="left" w:pos="720"/>
      </w:tabs>
      <w:spacing w:before="60" w:after="60"/>
      <w:ind w:left="720" w:hanging="360"/>
      <w:jc w:val="both"/>
    </w:pPr>
    <w:rPr>
      <w:sz w:val="22"/>
    </w:rPr>
  </w:style>
  <w:style w:type="paragraph" w:customStyle="1" w:styleId="ConsNormal">
    <w:name w:val="ConsNormal"/>
    <w:uiPriority w:val="99"/>
    <w:qFormat/>
    <w:rsid w:val="008646C9"/>
    <w:pPr>
      <w:widowControl w:val="0"/>
      <w:suppressAutoHyphens/>
      <w:spacing w:after="200" w:line="276" w:lineRule="auto"/>
      <w:ind w:firstLine="720"/>
    </w:pPr>
    <w:rPr>
      <w:rFonts w:ascii="Arial" w:eastAsia="Times New Roman" w:hAnsi="Arial" w:cs="Arial"/>
      <w:sz w:val="20"/>
      <w:szCs w:val="20"/>
      <w:lang w:eastAsia="ru-RU"/>
    </w:rPr>
  </w:style>
  <w:style w:type="paragraph" w:customStyle="1" w:styleId="afb">
    <w:name w:val="Знак"/>
    <w:basedOn w:val="a"/>
    <w:uiPriority w:val="99"/>
    <w:qFormat/>
    <w:rsid w:val="008646C9"/>
    <w:pPr>
      <w:widowControl w:val="0"/>
      <w:spacing w:after="160" w:line="240" w:lineRule="exact"/>
      <w:jc w:val="right"/>
    </w:pPr>
    <w:rPr>
      <w:rFonts w:ascii="Verdana" w:hAnsi="Verdana"/>
      <w:sz w:val="24"/>
      <w:szCs w:val="24"/>
      <w:lang w:val="en-GB" w:eastAsia="en-US"/>
    </w:rPr>
  </w:style>
  <w:style w:type="paragraph" w:styleId="afc">
    <w:name w:val="Body Text Indent"/>
    <w:basedOn w:val="a"/>
    <w:link w:val="afd"/>
    <w:rsid w:val="008646C9"/>
    <w:pPr>
      <w:spacing w:after="120"/>
      <w:ind w:left="283"/>
    </w:pPr>
  </w:style>
  <w:style w:type="character" w:customStyle="1" w:styleId="afd">
    <w:name w:val="Основной текст с отступом Знак"/>
    <w:basedOn w:val="a0"/>
    <w:link w:val="afc"/>
    <w:rsid w:val="008646C9"/>
    <w:rPr>
      <w:rFonts w:ascii="Times New Roman" w:eastAsia="Times New Roman" w:hAnsi="Times New Roman" w:cs="Times New Roman"/>
      <w:sz w:val="20"/>
      <w:szCs w:val="20"/>
      <w:lang w:eastAsia="ru-RU"/>
    </w:rPr>
  </w:style>
  <w:style w:type="paragraph" w:customStyle="1" w:styleId="ConsNonformat">
    <w:name w:val="ConsNonformat"/>
    <w:uiPriority w:val="99"/>
    <w:qFormat/>
    <w:rsid w:val="008646C9"/>
    <w:pPr>
      <w:suppressAutoHyphens/>
      <w:spacing w:after="200" w:line="276" w:lineRule="auto"/>
      <w:ind w:right="19772"/>
    </w:pPr>
    <w:rPr>
      <w:rFonts w:ascii="Courier New" w:eastAsia="Arial" w:hAnsi="Courier New" w:cs="Courier New"/>
      <w:sz w:val="16"/>
      <w:szCs w:val="16"/>
      <w:lang w:eastAsia="ar-SA"/>
    </w:rPr>
  </w:style>
  <w:style w:type="paragraph" w:customStyle="1" w:styleId="ConsCell">
    <w:name w:val="ConsCell"/>
    <w:qFormat/>
    <w:rsid w:val="008646C9"/>
    <w:pPr>
      <w:suppressAutoHyphens/>
      <w:spacing w:after="200" w:line="276" w:lineRule="auto"/>
      <w:ind w:right="19772"/>
    </w:pPr>
    <w:rPr>
      <w:rFonts w:ascii="Arial" w:eastAsia="Arial" w:hAnsi="Arial" w:cs="Times New Roman"/>
      <w:lang w:eastAsia="ar-SA"/>
    </w:rPr>
  </w:style>
  <w:style w:type="paragraph" w:customStyle="1" w:styleId="210">
    <w:name w:val="Основной текст 21"/>
    <w:basedOn w:val="a"/>
    <w:qFormat/>
    <w:rsid w:val="008646C9"/>
    <w:pPr>
      <w:jc w:val="both"/>
    </w:pPr>
    <w:rPr>
      <w:szCs w:val="24"/>
      <w:lang w:eastAsia="ar-SA"/>
    </w:rPr>
  </w:style>
  <w:style w:type="paragraph" w:customStyle="1" w:styleId="311">
    <w:name w:val="Основной текст с отступом 31"/>
    <w:basedOn w:val="a"/>
    <w:qFormat/>
    <w:rsid w:val="008646C9"/>
    <w:pPr>
      <w:spacing w:after="120"/>
      <w:ind w:left="283"/>
    </w:pPr>
    <w:rPr>
      <w:sz w:val="16"/>
      <w:szCs w:val="16"/>
      <w:lang w:eastAsia="ar-SA"/>
    </w:rPr>
  </w:style>
  <w:style w:type="paragraph" w:styleId="22">
    <w:name w:val="Body Text Indent 2"/>
    <w:basedOn w:val="a"/>
    <w:link w:val="23"/>
    <w:rsid w:val="008646C9"/>
    <w:pPr>
      <w:spacing w:after="120" w:line="480" w:lineRule="auto"/>
      <w:ind w:left="283"/>
    </w:pPr>
  </w:style>
  <w:style w:type="character" w:customStyle="1" w:styleId="23">
    <w:name w:val="Основной текст с отступом 2 Знак"/>
    <w:basedOn w:val="a0"/>
    <w:link w:val="22"/>
    <w:rsid w:val="008646C9"/>
    <w:rPr>
      <w:rFonts w:ascii="Times New Roman" w:eastAsia="Times New Roman" w:hAnsi="Times New Roman" w:cs="Times New Roman"/>
      <w:sz w:val="20"/>
      <w:szCs w:val="20"/>
      <w:lang w:eastAsia="ru-RU"/>
    </w:rPr>
  </w:style>
  <w:style w:type="paragraph" w:styleId="afe">
    <w:name w:val="Subtitle"/>
    <w:basedOn w:val="a"/>
    <w:link w:val="aff"/>
    <w:qFormat/>
    <w:rsid w:val="008646C9"/>
    <w:pPr>
      <w:spacing w:after="60"/>
      <w:jc w:val="center"/>
    </w:pPr>
    <w:rPr>
      <w:rFonts w:ascii="Arial" w:hAnsi="Arial" w:cs="Arial"/>
      <w:sz w:val="24"/>
      <w:szCs w:val="24"/>
    </w:rPr>
  </w:style>
  <w:style w:type="character" w:customStyle="1" w:styleId="aff">
    <w:name w:val="Подзаголовок Знак"/>
    <w:basedOn w:val="a0"/>
    <w:link w:val="afe"/>
    <w:rsid w:val="008646C9"/>
    <w:rPr>
      <w:rFonts w:ascii="Arial" w:eastAsia="Times New Roman" w:hAnsi="Arial" w:cs="Arial"/>
      <w:sz w:val="24"/>
      <w:szCs w:val="24"/>
      <w:lang w:eastAsia="ru-RU"/>
    </w:rPr>
  </w:style>
  <w:style w:type="paragraph" w:customStyle="1" w:styleId="15">
    <w:name w:val="Абзац списка1"/>
    <w:basedOn w:val="a"/>
    <w:uiPriority w:val="34"/>
    <w:qFormat/>
    <w:rsid w:val="008646C9"/>
    <w:pPr>
      <w:ind w:left="720"/>
      <w:contextualSpacing/>
    </w:pPr>
    <w:rPr>
      <w:rFonts w:ascii="Calibri" w:hAnsi="Calibri"/>
      <w:sz w:val="22"/>
      <w:szCs w:val="22"/>
      <w:lang w:eastAsia="en-US"/>
    </w:rPr>
  </w:style>
  <w:style w:type="paragraph" w:customStyle="1" w:styleId="Default">
    <w:name w:val="Default"/>
    <w:qFormat/>
    <w:rsid w:val="008646C9"/>
    <w:pPr>
      <w:suppressAutoHyphens/>
      <w:spacing w:after="200" w:line="276" w:lineRule="auto"/>
    </w:pPr>
    <w:rPr>
      <w:rFonts w:ascii="Times New Roman" w:eastAsia="Times New Roman" w:hAnsi="Times New Roman" w:cs="Times New Roman"/>
      <w:color w:val="000000"/>
      <w:sz w:val="24"/>
      <w:szCs w:val="24"/>
    </w:rPr>
  </w:style>
  <w:style w:type="paragraph" w:styleId="aff0">
    <w:name w:val="Balloon Text"/>
    <w:basedOn w:val="a"/>
    <w:link w:val="aff1"/>
    <w:uiPriority w:val="99"/>
    <w:qFormat/>
    <w:rsid w:val="008646C9"/>
    <w:rPr>
      <w:rFonts w:ascii="Tahoma" w:hAnsi="Tahoma" w:cs="Tahoma"/>
      <w:sz w:val="16"/>
      <w:szCs w:val="16"/>
    </w:rPr>
  </w:style>
  <w:style w:type="character" w:customStyle="1" w:styleId="aff1">
    <w:name w:val="Текст выноски Знак"/>
    <w:basedOn w:val="a0"/>
    <w:link w:val="aff0"/>
    <w:uiPriority w:val="99"/>
    <w:qFormat/>
    <w:rsid w:val="008646C9"/>
    <w:rPr>
      <w:rFonts w:ascii="Tahoma" w:eastAsia="Times New Roman" w:hAnsi="Tahoma" w:cs="Tahoma"/>
      <w:sz w:val="16"/>
      <w:szCs w:val="16"/>
      <w:lang w:eastAsia="ru-RU"/>
    </w:rPr>
  </w:style>
  <w:style w:type="paragraph" w:styleId="aff2">
    <w:name w:val="footer"/>
    <w:basedOn w:val="a"/>
    <w:link w:val="aff3"/>
    <w:uiPriority w:val="99"/>
    <w:rsid w:val="008646C9"/>
    <w:pPr>
      <w:tabs>
        <w:tab w:val="center" w:pos="4677"/>
        <w:tab w:val="right" w:pos="9355"/>
      </w:tabs>
    </w:pPr>
  </w:style>
  <w:style w:type="character" w:customStyle="1" w:styleId="aff3">
    <w:name w:val="Нижний колонтитул Знак"/>
    <w:basedOn w:val="a0"/>
    <w:link w:val="aff2"/>
    <w:uiPriority w:val="99"/>
    <w:qFormat/>
    <w:rsid w:val="008646C9"/>
    <w:rPr>
      <w:rFonts w:ascii="Times New Roman" w:eastAsia="Times New Roman" w:hAnsi="Times New Roman" w:cs="Times New Roman"/>
      <w:sz w:val="20"/>
      <w:szCs w:val="20"/>
      <w:lang w:eastAsia="ru-RU"/>
    </w:rPr>
  </w:style>
  <w:style w:type="paragraph" w:customStyle="1" w:styleId="16">
    <w:name w:val="Знак1 Знак Знак Знак"/>
    <w:basedOn w:val="a"/>
    <w:qFormat/>
    <w:rsid w:val="008646C9"/>
    <w:pPr>
      <w:spacing w:before="28" w:after="28"/>
      <w:jc w:val="both"/>
    </w:pPr>
    <w:rPr>
      <w:rFonts w:ascii="Tahoma" w:hAnsi="Tahoma" w:cs="Tahoma"/>
      <w:lang w:val="en-US" w:eastAsia="en-US"/>
    </w:rPr>
  </w:style>
  <w:style w:type="paragraph" w:customStyle="1" w:styleId="17">
    <w:name w:val="Знак1 Знак Знак Знак Знак Знак Знак Знак Знак Знак Знак"/>
    <w:basedOn w:val="a"/>
    <w:qFormat/>
    <w:rsid w:val="008646C9"/>
    <w:rPr>
      <w:rFonts w:ascii="Verdana" w:hAnsi="Verdana" w:cs="Verdana"/>
      <w:lang w:val="en-US" w:eastAsia="en-US"/>
    </w:rPr>
  </w:style>
  <w:style w:type="paragraph" w:customStyle="1" w:styleId="24">
    <w:name w:val="Знак Знак Знак2 Знак"/>
    <w:basedOn w:val="a"/>
    <w:qFormat/>
    <w:rsid w:val="008646C9"/>
    <w:pPr>
      <w:widowControl w:val="0"/>
      <w:spacing w:after="160" w:line="240" w:lineRule="exact"/>
      <w:jc w:val="right"/>
    </w:pPr>
    <w:rPr>
      <w:lang w:val="en-GB" w:eastAsia="en-US"/>
    </w:rPr>
  </w:style>
  <w:style w:type="paragraph" w:styleId="aff4">
    <w:name w:val="No Spacing"/>
    <w:qFormat/>
    <w:rsid w:val="008646C9"/>
    <w:pPr>
      <w:suppressAutoHyphens/>
      <w:spacing w:after="200" w:line="276" w:lineRule="auto"/>
    </w:pPr>
    <w:rPr>
      <w:rFonts w:ascii="Calibri" w:eastAsia="Calibri" w:hAnsi="Calibri" w:cs="Times New Roman"/>
    </w:rPr>
  </w:style>
  <w:style w:type="paragraph" w:styleId="aff5">
    <w:name w:val="Normal (Web)"/>
    <w:aliases w:val="Обычный (Web)"/>
    <w:basedOn w:val="a"/>
    <w:uiPriority w:val="34"/>
    <w:qFormat/>
    <w:rsid w:val="008646C9"/>
    <w:pPr>
      <w:widowControl w:val="0"/>
    </w:pPr>
    <w:rPr>
      <w:sz w:val="24"/>
      <w:szCs w:val="24"/>
    </w:rPr>
  </w:style>
  <w:style w:type="paragraph" w:customStyle="1" w:styleId="ConsPlusNonformat">
    <w:name w:val="ConsPlusNonformat"/>
    <w:qFormat/>
    <w:rsid w:val="008646C9"/>
    <w:pPr>
      <w:widowControl w:val="0"/>
      <w:suppressAutoHyphens/>
      <w:spacing w:after="200" w:line="276" w:lineRule="auto"/>
    </w:pPr>
    <w:rPr>
      <w:rFonts w:ascii="Courier New" w:eastAsia="Times New Roman" w:hAnsi="Courier New" w:cs="Courier New"/>
      <w:sz w:val="20"/>
      <w:szCs w:val="20"/>
      <w:lang w:eastAsia="ru-RU"/>
    </w:rPr>
  </w:style>
  <w:style w:type="paragraph" w:customStyle="1" w:styleId="1">
    <w:name w:val="Стиль1"/>
    <w:basedOn w:val="a"/>
    <w:qFormat/>
    <w:rsid w:val="008646C9"/>
    <w:pPr>
      <w:keepNext/>
      <w:keepLines/>
      <w:widowControl w:val="0"/>
      <w:numPr>
        <w:numId w:val="1"/>
      </w:numPr>
      <w:suppressLineNumbers/>
      <w:spacing w:after="60"/>
    </w:pPr>
    <w:rPr>
      <w:b/>
      <w:bCs/>
      <w:sz w:val="28"/>
      <w:szCs w:val="28"/>
    </w:rPr>
  </w:style>
  <w:style w:type="paragraph" w:customStyle="1" w:styleId="35">
    <w:name w:val="Стиль3 Знак"/>
    <w:basedOn w:val="a"/>
    <w:qFormat/>
    <w:rsid w:val="008646C9"/>
    <w:pPr>
      <w:widowControl w:val="0"/>
      <w:ind w:left="432" w:hanging="432"/>
      <w:jc w:val="both"/>
    </w:pPr>
    <w:rPr>
      <w:sz w:val="24"/>
      <w:szCs w:val="24"/>
    </w:rPr>
  </w:style>
  <w:style w:type="paragraph" w:customStyle="1" w:styleId="211">
    <w:name w:val="Основной текст с отступом 21"/>
    <w:basedOn w:val="a"/>
    <w:qFormat/>
    <w:rsid w:val="008646C9"/>
    <w:pPr>
      <w:tabs>
        <w:tab w:val="left" w:pos="720"/>
      </w:tabs>
      <w:spacing w:before="57" w:after="0"/>
      <w:ind w:left="720" w:hanging="720"/>
      <w:jc w:val="both"/>
    </w:pPr>
    <w:rPr>
      <w:sz w:val="24"/>
      <w:szCs w:val="24"/>
      <w:lang w:eastAsia="ar-SA"/>
    </w:rPr>
  </w:style>
  <w:style w:type="paragraph" w:customStyle="1" w:styleId="18">
    <w:name w:val="Цитата1"/>
    <w:basedOn w:val="a"/>
    <w:qFormat/>
    <w:rsid w:val="008646C9"/>
    <w:pPr>
      <w:ind w:left="567" w:right="-35"/>
      <w:jc w:val="both"/>
    </w:pPr>
    <w:rPr>
      <w:sz w:val="22"/>
      <w:szCs w:val="22"/>
      <w:lang w:eastAsia="ar-SA"/>
    </w:rPr>
  </w:style>
  <w:style w:type="paragraph" w:styleId="aff6">
    <w:name w:val="List Paragraph"/>
    <w:basedOn w:val="a"/>
    <w:link w:val="aff7"/>
    <w:uiPriority w:val="34"/>
    <w:qFormat/>
    <w:rsid w:val="008646C9"/>
    <w:pPr>
      <w:spacing w:before="120" w:after="0"/>
      <w:ind w:left="720" w:firstLine="709"/>
      <w:contextualSpacing/>
      <w:jc w:val="center"/>
    </w:pPr>
    <w:rPr>
      <w:sz w:val="28"/>
      <w:szCs w:val="28"/>
    </w:rPr>
  </w:style>
  <w:style w:type="paragraph" w:customStyle="1" w:styleId="aff8">
    <w:name w:val="Содержимое таблицы"/>
    <w:basedOn w:val="a"/>
    <w:qFormat/>
    <w:rsid w:val="008646C9"/>
    <w:pPr>
      <w:widowControl w:val="0"/>
      <w:suppressLineNumbers/>
    </w:pPr>
    <w:rPr>
      <w:rFonts w:eastAsia="SimSun" w:cs="Mangal"/>
      <w:sz w:val="28"/>
      <w:szCs w:val="24"/>
      <w:lang w:eastAsia="hi-IN" w:bidi="hi-IN"/>
    </w:rPr>
  </w:style>
  <w:style w:type="paragraph" w:styleId="25">
    <w:name w:val="Body Text 2"/>
    <w:basedOn w:val="a"/>
    <w:link w:val="212"/>
    <w:rsid w:val="008646C9"/>
    <w:pPr>
      <w:spacing w:after="120" w:line="480" w:lineRule="auto"/>
    </w:pPr>
  </w:style>
  <w:style w:type="character" w:customStyle="1" w:styleId="212">
    <w:name w:val="Основной текст 2 Знак1"/>
    <w:basedOn w:val="a0"/>
    <w:link w:val="25"/>
    <w:rsid w:val="008646C9"/>
    <w:rPr>
      <w:rFonts w:ascii="Times New Roman" w:eastAsia="Times New Roman" w:hAnsi="Times New Roman" w:cs="Times New Roman"/>
      <w:sz w:val="20"/>
      <w:szCs w:val="20"/>
      <w:lang w:eastAsia="ru-RU"/>
    </w:rPr>
  </w:style>
  <w:style w:type="paragraph" w:styleId="aff9">
    <w:name w:val="Plain Text"/>
    <w:basedOn w:val="a"/>
    <w:link w:val="19"/>
    <w:rsid w:val="008646C9"/>
    <w:rPr>
      <w:rFonts w:ascii="Courier New" w:hAnsi="Courier New"/>
    </w:rPr>
  </w:style>
  <w:style w:type="character" w:customStyle="1" w:styleId="19">
    <w:name w:val="Текст Знак1"/>
    <w:basedOn w:val="a0"/>
    <w:link w:val="aff9"/>
    <w:rsid w:val="008646C9"/>
    <w:rPr>
      <w:rFonts w:ascii="Courier New" w:eastAsia="Times New Roman" w:hAnsi="Courier New" w:cs="Times New Roman"/>
      <w:sz w:val="20"/>
      <w:szCs w:val="20"/>
      <w:lang w:eastAsia="ru-RU"/>
    </w:rPr>
  </w:style>
  <w:style w:type="paragraph" w:customStyle="1" w:styleId="36">
    <w:name w:val="Основной текст3"/>
    <w:basedOn w:val="a"/>
    <w:qFormat/>
    <w:rsid w:val="008646C9"/>
    <w:pPr>
      <w:widowControl w:val="0"/>
      <w:shd w:val="clear" w:color="auto" w:fill="FFFFFF"/>
      <w:spacing w:line="240" w:lineRule="atLeast"/>
      <w:jc w:val="center"/>
    </w:pPr>
    <w:rPr>
      <w:sz w:val="13"/>
      <w:szCs w:val="13"/>
    </w:rPr>
  </w:style>
  <w:style w:type="paragraph" w:customStyle="1" w:styleId="26">
    <w:name w:val="Абзац списка2"/>
    <w:basedOn w:val="a"/>
    <w:qFormat/>
    <w:rsid w:val="008646C9"/>
    <w:pPr>
      <w:ind w:left="720"/>
      <w:contextualSpacing/>
    </w:pPr>
    <w:rPr>
      <w:rFonts w:ascii="Calibri" w:hAnsi="Calibri"/>
      <w:sz w:val="22"/>
      <w:szCs w:val="22"/>
      <w:lang w:eastAsia="en-US"/>
    </w:rPr>
  </w:style>
  <w:style w:type="paragraph" w:customStyle="1" w:styleId="1a">
    <w:name w:val="Обычный1"/>
    <w:qFormat/>
    <w:rsid w:val="008646C9"/>
    <w:pPr>
      <w:widowControl w:val="0"/>
      <w:suppressAutoHyphens/>
      <w:spacing w:after="200" w:line="276" w:lineRule="auto"/>
      <w:ind w:firstLine="400"/>
      <w:jc w:val="both"/>
    </w:pPr>
    <w:rPr>
      <w:rFonts w:ascii="Times New Roman" w:eastAsia="Times New Roman" w:hAnsi="Times New Roman" w:cs="Times New Roman"/>
      <w:sz w:val="24"/>
      <w:szCs w:val="20"/>
      <w:lang w:eastAsia="ru-RU"/>
    </w:rPr>
  </w:style>
  <w:style w:type="paragraph" w:customStyle="1" w:styleId="37">
    <w:name w:val="Абзац списка3"/>
    <w:basedOn w:val="a"/>
    <w:qFormat/>
    <w:rsid w:val="008646C9"/>
    <w:pPr>
      <w:ind w:left="720"/>
      <w:contextualSpacing/>
    </w:pPr>
    <w:rPr>
      <w:rFonts w:ascii="Calibri" w:hAnsi="Calibri"/>
      <w:sz w:val="22"/>
      <w:szCs w:val="22"/>
      <w:lang w:eastAsia="en-US"/>
    </w:rPr>
  </w:style>
  <w:style w:type="paragraph" w:customStyle="1" w:styleId="41">
    <w:name w:val="Абзац списка4"/>
    <w:basedOn w:val="a"/>
    <w:qFormat/>
    <w:rsid w:val="008646C9"/>
    <w:pPr>
      <w:ind w:left="720"/>
      <w:contextualSpacing/>
    </w:pPr>
    <w:rPr>
      <w:rFonts w:ascii="Calibri" w:hAnsi="Calibri" w:cs="Calibri"/>
      <w:sz w:val="22"/>
      <w:szCs w:val="22"/>
      <w:lang w:eastAsia="zh-CN"/>
    </w:rPr>
  </w:style>
  <w:style w:type="paragraph" w:customStyle="1" w:styleId="western">
    <w:name w:val="western"/>
    <w:basedOn w:val="a"/>
    <w:qFormat/>
    <w:rsid w:val="008646C9"/>
    <w:pPr>
      <w:spacing w:before="28" w:after="119" w:line="102" w:lineRule="atLeast"/>
      <w:jc w:val="both"/>
    </w:pPr>
    <w:rPr>
      <w:color w:val="00000A"/>
      <w:sz w:val="24"/>
      <w:szCs w:val="24"/>
    </w:rPr>
  </w:style>
  <w:style w:type="paragraph" w:customStyle="1" w:styleId="affa">
    <w:name w:val="Сноска"/>
    <w:basedOn w:val="a"/>
    <w:qFormat/>
    <w:rsid w:val="008646C9"/>
    <w:pPr>
      <w:spacing w:line="100" w:lineRule="atLeast"/>
      <w:jc w:val="both"/>
    </w:pPr>
    <w:rPr>
      <w:sz w:val="24"/>
      <w:szCs w:val="24"/>
    </w:rPr>
  </w:style>
  <w:style w:type="paragraph" w:styleId="affb">
    <w:name w:val="header"/>
    <w:basedOn w:val="a"/>
    <w:link w:val="1b"/>
    <w:uiPriority w:val="99"/>
    <w:rsid w:val="008646C9"/>
    <w:pPr>
      <w:tabs>
        <w:tab w:val="center" w:pos="4677"/>
        <w:tab w:val="right" w:pos="9355"/>
      </w:tabs>
    </w:pPr>
  </w:style>
  <w:style w:type="character" w:customStyle="1" w:styleId="1b">
    <w:name w:val="Верхний колонтитул Знак1"/>
    <w:basedOn w:val="a0"/>
    <w:link w:val="affb"/>
    <w:uiPriority w:val="99"/>
    <w:rsid w:val="008646C9"/>
    <w:rPr>
      <w:rFonts w:ascii="Times New Roman" w:eastAsia="Times New Roman" w:hAnsi="Times New Roman" w:cs="Times New Roman"/>
      <w:sz w:val="20"/>
      <w:szCs w:val="20"/>
      <w:lang w:eastAsia="ru-RU"/>
    </w:rPr>
  </w:style>
  <w:style w:type="paragraph" w:styleId="HTML0">
    <w:name w:val="HTML Preformatted"/>
    <w:basedOn w:val="a"/>
    <w:link w:val="HTML1"/>
    <w:rsid w:val="00864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100" w:lineRule="atLeast"/>
    </w:pPr>
    <w:rPr>
      <w:rFonts w:ascii="Courier New" w:hAnsi="Courier New" w:cs="Courier New"/>
    </w:rPr>
  </w:style>
  <w:style w:type="character" w:customStyle="1" w:styleId="HTML1">
    <w:name w:val="Стандартный HTML Знак1"/>
    <w:basedOn w:val="a0"/>
    <w:link w:val="HTML0"/>
    <w:rsid w:val="008646C9"/>
    <w:rPr>
      <w:rFonts w:ascii="Courier New" w:eastAsia="Times New Roman" w:hAnsi="Courier New" w:cs="Courier New"/>
      <w:sz w:val="20"/>
      <w:szCs w:val="20"/>
      <w:lang w:eastAsia="ru-RU"/>
    </w:rPr>
  </w:style>
  <w:style w:type="paragraph" w:customStyle="1" w:styleId="220">
    <w:name w:val="Основной текст с отступом 22"/>
    <w:basedOn w:val="a"/>
    <w:qFormat/>
    <w:rsid w:val="008646C9"/>
    <w:pPr>
      <w:spacing w:after="120" w:line="480" w:lineRule="auto"/>
      <w:ind w:left="283"/>
      <w:jc w:val="both"/>
    </w:pPr>
    <w:rPr>
      <w:rFonts w:cs="Calibri"/>
      <w:sz w:val="24"/>
      <w:lang w:eastAsia="ar-SA"/>
    </w:rPr>
  </w:style>
  <w:style w:type="character" w:styleId="affc">
    <w:name w:val="Strong"/>
    <w:basedOn w:val="a0"/>
    <w:uiPriority w:val="99"/>
    <w:qFormat/>
    <w:rsid w:val="008646C9"/>
    <w:rPr>
      <w:b/>
      <w:bCs/>
    </w:rPr>
  </w:style>
  <w:style w:type="paragraph" w:customStyle="1" w:styleId="a20">
    <w:name w:val="a2"/>
    <w:basedOn w:val="a"/>
    <w:qFormat/>
    <w:rsid w:val="008646C9"/>
    <w:pPr>
      <w:suppressAutoHyphens w:val="0"/>
      <w:spacing w:before="100" w:beforeAutospacing="1" w:after="100" w:afterAutospacing="1" w:line="240" w:lineRule="auto"/>
    </w:pPr>
    <w:rPr>
      <w:sz w:val="24"/>
      <w:szCs w:val="24"/>
    </w:rPr>
  </w:style>
  <w:style w:type="paragraph" w:customStyle="1" w:styleId="phnormal">
    <w:name w:val="ph_normal"/>
    <w:basedOn w:val="a"/>
    <w:link w:val="phnormal0"/>
    <w:qFormat/>
    <w:rsid w:val="008646C9"/>
    <w:pPr>
      <w:suppressAutoHyphens w:val="0"/>
      <w:spacing w:after="0" w:line="360" w:lineRule="auto"/>
      <w:ind w:right="170" w:firstLine="720"/>
      <w:jc w:val="both"/>
    </w:pPr>
    <w:rPr>
      <w:sz w:val="24"/>
    </w:rPr>
  </w:style>
  <w:style w:type="paragraph" w:customStyle="1" w:styleId="phtitlepageother">
    <w:name w:val="ph_titlepage_other"/>
    <w:basedOn w:val="a"/>
    <w:qFormat/>
    <w:rsid w:val="008646C9"/>
    <w:pPr>
      <w:suppressAutoHyphens w:val="0"/>
      <w:spacing w:after="120" w:line="360" w:lineRule="auto"/>
      <w:jc w:val="center"/>
    </w:pPr>
    <w:rPr>
      <w:rFonts w:cs="Arial"/>
      <w:sz w:val="24"/>
      <w:szCs w:val="28"/>
      <w:lang w:eastAsia="en-US"/>
    </w:rPr>
  </w:style>
  <w:style w:type="character" w:customStyle="1" w:styleId="phnormal0">
    <w:name w:val="ph_normal Знак Знак"/>
    <w:link w:val="phnormal"/>
    <w:rsid w:val="008646C9"/>
    <w:rPr>
      <w:rFonts w:ascii="Times New Roman" w:eastAsia="Times New Roman" w:hAnsi="Times New Roman" w:cs="Times New Roman"/>
      <w:sz w:val="24"/>
      <w:szCs w:val="20"/>
      <w:lang w:eastAsia="ru-RU"/>
    </w:rPr>
  </w:style>
  <w:style w:type="character" w:styleId="HTML2">
    <w:name w:val="HTML Typewriter"/>
    <w:basedOn w:val="a0"/>
    <w:uiPriority w:val="99"/>
    <w:semiHidden/>
    <w:unhideWhenUsed/>
    <w:rsid w:val="008646C9"/>
    <w:rPr>
      <w:rFonts w:ascii="Courier New" w:eastAsia="Times New Roman" w:hAnsi="Courier New" w:cs="Courier New"/>
      <w:sz w:val="20"/>
      <w:szCs w:val="20"/>
    </w:rPr>
  </w:style>
  <w:style w:type="character" w:customStyle="1" w:styleId="27">
    <w:name w:val="Основной текст (2)_"/>
    <w:basedOn w:val="a0"/>
    <w:link w:val="28"/>
    <w:rsid w:val="008646C9"/>
    <w:rPr>
      <w:rFonts w:ascii="Times New Roman" w:eastAsia="Times New Roman" w:hAnsi="Times New Roman" w:cs="Times New Roman"/>
      <w:b/>
      <w:bCs/>
      <w:spacing w:val="5"/>
      <w:shd w:val="clear" w:color="auto" w:fill="FFFFFF"/>
    </w:rPr>
  </w:style>
  <w:style w:type="paragraph" w:customStyle="1" w:styleId="28">
    <w:name w:val="Основной текст (2)"/>
    <w:basedOn w:val="a"/>
    <w:link w:val="27"/>
    <w:qFormat/>
    <w:rsid w:val="008646C9"/>
    <w:pPr>
      <w:widowControl w:val="0"/>
      <w:shd w:val="clear" w:color="auto" w:fill="FFFFFF"/>
      <w:suppressAutoHyphens w:val="0"/>
      <w:spacing w:after="0" w:line="320" w:lineRule="exact"/>
      <w:jc w:val="center"/>
    </w:pPr>
    <w:rPr>
      <w:b/>
      <w:bCs/>
      <w:spacing w:val="5"/>
      <w:sz w:val="22"/>
      <w:szCs w:val="22"/>
      <w:lang w:eastAsia="en-US"/>
    </w:rPr>
  </w:style>
  <w:style w:type="character" w:customStyle="1" w:styleId="FontStyle21">
    <w:name w:val="Font Style21"/>
    <w:rsid w:val="008646C9"/>
    <w:rPr>
      <w:rFonts w:ascii="Times New Roman" w:hAnsi="Times New Roman" w:cs="Times New Roman"/>
      <w:sz w:val="26"/>
      <w:szCs w:val="26"/>
    </w:rPr>
  </w:style>
  <w:style w:type="paragraph" w:customStyle="1" w:styleId="affd">
    <w:name w:val="Мой"/>
    <w:basedOn w:val="aff9"/>
    <w:qFormat/>
    <w:rsid w:val="008646C9"/>
    <w:pPr>
      <w:suppressAutoHyphens w:val="0"/>
      <w:spacing w:after="0" w:line="240" w:lineRule="auto"/>
      <w:ind w:firstLine="709"/>
      <w:jc w:val="both"/>
    </w:pPr>
    <w:rPr>
      <w:rFonts w:ascii="Times New Roman" w:eastAsia="MS Mincho" w:hAnsi="Times New Roman"/>
      <w:sz w:val="24"/>
    </w:rPr>
  </w:style>
  <w:style w:type="character" w:customStyle="1" w:styleId="doctitle">
    <w:name w:val="doctitle"/>
    <w:rsid w:val="000618C5"/>
  </w:style>
  <w:style w:type="character" w:customStyle="1" w:styleId="aff7">
    <w:name w:val="Абзац списка Знак"/>
    <w:link w:val="aff6"/>
    <w:uiPriority w:val="34"/>
    <w:qFormat/>
    <w:locked/>
    <w:rsid w:val="000618C5"/>
    <w:rPr>
      <w:rFonts w:ascii="Times New Roman" w:eastAsia="Times New Roman" w:hAnsi="Times New Roman" w:cs="Times New Roman"/>
      <w:sz w:val="28"/>
      <w:szCs w:val="28"/>
      <w:lang w:eastAsia="ru-RU"/>
    </w:rPr>
  </w:style>
  <w:style w:type="paragraph" w:customStyle="1" w:styleId="01">
    <w:name w:val="_Текст0_Список 1 уровня"/>
    <w:link w:val="011"/>
    <w:qFormat/>
    <w:rsid w:val="00242CE3"/>
    <w:pPr>
      <w:numPr>
        <w:numId w:val="2"/>
      </w:numPr>
      <w:spacing w:after="120" w:line="240" w:lineRule="auto"/>
      <w:jc w:val="both"/>
    </w:pPr>
    <w:rPr>
      <w:rFonts w:ascii="Arial" w:eastAsia="Times New Roman" w:hAnsi="Arial" w:cs="Times New Roman"/>
      <w:sz w:val="24"/>
      <w:szCs w:val="24"/>
      <w:lang w:eastAsia="ru-RU"/>
    </w:rPr>
  </w:style>
  <w:style w:type="character" w:customStyle="1" w:styleId="011">
    <w:name w:val="_Текст0_Список 1 уровня Знак"/>
    <w:link w:val="01"/>
    <w:rsid w:val="00242CE3"/>
    <w:rPr>
      <w:rFonts w:ascii="Arial" w:eastAsia="Times New Roman" w:hAnsi="Arial" w:cs="Times New Roman"/>
      <w:sz w:val="24"/>
      <w:szCs w:val="24"/>
      <w:lang w:eastAsia="ru-RU"/>
    </w:rPr>
  </w:style>
  <w:style w:type="character" w:customStyle="1" w:styleId="1c">
    <w:name w:val="Строгий1"/>
    <w:rsid w:val="00242CE3"/>
    <w:rPr>
      <w:b/>
      <w:bCs/>
    </w:rPr>
  </w:style>
  <w:style w:type="character" w:styleId="affe">
    <w:name w:val="Hyperlink"/>
    <w:rsid w:val="00E53A62"/>
    <w:rPr>
      <w:color w:val="0000FF"/>
      <w:u w:val="single"/>
    </w:rPr>
  </w:style>
  <w:style w:type="table" w:styleId="afff">
    <w:name w:val="Table Grid"/>
    <w:basedOn w:val="a1"/>
    <w:uiPriority w:val="39"/>
    <w:unhideWhenUsed/>
    <w:rsid w:val="002F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aliases w:val="Document Header1 Знак1,H1 Знак1,Введение... Знак1,Б1 Знак1,Heading 1iz Знак1,Б11 Знак1,Заголовок параграфа (1.) Знак1,Ариал11 Знак1,Заголовок 1 абб Знак1,Заголовок 1 Знак2 Знак Знак1,Заголовок 1 Знак1 Знак Знак Знак1"/>
    <w:basedOn w:val="a0"/>
    <w:rsid w:val="00B05CC6"/>
    <w:rPr>
      <w:rFonts w:asciiTheme="majorHAnsi" w:eastAsiaTheme="majorEastAsia" w:hAnsiTheme="majorHAnsi" w:cstheme="majorBidi"/>
      <w:color w:val="2E74B5" w:themeColor="accent1" w:themeShade="BF"/>
      <w:sz w:val="32"/>
      <w:szCs w:val="32"/>
      <w:lang w:eastAsia="ru-RU"/>
    </w:rPr>
  </w:style>
  <w:style w:type="character" w:customStyle="1" w:styleId="221">
    <w:name w:val="Заголовок 2 Знак2"/>
    <w:aliases w:val="2 Знак2,Заголовок 2 Знак1 Знак1,2 Знак Знак1,H2 Знак2,h2 Знак1,Б2 Знак1,RTC Знак1,iz2 Знак1,H2 Знак Знак1,Заголовок 21 Знак1,Numbered text 3 Знак1,HD2 Знак1,heading 2 Знак1,Heading 2 Hidden Знак1,Раздел Знак Знак1,H21 Знак1,Major Знак"/>
    <w:basedOn w:val="a0"/>
    <w:uiPriority w:val="9"/>
    <w:semiHidden/>
    <w:rsid w:val="00B05CC6"/>
    <w:rPr>
      <w:rFonts w:asciiTheme="majorHAnsi" w:eastAsiaTheme="majorEastAsia" w:hAnsiTheme="majorHAnsi" w:cstheme="majorBidi"/>
      <w:color w:val="2E74B5" w:themeColor="accent1" w:themeShade="BF"/>
      <w:sz w:val="26"/>
      <w:szCs w:val="26"/>
      <w:lang w:eastAsia="ru-RU"/>
    </w:rPr>
  </w:style>
  <w:style w:type="character" w:customStyle="1" w:styleId="1d">
    <w:name w:val="Основной текст Знак1"/>
    <w:basedOn w:val="a0"/>
    <w:uiPriority w:val="99"/>
    <w:rsid w:val="00B05CC6"/>
    <w:rPr>
      <w:rFonts w:ascii="Times New Roman" w:eastAsia="Times New Roman" w:hAnsi="Times New Roman" w:cs="Times New Roman"/>
      <w:sz w:val="20"/>
      <w:szCs w:val="20"/>
      <w:lang w:eastAsia="ru-RU"/>
    </w:rPr>
  </w:style>
  <w:style w:type="paragraph" w:customStyle="1" w:styleId="Body">
    <w:name w:val="Body"/>
    <w:qFormat/>
    <w:rsid w:val="00B05CC6"/>
    <w:pPr>
      <w:spacing w:after="240" w:line="240" w:lineRule="auto"/>
    </w:pPr>
    <w:rPr>
      <w:rFonts w:ascii="Arial" w:eastAsia="Times New Roman" w:hAnsi="Arial" w:cs="Times New Roman"/>
      <w:color w:val="000000"/>
      <w:sz w:val="18"/>
      <w:szCs w:val="20"/>
      <w:lang w:eastAsia="ru-RU"/>
    </w:rPr>
  </w:style>
  <w:style w:type="paragraph" w:customStyle="1" w:styleId="010">
    <w:name w:val="ТЗ0 Марк б/н1"/>
    <w:basedOn w:val="a"/>
    <w:qFormat/>
    <w:rsid w:val="00B05CC6"/>
    <w:pPr>
      <w:numPr>
        <w:numId w:val="3"/>
      </w:numPr>
      <w:suppressAutoHyphens w:val="0"/>
      <w:spacing w:before="40" w:after="40" w:line="240" w:lineRule="auto"/>
      <w:jc w:val="both"/>
    </w:pPr>
    <w:rPr>
      <w:rFonts w:ascii="Arial" w:hAnsi="Arial"/>
      <w:w w:val="101"/>
      <w:sz w:val="24"/>
      <w:szCs w:val="24"/>
    </w:rPr>
  </w:style>
  <w:style w:type="paragraph" w:customStyle="1" w:styleId="0">
    <w:name w:val="ТЗ0 основной"/>
    <w:basedOn w:val="a"/>
    <w:qFormat/>
    <w:rsid w:val="00B05CC6"/>
    <w:pPr>
      <w:suppressAutoHyphens w:val="0"/>
      <w:spacing w:before="60" w:after="0" w:line="240" w:lineRule="auto"/>
      <w:jc w:val="both"/>
    </w:pPr>
    <w:rPr>
      <w:rFonts w:ascii="Verdana" w:hAnsi="Verdana"/>
      <w:bCs/>
      <w:spacing w:val="-1"/>
      <w:sz w:val="24"/>
      <w:szCs w:val="24"/>
    </w:rPr>
  </w:style>
  <w:style w:type="character" w:customStyle="1" w:styleId="GOST">
    <w:name w:val="GOST Табл_Заголовки Знак"/>
    <w:basedOn w:val="a0"/>
    <w:link w:val="GOST0"/>
    <w:locked/>
    <w:rsid w:val="00B05CC6"/>
    <w:rPr>
      <w:rFonts w:ascii="Times New Roman Полужирный" w:eastAsia="Times New Roman" w:hAnsi="Times New Roman Полужирный" w:cs="Times New Roman"/>
      <w:b/>
      <w:sz w:val="24"/>
      <w:szCs w:val="20"/>
      <w:lang w:eastAsia="ru-RU"/>
    </w:rPr>
  </w:style>
  <w:style w:type="paragraph" w:customStyle="1" w:styleId="GOST0">
    <w:name w:val="GOST Табл_Заголовки"/>
    <w:basedOn w:val="a"/>
    <w:link w:val="GOST"/>
    <w:qFormat/>
    <w:rsid w:val="00B05CC6"/>
    <w:pPr>
      <w:keepNext/>
      <w:tabs>
        <w:tab w:val="left" w:pos="567"/>
      </w:tabs>
      <w:suppressAutoHyphens w:val="0"/>
      <w:spacing w:before="60" w:after="60" w:line="240" w:lineRule="auto"/>
      <w:contextualSpacing/>
      <w:jc w:val="center"/>
    </w:pPr>
    <w:rPr>
      <w:rFonts w:ascii="Times New Roman Полужирный" w:hAnsi="Times New Roman Полужирный"/>
      <w:b/>
      <w:sz w:val="24"/>
    </w:rPr>
  </w:style>
  <w:style w:type="character" w:customStyle="1" w:styleId="GOST1">
    <w:name w:val="GOST Табл_текст Знак"/>
    <w:basedOn w:val="a0"/>
    <w:link w:val="GOST2"/>
    <w:locked/>
    <w:rsid w:val="00B05CC6"/>
    <w:rPr>
      <w:rFonts w:ascii="Times New Roman" w:eastAsia="Times New Roman" w:hAnsi="Times New Roman" w:cs="Times New Roman"/>
      <w:sz w:val="24"/>
      <w:szCs w:val="20"/>
      <w:lang w:eastAsia="ru-RU"/>
    </w:rPr>
  </w:style>
  <w:style w:type="paragraph" w:customStyle="1" w:styleId="GOST2">
    <w:name w:val="GOST Табл_текст"/>
    <w:basedOn w:val="a"/>
    <w:link w:val="GOST1"/>
    <w:qFormat/>
    <w:rsid w:val="00B05CC6"/>
    <w:pPr>
      <w:tabs>
        <w:tab w:val="left" w:pos="567"/>
      </w:tabs>
      <w:suppressAutoHyphens w:val="0"/>
      <w:spacing w:before="60" w:after="60" w:line="240" w:lineRule="auto"/>
    </w:pPr>
    <w:rPr>
      <w:sz w:val="24"/>
    </w:rPr>
  </w:style>
  <w:style w:type="paragraph" w:customStyle="1" w:styleId="012">
    <w:name w:val="ТЗ0 основной + 12пт"/>
    <w:basedOn w:val="a"/>
    <w:qFormat/>
    <w:rsid w:val="00B05CC6"/>
    <w:pPr>
      <w:suppressAutoHyphens w:val="0"/>
      <w:spacing w:before="60" w:after="60" w:line="360" w:lineRule="auto"/>
      <w:ind w:firstLine="709"/>
      <w:jc w:val="both"/>
    </w:pPr>
    <w:rPr>
      <w:bCs/>
      <w:color w:val="000000"/>
      <w:spacing w:val="-1"/>
      <w:sz w:val="24"/>
      <w:szCs w:val="26"/>
    </w:rPr>
  </w:style>
  <w:style w:type="character" w:customStyle="1" w:styleId="71">
    <w:name w:val="Заголовок 7 Знак1"/>
    <w:basedOn w:val="a0"/>
    <w:semiHidden/>
    <w:rsid w:val="00B05CC6"/>
    <w:rPr>
      <w:rFonts w:asciiTheme="majorHAnsi" w:eastAsiaTheme="majorEastAsia" w:hAnsiTheme="majorHAnsi" w:cstheme="majorBidi"/>
      <w:i/>
      <w:iCs/>
      <w:color w:val="1F4D78" w:themeColor="accent1" w:themeShade="7F"/>
      <w:lang w:eastAsia="ru-RU"/>
    </w:rPr>
  </w:style>
  <w:style w:type="character" w:customStyle="1" w:styleId="81">
    <w:name w:val="Заголовок 8 Знак1"/>
    <w:basedOn w:val="a0"/>
    <w:semiHidden/>
    <w:rsid w:val="00B05CC6"/>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0"/>
    <w:semiHidden/>
    <w:rsid w:val="00B05CC6"/>
    <w:rPr>
      <w:rFonts w:asciiTheme="majorHAnsi" w:eastAsiaTheme="majorEastAsia" w:hAnsiTheme="majorHAnsi" w:cstheme="majorBidi"/>
      <w:i/>
      <w:iCs/>
      <w:color w:val="272727" w:themeColor="text1" w:themeTint="D8"/>
      <w:sz w:val="21"/>
      <w:szCs w:val="21"/>
      <w:lang w:eastAsia="ru-RU"/>
    </w:rPr>
  </w:style>
  <w:style w:type="character" w:customStyle="1" w:styleId="1e">
    <w:name w:val="Заголовок Знак1"/>
    <w:basedOn w:val="a0"/>
    <w:rsid w:val="00B05CC6"/>
    <w:rPr>
      <w:rFonts w:asciiTheme="majorHAnsi" w:eastAsiaTheme="majorEastAsia" w:hAnsiTheme="majorHAnsi" w:cstheme="majorBidi"/>
      <w:spacing w:val="-10"/>
      <w:kern w:val="28"/>
      <w:sz w:val="56"/>
      <w:szCs w:val="56"/>
      <w:lang w:eastAsia="ru-RU"/>
    </w:rPr>
  </w:style>
  <w:style w:type="character" w:customStyle="1" w:styleId="29">
    <w:name w:val="Текст сноски Знак2"/>
    <w:basedOn w:val="a0"/>
    <w:semiHidden/>
    <w:rsid w:val="00B05CC6"/>
    <w:rPr>
      <w:rFonts w:ascii="Times New Roman" w:eastAsia="Times New Roman" w:hAnsi="Times New Roman" w:cs="Times New Roman"/>
      <w:sz w:val="20"/>
      <w:szCs w:val="20"/>
      <w:lang w:eastAsia="ru-RU"/>
    </w:rPr>
  </w:style>
  <w:style w:type="character" w:customStyle="1" w:styleId="320">
    <w:name w:val="Основной текст с отступом 3 Знак2"/>
    <w:basedOn w:val="a0"/>
    <w:semiHidden/>
    <w:rsid w:val="00B05CC6"/>
    <w:rPr>
      <w:rFonts w:ascii="Times New Roman" w:eastAsia="Times New Roman" w:hAnsi="Times New Roman" w:cs="Times New Roman"/>
      <w:sz w:val="16"/>
      <w:szCs w:val="16"/>
      <w:lang w:eastAsia="ru-RU"/>
    </w:rPr>
  </w:style>
  <w:style w:type="character" w:customStyle="1" w:styleId="1f">
    <w:name w:val="Основной текст с отступом Знак1"/>
    <w:basedOn w:val="a0"/>
    <w:semiHidden/>
    <w:rsid w:val="00B05CC6"/>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0"/>
    <w:semiHidden/>
    <w:rsid w:val="00B05CC6"/>
    <w:rPr>
      <w:rFonts w:ascii="Times New Roman" w:eastAsia="Times New Roman" w:hAnsi="Times New Roman" w:cs="Times New Roman"/>
      <w:sz w:val="20"/>
      <w:szCs w:val="20"/>
      <w:lang w:eastAsia="ru-RU"/>
    </w:rPr>
  </w:style>
  <w:style w:type="character" w:customStyle="1" w:styleId="1f0">
    <w:name w:val="Подзаголовок Знак1"/>
    <w:basedOn w:val="a0"/>
    <w:rsid w:val="00B05CC6"/>
    <w:rPr>
      <w:rFonts w:eastAsiaTheme="minorEastAsia"/>
      <w:color w:val="5A5A5A" w:themeColor="text1" w:themeTint="A5"/>
      <w:spacing w:val="15"/>
      <w:lang w:eastAsia="ru-RU"/>
    </w:rPr>
  </w:style>
  <w:style w:type="character" w:customStyle="1" w:styleId="1f1">
    <w:name w:val="Текст выноски Знак1"/>
    <w:basedOn w:val="a0"/>
    <w:uiPriority w:val="99"/>
    <w:rsid w:val="00B05CC6"/>
    <w:rPr>
      <w:rFonts w:ascii="Segoe UI" w:eastAsia="Times New Roman" w:hAnsi="Segoe UI" w:cs="Segoe UI"/>
      <w:sz w:val="18"/>
      <w:szCs w:val="18"/>
      <w:lang w:eastAsia="ru-RU"/>
    </w:rPr>
  </w:style>
  <w:style w:type="character" w:customStyle="1" w:styleId="1f2">
    <w:name w:val="Нижний колонтитул Знак1"/>
    <w:basedOn w:val="a0"/>
    <w:uiPriority w:val="99"/>
    <w:rsid w:val="00B05CC6"/>
    <w:rPr>
      <w:rFonts w:ascii="Times New Roman" w:eastAsia="Times New Roman" w:hAnsi="Times New Roman" w:cs="Times New Roman"/>
      <w:sz w:val="20"/>
      <w:szCs w:val="20"/>
      <w:lang w:eastAsia="ru-RU"/>
    </w:rPr>
  </w:style>
  <w:style w:type="character" w:customStyle="1" w:styleId="222">
    <w:name w:val="Основной текст 2 Знак2"/>
    <w:basedOn w:val="a0"/>
    <w:semiHidden/>
    <w:rsid w:val="00B05CC6"/>
    <w:rPr>
      <w:rFonts w:ascii="Times New Roman" w:eastAsia="Times New Roman" w:hAnsi="Times New Roman" w:cs="Times New Roman"/>
      <w:sz w:val="20"/>
      <w:szCs w:val="20"/>
      <w:lang w:eastAsia="ru-RU"/>
    </w:rPr>
  </w:style>
  <w:style w:type="character" w:customStyle="1" w:styleId="2a">
    <w:name w:val="Верхний колонтитул Знак2"/>
    <w:basedOn w:val="a0"/>
    <w:semiHidden/>
    <w:rsid w:val="00B05CC6"/>
    <w:rPr>
      <w:rFonts w:ascii="Times New Roman" w:eastAsia="Times New Roman" w:hAnsi="Times New Roman" w:cs="Times New Roman"/>
      <w:sz w:val="20"/>
      <w:szCs w:val="20"/>
      <w:lang w:eastAsia="ru-RU"/>
    </w:rPr>
  </w:style>
  <w:style w:type="character" w:customStyle="1" w:styleId="Arial">
    <w:name w:val="Стиль (латиница) Arial"/>
    <w:rsid w:val="00B05CC6"/>
    <w:rPr>
      <w:rFonts w:ascii="Arial" w:hAnsi="Arial" w:cs="Arial" w:hint="default"/>
      <w:sz w:val="24"/>
      <w:szCs w:val="24"/>
    </w:rPr>
  </w:style>
  <w:style w:type="table" w:customStyle="1" w:styleId="1f3">
    <w:name w:val="Сетка таблицы1"/>
    <w:basedOn w:val="a1"/>
    <w:uiPriority w:val="39"/>
    <w:rsid w:val="00B05CC6"/>
    <w:pPr>
      <w:tabs>
        <w:tab w:val="left" w:pos="567"/>
      </w:tabs>
      <w:spacing w:before="40" w:after="40" w:line="288" w:lineRule="auto"/>
    </w:pPr>
    <w:rPr>
      <w:rFonts w:ascii="Times New Roman" w:eastAsia="Times New Roman" w:hAnsi="Times New Roman" w:cs="Times New Roman"/>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keepLines w:val="0"/>
        <w:widowControl/>
        <w:suppressLineNumbers w:val="0"/>
        <w:suppressAutoHyphens w:val="0"/>
        <w:wordWrap/>
        <w:spacing w:beforeLines="0" w:before="100" w:beforeAutospacing="1" w:afterLines="0" w:after="100" w:afterAutospacing="1" w:line="288" w:lineRule="auto"/>
        <w:ind w:leftChars="0" w:left="0" w:rightChars="0" w:right="0" w:firstLineChars="0" w:firstLine="0"/>
        <w:jc w:val="center"/>
        <w:outlineLvl w:val="9"/>
      </w:pPr>
      <w:rPr>
        <w:rFonts w:ascii="Times New Roman" w:hAnsi="Times New Roman" w:cs="Times New Roman" w:hint="default"/>
        <w:b/>
        <w:color w:val="auto"/>
        <w:sz w:val="22"/>
        <w:szCs w:val="22"/>
      </w:rPr>
      <w:tblPr/>
      <w:tcPr>
        <w:vAlign w:val="center"/>
      </w:tcPr>
    </w:tblStylePr>
  </w:style>
  <w:style w:type="table" w:customStyle="1" w:styleId="TableNormal">
    <w:name w:val="Table Normal"/>
    <w:rsid w:val="00B05CC6"/>
    <w:pPr>
      <w:spacing w:after="0" w:line="240" w:lineRule="auto"/>
    </w:pPr>
    <w:rPr>
      <w:sz w:val="20"/>
      <w:szCs w:val="20"/>
    </w:rPr>
    <w:tblPr>
      <w:tblCellMar>
        <w:top w:w="0" w:type="dxa"/>
        <w:left w:w="0" w:type="dxa"/>
        <w:bottom w:w="0" w:type="dxa"/>
        <w:right w:w="0" w:type="dxa"/>
      </w:tblCellMar>
    </w:tblPr>
  </w:style>
  <w:style w:type="character" w:customStyle="1" w:styleId="61">
    <w:name w:val="Основной текст (6) + Полужирный"/>
    <w:basedOn w:val="a0"/>
    <w:qFormat/>
    <w:rsid w:val="00672760"/>
    <w:rPr>
      <w:color w:val="000000"/>
      <w:spacing w:val="0"/>
      <w:w w:val="100"/>
      <w:shd w:val="clear" w:color="auto" w:fill="FFFFFF"/>
      <w:lang w:val="ru-RU" w:eastAsia="ru-RU" w:bidi="ru-RU"/>
    </w:rPr>
  </w:style>
  <w:style w:type="character" w:customStyle="1" w:styleId="2b">
    <w:name w:val="Основной текст (2) + Полужирный"/>
    <w:basedOn w:val="27"/>
    <w:qFormat/>
    <w:rsid w:val="00672760"/>
    <w:rPr>
      <w:rFonts w:ascii="Times New Roman" w:eastAsia="Times New Roman" w:hAnsi="Times New Roman" w:cs="Times New Roman"/>
      <w:b/>
      <w:bCs/>
      <w:i/>
      <w:iCs/>
      <w:caps w:val="0"/>
      <w:smallCaps w:val="0"/>
      <w:color w:val="000000"/>
      <w:spacing w:val="0"/>
      <w:w w:val="100"/>
      <w:sz w:val="21"/>
      <w:szCs w:val="21"/>
      <w:effect w:val="none"/>
      <w:shd w:val="clear" w:color="auto" w:fill="FFFFFF"/>
      <w:lang w:val="ru-RU" w:eastAsia="ru-RU" w:bidi="ru-RU"/>
    </w:rPr>
  </w:style>
  <w:style w:type="character" w:customStyle="1" w:styleId="2100">
    <w:name w:val="Основной текст (2) + 10"/>
    <w:basedOn w:val="27"/>
    <w:qFormat/>
    <w:rsid w:val="00672760"/>
    <w:rPr>
      <w:rFonts w:ascii="Times New Roman" w:eastAsia="Times New Roman" w:hAnsi="Times New Roman" w:cs="Times New Roman"/>
      <w:b/>
      <w:bCs/>
      <w:i w:val="0"/>
      <w:iCs w:val="0"/>
      <w:smallCaps/>
      <w:color w:val="000000"/>
      <w:spacing w:val="0"/>
      <w:w w:val="100"/>
      <w:sz w:val="21"/>
      <w:szCs w:val="21"/>
      <w:effect w:val="none"/>
      <w:shd w:val="clear" w:color="auto" w:fill="FFFFFF"/>
      <w:lang w:val="ru-RU" w:eastAsia="ru-RU" w:bidi="ru-RU"/>
    </w:rPr>
  </w:style>
  <w:style w:type="character" w:customStyle="1" w:styleId="2c">
    <w:name w:val="Основной текст (2) + Курсив"/>
    <w:basedOn w:val="27"/>
    <w:qFormat/>
    <w:rsid w:val="00672760"/>
    <w:rPr>
      <w:rFonts w:ascii="Times New Roman" w:eastAsia="Times New Roman" w:hAnsi="Times New Roman" w:cs="Times New Roman"/>
      <w:b/>
      <w:bCs/>
      <w:i/>
      <w:iCs/>
      <w:caps w:val="0"/>
      <w:smallCaps w:val="0"/>
      <w:color w:val="000000"/>
      <w:spacing w:val="0"/>
      <w:w w:val="100"/>
      <w:sz w:val="20"/>
      <w:szCs w:val="20"/>
      <w:effect w:val="none"/>
      <w:shd w:val="clear" w:color="auto" w:fill="FFFFFF"/>
      <w:lang w:val="ru-RU" w:eastAsia="ru-RU" w:bidi="ru-RU"/>
    </w:rPr>
  </w:style>
  <w:style w:type="character" w:customStyle="1" w:styleId="28pt">
    <w:name w:val="Основной текст (2) + 8 pt"/>
    <w:basedOn w:val="27"/>
    <w:qFormat/>
    <w:rsid w:val="00672760"/>
    <w:rPr>
      <w:rFonts w:ascii="Times New Roman" w:eastAsia="Times New Roman" w:hAnsi="Times New Roman" w:cs="Times New Roman"/>
      <w:b/>
      <w:bCs/>
      <w:i w:val="0"/>
      <w:iCs w:val="0"/>
      <w:smallCaps/>
      <w:color w:val="000000"/>
      <w:spacing w:val="0"/>
      <w:w w:val="100"/>
      <w:sz w:val="16"/>
      <w:szCs w:val="16"/>
      <w:effect w:val="none"/>
      <w:shd w:val="clear" w:color="auto" w:fill="FFFFFF"/>
      <w:lang w:val="ru-RU" w:eastAsia="ru-RU" w:bidi="ru-RU"/>
    </w:rPr>
  </w:style>
  <w:style w:type="paragraph" w:customStyle="1" w:styleId="62">
    <w:name w:val="Основной текст (6)"/>
    <w:basedOn w:val="a"/>
    <w:qFormat/>
    <w:rsid w:val="00672760"/>
    <w:pPr>
      <w:widowControl w:val="0"/>
      <w:shd w:val="clear" w:color="auto" w:fill="FFFFFF"/>
      <w:suppressAutoHyphens w:val="0"/>
      <w:spacing w:after="0" w:line="264" w:lineRule="exact"/>
    </w:pPr>
    <w:rPr>
      <w:rFonts w:asciiTheme="majorHAnsi" w:eastAsiaTheme="majorEastAsia" w:hAnsiTheme="majorHAnsi" w:cstheme="majorBidi"/>
      <w:i/>
      <w:iCs/>
      <w:color w:val="1F4D78" w:themeColor="accent1" w:themeShade="7F"/>
      <w:szCs w:val="24"/>
      <w:lang w:val="en-US" w:eastAsia="zh-CN" w:bidi="hi-IN"/>
    </w:rPr>
  </w:style>
  <w:style w:type="paragraph" w:customStyle="1" w:styleId="-0">
    <w:name w:val="Контракт-пункт"/>
    <w:basedOn w:val="a"/>
    <w:rsid w:val="00463CB3"/>
    <w:pPr>
      <w:tabs>
        <w:tab w:val="left" w:pos="360"/>
      </w:tabs>
      <w:suppressAutoHyphens w:val="0"/>
      <w:spacing w:after="0" w:line="240" w:lineRule="auto"/>
      <w:jc w:val="both"/>
    </w:pPr>
    <w:rPr>
      <w:color w:val="000000"/>
      <w:sz w:val="22"/>
    </w:rPr>
  </w:style>
  <w:style w:type="paragraph" w:customStyle="1" w:styleId="111">
    <w:name w:val="Заголовок 11"/>
    <w:basedOn w:val="a"/>
    <w:next w:val="10"/>
    <w:qFormat/>
    <w:rsid w:val="00FA508E"/>
    <w:pPr>
      <w:keepNext/>
      <w:keepLines/>
      <w:suppressAutoHyphens w:val="0"/>
      <w:spacing w:before="480" w:after="0" w:line="240" w:lineRule="auto"/>
      <w:jc w:val="both"/>
      <w:outlineLvl w:val="0"/>
    </w:pPr>
    <w:rPr>
      <w:rFonts w:ascii="Calibri Light" w:eastAsia="Calibri Light" w:hAnsi="Calibri Light" w:cs="Calibri Light"/>
      <w:b/>
      <w:bCs/>
      <w:color w:val="2E74B5"/>
      <w:sz w:val="28"/>
      <w:szCs w:val="28"/>
    </w:rPr>
  </w:style>
  <w:style w:type="numbering" w:customStyle="1" w:styleId="1f4">
    <w:name w:val="Нет списка1"/>
    <w:next w:val="a2"/>
    <w:uiPriority w:val="99"/>
    <w:semiHidden/>
    <w:unhideWhenUsed/>
    <w:rsid w:val="00FA508E"/>
  </w:style>
  <w:style w:type="paragraph" w:styleId="afff0">
    <w:name w:val="annotation text"/>
    <w:basedOn w:val="a"/>
    <w:link w:val="1f5"/>
    <w:uiPriority w:val="99"/>
    <w:unhideWhenUsed/>
    <w:qFormat/>
    <w:rsid w:val="00FA508E"/>
    <w:pPr>
      <w:suppressAutoHyphens w:val="0"/>
      <w:spacing w:before="1" w:after="0" w:line="240" w:lineRule="auto"/>
      <w:jc w:val="both"/>
    </w:pPr>
  </w:style>
  <w:style w:type="character" w:customStyle="1" w:styleId="afff1">
    <w:name w:val="Текст примечания Знак"/>
    <w:basedOn w:val="a0"/>
    <w:uiPriority w:val="99"/>
    <w:qFormat/>
    <w:rsid w:val="00FA508E"/>
    <w:rPr>
      <w:rFonts w:ascii="Times New Roman" w:eastAsia="Times New Roman" w:hAnsi="Times New Roman" w:cs="Times New Roman"/>
      <w:sz w:val="20"/>
      <w:szCs w:val="20"/>
      <w:lang w:eastAsia="ru-RU"/>
    </w:rPr>
  </w:style>
  <w:style w:type="paragraph" w:styleId="afff2">
    <w:name w:val="caption"/>
    <w:basedOn w:val="a"/>
    <w:uiPriority w:val="35"/>
    <w:unhideWhenUsed/>
    <w:qFormat/>
    <w:rsid w:val="00FA508E"/>
    <w:pPr>
      <w:suppressLineNumbers/>
      <w:suppressAutoHyphens w:val="0"/>
      <w:spacing w:before="120" w:after="120" w:line="256" w:lineRule="auto"/>
    </w:pPr>
    <w:rPr>
      <w:rFonts w:ascii="Calibri" w:eastAsia="Calibri" w:hAnsi="Calibri" w:cs="FreeSans"/>
      <w:i/>
      <w:iCs/>
      <w:sz w:val="24"/>
      <w:szCs w:val="24"/>
      <w:lang w:eastAsia="en-US"/>
    </w:rPr>
  </w:style>
  <w:style w:type="paragraph" w:styleId="afff3">
    <w:name w:val="endnote text"/>
    <w:basedOn w:val="a"/>
    <w:link w:val="1f6"/>
    <w:uiPriority w:val="99"/>
    <w:unhideWhenUsed/>
    <w:qFormat/>
    <w:rsid w:val="00FA508E"/>
    <w:pPr>
      <w:suppressAutoHyphens w:val="0"/>
      <w:spacing w:after="0" w:line="240" w:lineRule="auto"/>
      <w:jc w:val="both"/>
    </w:pPr>
  </w:style>
  <w:style w:type="character" w:customStyle="1" w:styleId="afff4">
    <w:name w:val="Текст концевой сноски Знак"/>
    <w:basedOn w:val="a0"/>
    <w:uiPriority w:val="99"/>
    <w:qFormat/>
    <w:rsid w:val="00FA508E"/>
    <w:rPr>
      <w:rFonts w:ascii="Times New Roman" w:eastAsia="Times New Roman" w:hAnsi="Times New Roman" w:cs="Times New Roman"/>
      <w:sz w:val="20"/>
      <w:szCs w:val="20"/>
      <w:lang w:eastAsia="ru-RU"/>
    </w:rPr>
  </w:style>
  <w:style w:type="paragraph" w:styleId="afff5">
    <w:name w:val="List Bullet"/>
    <w:basedOn w:val="a"/>
    <w:uiPriority w:val="99"/>
    <w:unhideWhenUsed/>
    <w:qFormat/>
    <w:rsid w:val="00FA508E"/>
    <w:pPr>
      <w:suppressAutoHyphens w:val="0"/>
      <w:spacing w:before="1" w:after="0" w:line="240" w:lineRule="auto"/>
      <w:contextualSpacing/>
      <w:jc w:val="both"/>
    </w:pPr>
    <w:rPr>
      <w:sz w:val="24"/>
      <w:szCs w:val="24"/>
    </w:rPr>
  </w:style>
  <w:style w:type="paragraph" w:customStyle="1" w:styleId="a7">
    <w:basedOn w:val="a"/>
    <w:next w:val="af4"/>
    <w:link w:val="a6"/>
    <w:uiPriority w:val="99"/>
    <w:qFormat/>
    <w:rsid w:val="00FA508E"/>
    <w:pPr>
      <w:tabs>
        <w:tab w:val="left" w:pos="2160"/>
      </w:tabs>
      <w:suppressAutoHyphens w:val="0"/>
      <w:spacing w:after="0" w:line="240" w:lineRule="auto"/>
      <w:ind w:right="266"/>
      <w:jc w:val="center"/>
    </w:pPr>
    <w:rPr>
      <w:rFonts w:ascii="Arial" w:eastAsiaTheme="minorHAnsi" w:hAnsi="Arial" w:cs="Arial"/>
      <w:b/>
      <w:bCs/>
      <w:sz w:val="22"/>
      <w:szCs w:val="22"/>
      <w:lang w:eastAsia="ar-SA"/>
    </w:rPr>
  </w:style>
  <w:style w:type="paragraph" w:styleId="38">
    <w:name w:val="Body Text 3"/>
    <w:basedOn w:val="a"/>
    <w:link w:val="39"/>
    <w:uiPriority w:val="99"/>
    <w:unhideWhenUsed/>
    <w:qFormat/>
    <w:rsid w:val="00FA508E"/>
    <w:pPr>
      <w:suppressAutoHyphens w:val="0"/>
      <w:spacing w:after="0" w:line="216" w:lineRule="auto"/>
      <w:ind w:right="-5"/>
      <w:jc w:val="both"/>
    </w:pPr>
    <w:rPr>
      <w:sz w:val="16"/>
      <w:szCs w:val="16"/>
    </w:rPr>
  </w:style>
  <w:style w:type="character" w:customStyle="1" w:styleId="39">
    <w:name w:val="Основной текст 3 Знак"/>
    <w:basedOn w:val="a0"/>
    <w:link w:val="38"/>
    <w:uiPriority w:val="99"/>
    <w:qFormat/>
    <w:rsid w:val="00FA508E"/>
    <w:rPr>
      <w:rFonts w:ascii="Times New Roman" w:eastAsia="Times New Roman" w:hAnsi="Times New Roman" w:cs="Times New Roman"/>
      <w:sz w:val="16"/>
      <w:szCs w:val="16"/>
      <w:lang w:eastAsia="ru-RU"/>
    </w:rPr>
  </w:style>
  <w:style w:type="paragraph" w:styleId="afff6">
    <w:name w:val="annotation subject"/>
    <w:basedOn w:val="afff0"/>
    <w:link w:val="1f7"/>
    <w:uiPriority w:val="99"/>
    <w:unhideWhenUsed/>
    <w:qFormat/>
    <w:rsid w:val="00FA508E"/>
    <w:rPr>
      <w:b/>
      <w:bCs/>
    </w:rPr>
  </w:style>
  <w:style w:type="character" w:customStyle="1" w:styleId="afff7">
    <w:name w:val="Тема примечания Знак"/>
    <w:basedOn w:val="afff1"/>
    <w:uiPriority w:val="99"/>
    <w:qFormat/>
    <w:rsid w:val="00FA508E"/>
    <w:rPr>
      <w:rFonts w:ascii="Times New Roman" w:eastAsia="Times New Roman" w:hAnsi="Times New Roman" w:cs="Times New Roman"/>
      <w:b/>
      <w:bCs/>
      <w:sz w:val="20"/>
      <w:szCs w:val="20"/>
      <w:lang w:eastAsia="ru-RU"/>
    </w:rPr>
  </w:style>
  <w:style w:type="paragraph" w:customStyle="1" w:styleId="mylevel3">
    <w:name w:val="my level 3"/>
    <w:basedOn w:val="a"/>
    <w:uiPriority w:val="99"/>
    <w:qFormat/>
    <w:rsid w:val="00FA508E"/>
    <w:pPr>
      <w:tabs>
        <w:tab w:val="left" w:pos="720"/>
      </w:tabs>
      <w:suppressAutoHyphens w:val="0"/>
      <w:spacing w:before="240" w:after="120" w:line="360" w:lineRule="auto"/>
      <w:ind w:left="720" w:hanging="720"/>
      <w:jc w:val="both"/>
    </w:pPr>
    <w:rPr>
      <w:rFonts w:ascii="Arial" w:hAnsi="Arial"/>
      <w:sz w:val="24"/>
      <w:szCs w:val="24"/>
      <w:lang w:val="en-US" w:eastAsia="en-US"/>
    </w:rPr>
  </w:style>
  <w:style w:type="paragraph" w:customStyle="1" w:styleId="Head92">
    <w:name w:val="Head 9.2"/>
    <w:basedOn w:val="a"/>
    <w:autoRedefine/>
    <w:uiPriority w:val="99"/>
    <w:qFormat/>
    <w:rsid w:val="00FA508E"/>
    <w:pPr>
      <w:keepNext/>
      <w:tabs>
        <w:tab w:val="left" w:pos="720"/>
      </w:tabs>
      <w:spacing w:before="240" w:after="60" w:line="240" w:lineRule="auto"/>
      <w:ind w:left="720" w:hanging="720"/>
    </w:pPr>
    <w:rPr>
      <w:b/>
      <w:sz w:val="24"/>
      <w:szCs w:val="24"/>
    </w:rPr>
  </w:style>
  <w:style w:type="paragraph" w:customStyle="1" w:styleId="ConsDTNormal">
    <w:name w:val="ConsDTNormal"/>
    <w:uiPriority w:val="99"/>
    <w:qFormat/>
    <w:rsid w:val="00FA508E"/>
    <w:pPr>
      <w:spacing w:after="0" w:line="240" w:lineRule="auto"/>
      <w:jc w:val="both"/>
    </w:pPr>
    <w:rPr>
      <w:rFonts w:ascii="Times New Roman" w:eastAsia="Times New Roman" w:hAnsi="Times New Roman" w:cs="Times New Roman"/>
      <w:sz w:val="24"/>
      <w:szCs w:val="24"/>
      <w:lang w:eastAsia="ru-RU"/>
    </w:rPr>
  </w:style>
  <w:style w:type="paragraph" w:customStyle="1" w:styleId="afff8">
    <w:name w:val="Знак Знак Знак Знак"/>
    <w:basedOn w:val="a"/>
    <w:autoRedefine/>
    <w:uiPriority w:val="99"/>
    <w:qFormat/>
    <w:rsid w:val="00FA508E"/>
    <w:pPr>
      <w:suppressAutoHyphens w:val="0"/>
      <w:spacing w:after="160" w:line="240" w:lineRule="exact"/>
    </w:pPr>
    <w:rPr>
      <w:sz w:val="24"/>
      <w:szCs w:val="24"/>
      <w:lang w:eastAsia="en-US"/>
    </w:rPr>
  </w:style>
  <w:style w:type="paragraph" w:customStyle="1" w:styleId="afff9">
    <w:name w:val="Нормальный (таблица)"/>
    <w:basedOn w:val="a"/>
    <w:uiPriority w:val="99"/>
    <w:qFormat/>
    <w:rsid w:val="00FA508E"/>
    <w:pPr>
      <w:suppressAutoHyphens w:val="0"/>
      <w:spacing w:after="0" w:line="240" w:lineRule="auto"/>
      <w:jc w:val="both"/>
    </w:pPr>
    <w:rPr>
      <w:rFonts w:ascii="Arial" w:hAnsi="Arial" w:cs="Arial"/>
      <w:sz w:val="24"/>
      <w:szCs w:val="24"/>
    </w:rPr>
  </w:style>
  <w:style w:type="character" w:styleId="afffa">
    <w:name w:val="annotation reference"/>
    <w:uiPriority w:val="99"/>
    <w:unhideWhenUsed/>
    <w:qFormat/>
    <w:rsid w:val="00FA508E"/>
    <w:rPr>
      <w:sz w:val="16"/>
      <w:szCs w:val="16"/>
    </w:rPr>
  </w:style>
  <w:style w:type="character" w:styleId="afffb">
    <w:name w:val="endnote reference"/>
    <w:uiPriority w:val="99"/>
    <w:unhideWhenUsed/>
    <w:qFormat/>
    <w:rsid w:val="00FA508E"/>
    <w:rPr>
      <w:vertAlign w:val="superscript"/>
    </w:rPr>
  </w:style>
  <w:style w:type="character" w:customStyle="1" w:styleId="ConsNormal0">
    <w:name w:val="ConsNormal Знак"/>
    <w:uiPriority w:val="99"/>
    <w:qFormat/>
    <w:locked/>
    <w:rsid w:val="00FA508E"/>
    <w:rPr>
      <w:rFonts w:ascii="Consultant" w:eastAsia="Calibri" w:hAnsi="Consultant" w:cs="Times New Roman" w:hint="default"/>
      <w:lang w:eastAsia="ru-RU"/>
    </w:rPr>
  </w:style>
  <w:style w:type="character" w:customStyle="1" w:styleId="FontStyle27">
    <w:name w:val="Font Style27"/>
    <w:uiPriority w:val="99"/>
    <w:qFormat/>
    <w:rsid w:val="00FA508E"/>
    <w:rPr>
      <w:rFonts w:ascii="Times New Roman" w:hAnsi="Times New Roman" w:cs="Times New Roman" w:hint="default"/>
      <w:sz w:val="26"/>
    </w:rPr>
  </w:style>
  <w:style w:type="character" w:customStyle="1" w:styleId="product-specvalue-inner">
    <w:name w:val="product-spec__value-inner"/>
    <w:uiPriority w:val="99"/>
    <w:qFormat/>
    <w:rsid w:val="00FA508E"/>
  </w:style>
  <w:style w:type="character" w:customStyle="1" w:styleId="ConsPlusNormal0">
    <w:name w:val="ConsPlusNormal Знак"/>
    <w:qFormat/>
    <w:locked/>
    <w:rsid w:val="00FA508E"/>
    <w:rPr>
      <w:rFonts w:ascii="Arial" w:eastAsia="Times New Roman" w:hAnsi="Arial" w:cs="Times New Roman" w:hint="default"/>
      <w:sz w:val="20"/>
      <w:szCs w:val="20"/>
      <w:lang w:eastAsia="ru-RU"/>
    </w:rPr>
  </w:style>
  <w:style w:type="character" w:customStyle="1" w:styleId="extended-textshort">
    <w:name w:val="extended-text__short"/>
    <w:qFormat/>
    <w:rsid w:val="00FA508E"/>
  </w:style>
  <w:style w:type="character" w:customStyle="1" w:styleId="WW8Num6z5">
    <w:name w:val="WW8Num6z5"/>
    <w:qFormat/>
    <w:rsid w:val="00FA508E"/>
  </w:style>
  <w:style w:type="character" w:customStyle="1" w:styleId="ListLabel10">
    <w:name w:val="ListLabel 10"/>
    <w:qFormat/>
    <w:rsid w:val="00FA508E"/>
    <w:rPr>
      <w:rFonts w:ascii="Courier New" w:hAnsi="Courier New" w:cs="Courier New" w:hint="default"/>
    </w:rPr>
  </w:style>
  <w:style w:type="character" w:customStyle="1" w:styleId="ListLabel11">
    <w:name w:val="ListLabel 11"/>
    <w:qFormat/>
    <w:rsid w:val="00FA508E"/>
    <w:rPr>
      <w:rFonts w:ascii="Courier New" w:hAnsi="Courier New" w:cs="Courier New" w:hint="default"/>
    </w:rPr>
  </w:style>
  <w:style w:type="character" w:customStyle="1" w:styleId="312">
    <w:name w:val="Основной текст 3 Знак1"/>
    <w:uiPriority w:val="99"/>
    <w:semiHidden/>
    <w:rsid w:val="00FA508E"/>
    <w:rPr>
      <w:sz w:val="16"/>
      <w:szCs w:val="16"/>
    </w:rPr>
  </w:style>
  <w:style w:type="character" w:customStyle="1" w:styleId="1f6">
    <w:name w:val="Текст концевой сноски Знак1"/>
    <w:link w:val="afff3"/>
    <w:uiPriority w:val="99"/>
    <w:locked/>
    <w:rsid w:val="00FA508E"/>
    <w:rPr>
      <w:rFonts w:ascii="Times New Roman" w:eastAsia="Times New Roman" w:hAnsi="Times New Roman" w:cs="Times New Roman"/>
      <w:sz w:val="20"/>
      <w:szCs w:val="20"/>
      <w:lang w:eastAsia="ru-RU"/>
    </w:rPr>
  </w:style>
  <w:style w:type="character" w:customStyle="1" w:styleId="1f5">
    <w:name w:val="Текст примечания Знак1"/>
    <w:link w:val="afff0"/>
    <w:uiPriority w:val="99"/>
    <w:locked/>
    <w:rsid w:val="00FA508E"/>
    <w:rPr>
      <w:rFonts w:ascii="Times New Roman" w:eastAsia="Times New Roman" w:hAnsi="Times New Roman" w:cs="Times New Roman"/>
      <w:sz w:val="20"/>
      <w:szCs w:val="20"/>
      <w:lang w:eastAsia="ru-RU"/>
    </w:rPr>
  </w:style>
  <w:style w:type="character" w:customStyle="1" w:styleId="1f7">
    <w:name w:val="Тема примечания Знак1"/>
    <w:link w:val="afff6"/>
    <w:uiPriority w:val="99"/>
    <w:locked/>
    <w:rsid w:val="00FA508E"/>
    <w:rPr>
      <w:rFonts w:ascii="Times New Roman" w:eastAsia="Times New Roman" w:hAnsi="Times New Roman" w:cs="Times New Roman"/>
      <w:b/>
      <w:bCs/>
      <w:sz w:val="20"/>
      <w:szCs w:val="20"/>
      <w:lang w:eastAsia="ru-RU"/>
    </w:rPr>
  </w:style>
  <w:style w:type="table" w:customStyle="1" w:styleId="2d">
    <w:name w:val="Сетка таблицы2"/>
    <w:basedOn w:val="a1"/>
    <w:next w:val="afff"/>
    <w:uiPriority w:val="39"/>
    <w:rsid w:val="002C5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ff"/>
    <w:uiPriority w:val="39"/>
    <w:rsid w:val="002C5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Подраздел Знак1"/>
    <w:basedOn w:val="a"/>
    <w:next w:val="a"/>
    <w:uiPriority w:val="9"/>
    <w:unhideWhenUsed/>
    <w:qFormat/>
    <w:rsid w:val="00223D2E"/>
    <w:pPr>
      <w:keepNext/>
      <w:keepLines/>
      <w:spacing w:before="200" w:after="0"/>
      <w:outlineLvl w:val="1"/>
    </w:pPr>
    <w:rPr>
      <w:rFonts w:ascii="Calibri Light" w:hAnsi="Calibri Light"/>
      <w:b/>
      <w:bCs/>
      <w:color w:val="5B9BD5"/>
      <w:sz w:val="26"/>
      <w:szCs w:val="26"/>
    </w:rPr>
  </w:style>
  <w:style w:type="numbering" w:customStyle="1" w:styleId="112">
    <w:name w:val="Нет списка11"/>
    <w:next w:val="a2"/>
    <w:uiPriority w:val="99"/>
    <w:semiHidden/>
    <w:unhideWhenUsed/>
    <w:rsid w:val="00223D2E"/>
  </w:style>
  <w:style w:type="numbering" w:customStyle="1" w:styleId="1110">
    <w:name w:val="Нет списка111"/>
    <w:next w:val="a2"/>
    <w:uiPriority w:val="99"/>
    <w:semiHidden/>
    <w:unhideWhenUsed/>
    <w:rsid w:val="00223D2E"/>
  </w:style>
  <w:style w:type="table" w:customStyle="1" w:styleId="42">
    <w:name w:val="Сетка таблицы4"/>
    <w:basedOn w:val="a1"/>
    <w:next w:val="afff"/>
    <w:uiPriority w:val="39"/>
    <w:rsid w:val="00223D2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Placeholder Text"/>
    <w:basedOn w:val="a0"/>
    <w:uiPriority w:val="99"/>
    <w:semiHidden/>
    <w:rsid w:val="00223D2E"/>
    <w:rPr>
      <w:color w:val="808080"/>
    </w:rPr>
  </w:style>
  <w:style w:type="table" w:styleId="1f9">
    <w:name w:val="Table Simple 1"/>
    <w:basedOn w:val="a1"/>
    <w:rsid w:val="00AD67B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0"/>
    <w:rsid w:val="0024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4645">
      <w:bodyDiv w:val="1"/>
      <w:marLeft w:val="0"/>
      <w:marRight w:val="0"/>
      <w:marTop w:val="0"/>
      <w:marBottom w:val="0"/>
      <w:divBdr>
        <w:top w:val="none" w:sz="0" w:space="0" w:color="auto"/>
        <w:left w:val="none" w:sz="0" w:space="0" w:color="auto"/>
        <w:bottom w:val="none" w:sz="0" w:space="0" w:color="auto"/>
        <w:right w:val="none" w:sz="0" w:space="0" w:color="auto"/>
      </w:divBdr>
    </w:div>
    <w:div w:id="127865488">
      <w:bodyDiv w:val="1"/>
      <w:marLeft w:val="0"/>
      <w:marRight w:val="0"/>
      <w:marTop w:val="0"/>
      <w:marBottom w:val="0"/>
      <w:divBdr>
        <w:top w:val="none" w:sz="0" w:space="0" w:color="auto"/>
        <w:left w:val="none" w:sz="0" w:space="0" w:color="auto"/>
        <w:bottom w:val="none" w:sz="0" w:space="0" w:color="auto"/>
        <w:right w:val="none" w:sz="0" w:space="0" w:color="auto"/>
      </w:divBdr>
    </w:div>
    <w:div w:id="346949585">
      <w:bodyDiv w:val="1"/>
      <w:marLeft w:val="0"/>
      <w:marRight w:val="0"/>
      <w:marTop w:val="0"/>
      <w:marBottom w:val="0"/>
      <w:divBdr>
        <w:top w:val="none" w:sz="0" w:space="0" w:color="auto"/>
        <w:left w:val="none" w:sz="0" w:space="0" w:color="auto"/>
        <w:bottom w:val="none" w:sz="0" w:space="0" w:color="auto"/>
        <w:right w:val="none" w:sz="0" w:space="0" w:color="auto"/>
      </w:divBdr>
    </w:div>
    <w:div w:id="458763175">
      <w:bodyDiv w:val="1"/>
      <w:marLeft w:val="0"/>
      <w:marRight w:val="0"/>
      <w:marTop w:val="0"/>
      <w:marBottom w:val="0"/>
      <w:divBdr>
        <w:top w:val="none" w:sz="0" w:space="0" w:color="auto"/>
        <w:left w:val="none" w:sz="0" w:space="0" w:color="auto"/>
        <w:bottom w:val="none" w:sz="0" w:space="0" w:color="auto"/>
        <w:right w:val="none" w:sz="0" w:space="0" w:color="auto"/>
      </w:divBdr>
    </w:div>
    <w:div w:id="531764305">
      <w:bodyDiv w:val="1"/>
      <w:marLeft w:val="0"/>
      <w:marRight w:val="0"/>
      <w:marTop w:val="0"/>
      <w:marBottom w:val="0"/>
      <w:divBdr>
        <w:top w:val="none" w:sz="0" w:space="0" w:color="auto"/>
        <w:left w:val="none" w:sz="0" w:space="0" w:color="auto"/>
        <w:bottom w:val="none" w:sz="0" w:space="0" w:color="auto"/>
        <w:right w:val="none" w:sz="0" w:space="0" w:color="auto"/>
      </w:divBdr>
    </w:div>
    <w:div w:id="659500811">
      <w:bodyDiv w:val="1"/>
      <w:marLeft w:val="0"/>
      <w:marRight w:val="0"/>
      <w:marTop w:val="0"/>
      <w:marBottom w:val="0"/>
      <w:divBdr>
        <w:top w:val="none" w:sz="0" w:space="0" w:color="auto"/>
        <w:left w:val="none" w:sz="0" w:space="0" w:color="auto"/>
        <w:bottom w:val="none" w:sz="0" w:space="0" w:color="auto"/>
        <w:right w:val="none" w:sz="0" w:space="0" w:color="auto"/>
      </w:divBdr>
    </w:div>
    <w:div w:id="781998799">
      <w:bodyDiv w:val="1"/>
      <w:marLeft w:val="0"/>
      <w:marRight w:val="0"/>
      <w:marTop w:val="0"/>
      <w:marBottom w:val="0"/>
      <w:divBdr>
        <w:top w:val="none" w:sz="0" w:space="0" w:color="auto"/>
        <w:left w:val="none" w:sz="0" w:space="0" w:color="auto"/>
        <w:bottom w:val="none" w:sz="0" w:space="0" w:color="auto"/>
        <w:right w:val="none" w:sz="0" w:space="0" w:color="auto"/>
      </w:divBdr>
    </w:div>
    <w:div w:id="866019460">
      <w:bodyDiv w:val="1"/>
      <w:marLeft w:val="0"/>
      <w:marRight w:val="0"/>
      <w:marTop w:val="0"/>
      <w:marBottom w:val="0"/>
      <w:divBdr>
        <w:top w:val="none" w:sz="0" w:space="0" w:color="auto"/>
        <w:left w:val="none" w:sz="0" w:space="0" w:color="auto"/>
        <w:bottom w:val="none" w:sz="0" w:space="0" w:color="auto"/>
        <w:right w:val="none" w:sz="0" w:space="0" w:color="auto"/>
      </w:divBdr>
    </w:div>
    <w:div w:id="931670541">
      <w:bodyDiv w:val="1"/>
      <w:marLeft w:val="0"/>
      <w:marRight w:val="0"/>
      <w:marTop w:val="0"/>
      <w:marBottom w:val="0"/>
      <w:divBdr>
        <w:top w:val="none" w:sz="0" w:space="0" w:color="auto"/>
        <w:left w:val="none" w:sz="0" w:space="0" w:color="auto"/>
        <w:bottom w:val="none" w:sz="0" w:space="0" w:color="auto"/>
        <w:right w:val="none" w:sz="0" w:space="0" w:color="auto"/>
      </w:divBdr>
    </w:div>
    <w:div w:id="992568998">
      <w:bodyDiv w:val="1"/>
      <w:marLeft w:val="0"/>
      <w:marRight w:val="0"/>
      <w:marTop w:val="0"/>
      <w:marBottom w:val="0"/>
      <w:divBdr>
        <w:top w:val="none" w:sz="0" w:space="0" w:color="auto"/>
        <w:left w:val="none" w:sz="0" w:space="0" w:color="auto"/>
        <w:bottom w:val="none" w:sz="0" w:space="0" w:color="auto"/>
        <w:right w:val="none" w:sz="0" w:space="0" w:color="auto"/>
      </w:divBdr>
    </w:div>
    <w:div w:id="1022367057">
      <w:bodyDiv w:val="1"/>
      <w:marLeft w:val="0"/>
      <w:marRight w:val="0"/>
      <w:marTop w:val="0"/>
      <w:marBottom w:val="0"/>
      <w:divBdr>
        <w:top w:val="none" w:sz="0" w:space="0" w:color="auto"/>
        <w:left w:val="none" w:sz="0" w:space="0" w:color="auto"/>
        <w:bottom w:val="none" w:sz="0" w:space="0" w:color="auto"/>
        <w:right w:val="none" w:sz="0" w:space="0" w:color="auto"/>
      </w:divBdr>
    </w:div>
    <w:div w:id="1116946357">
      <w:bodyDiv w:val="1"/>
      <w:marLeft w:val="0"/>
      <w:marRight w:val="0"/>
      <w:marTop w:val="0"/>
      <w:marBottom w:val="0"/>
      <w:divBdr>
        <w:top w:val="none" w:sz="0" w:space="0" w:color="auto"/>
        <w:left w:val="none" w:sz="0" w:space="0" w:color="auto"/>
        <w:bottom w:val="none" w:sz="0" w:space="0" w:color="auto"/>
        <w:right w:val="none" w:sz="0" w:space="0" w:color="auto"/>
      </w:divBdr>
    </w:div>
    <w:div w:id="1166941101">
      <w:bodyDiv w:val="1"/>
      <w:marLeft w:val="0"/>
      <w:marRight w:val="0"/>
      <w:marTop w:val="0"/>
      <w:marBottom w:val="0"/>
      <w:divBdr>
        <w:top w:val="none" w:sz="0" w:space="0" w:color="auto"/>
        <w:left w:val="none" w:sz="0" w:space="0" w:color="auto"/>
        <w:bottom w:val="none" w:sz="0" w:space="0" w:color="auto"/>
        <w:right w:val="none" w:sz="0" w:space="0" w:color="auto"/>
      </w:divBdr>
    </w:div>
    <w:div w:id="1234463473">
      <w:bodyDiv w:val="1"/>
      <w:marLeft w:val="0"/>
      <w:marRight w:val="0"/>
      <w:marTop w:val="0"/>
      <w:marBottom w:val="0"/>
      <w:divBdr>
        <w:top w:val="none" w:sz="0" w:space="0" w:color="auto"/>
        <w:left w:val="none" w:sz="0" w:space="0" w:color="auto"/>
        <w:bottom w:val="none" w:sz="0" w:space="0" w:color="auto"/>
        <w:right w:val="none" w:sz="0" w:space="0" w:color="auto"/>
      </w:divBdr>
    </w:div>
    <w:div w:id="1313868602">
      <w:bodyDiv w:val="1"/>
      <w:marLeft w:val="0"/>
      <w:marRight w:val="0"/>
      <w:marTop w:val="0"/>
      <w:marBottom w:val="0"/>
      <w:divBdr>
        <w:top w:val="none" w:sz="0" w:space="0" w:color="auto"/>
        <w:left w:val="none" w:sz="0" w:space="0" w:color="auto"/>
        <w:bottom w:val="none" w:sz="0" w:space="0" w:color="auto"/>
        <w:right w:val="none" w:sz="0" w:space="0" w:color="auto"/>
      </w:divBdr>
    </w:div>
    <w:div w:id="1320573597">
      <w:bodyDiv w:val="1"/>
      <w:marLeft w:val="0"/>
      <w:marRight w:val="0"/>
      <w:marTop w:val="0"/>
      <w:marBottom w:val="0"/>
      <w:divBdr>
        <w:top w:val="none" w:sz="0" w:space="0" w:color="auto"/>
        <w:left w:val="none" w:sz="0" w:space="0" w:color="auto"/>
        <w:bottom w:val="none" w:sz="0" w:space="0" w:color="auto"/>
        <w:right w:val="none" w:sz="0" w:space="0" w:color="auto"/>
      </w:divBdr>
    </w:div>
    <w:div w:id="1557232415">
      <w:bodyDiv w:val="1"/>
      <w:marLeft w:val="0"/>
      <w:marRight w:val="0"/>
      <w:marTop w:val="0"/>
      <w:marBottom w:val="0"/>
      <w:divBdr>
        <w:top w:val="none" w:sz="0" w:space="0" w:color="auto"/>
        <w:left w:val="none" w:sz="0" w:space="0" w:color="auto"/>
        <w:bottom w:val="none" w:sz="0" w:space="0" w:color="auto"/>
        <w:right w:val="none" w:sz="0" w:space="0" w:color="auto"/>
      </w:divBdr>
    </w:div>
    <w:div w:id="1571573542">
      <w:bodyDiv w:val="1"/>
      <w:marLeft w:val="0"/>
      <w:marRight w:val="0"/>
      <w:marTop w:val="0"/>
      <w:marBottom w:val="0"/>
      <w:divBdr>
        <w:top w:val="none" w:sz="0" w:space="0" w:color="auto"/>
        <w:left w:val="none" w:sz="0" w:space="0" w:color="auto"/>
        <w:bottom w:val="none" w:sz="0" w:space="0" w:color="auto"/>
        <w:right w:val="none" w:sz="0" w:space="0" w:color="auto"/>
      </w:divBdr>
    </w:div>
    <w:div w:id="1593657217">
      <w:bodyDiv w:val="1"/>
      <w:marLeft w:val="0"/>
      <w:marRight w:val="0"/>
      <w:marTop w:val="0"/>
      <w:marBottom w:val="0"/>
      <w:divBdr>
        <w:top w:val="none" w:sz="0" w:space="0" w:color="auto"/>
        <w:left w:val="none" w:sz="0" w:space="0" w:color="auto"/>
        <w:bottom w:val="none" w:sz="0" w:space="0" w:color="auto"/>
        <w:right w:val="none" w:sz="0" w:space="0" w:color="auto"/>
      </w:divBdr>
    </w:div>
    <w:div w:id="1622614752">
      <w:bodyDiv w:val="1"/>
      <w:marLeft w:val="0"/>
      <w:marRight w:val="0"/>
      <w:marTop w:val="0"/>
      <w:marBottom w:val="0"/>
      <w:divBdr>
        <w:top w:val="none" w:sz="0" w:space="0" w:color="auto"/>
        <w:left w:val="none" w:sz="0" w:space="0" w:color="auto"/>
        <w:bottom w:val="none" w:sz="0" w:space="0" w:color="auto"/>
        <w:right w:val="none" w:sz="0" w:space="0" w:color="auto"/>
      </w:divBdr>
    </w:div>
    <w:div w:id="1754932156">
      <w:bodyDiv w:val="1"/>
      <w:marLeft w:val="0"/>
      <w:marRight w:val="0"/>
      <w:marTop w:val="0"/>
      <w:marBottom w:val="0"/>
      <w:divBdr>
        <w:top w:val="none" w:sz="0" w:space="0" w:color="auto"/>
        <w:left w:val="none" w:sz="0" w:space="0" w:color="auto"/>
        <w:bottom w:val="none" w:sz="0" w:space="0" w:color="auto"/>
        <w:right w:val="none" w:sz="0" w:space="0" w:color="auto"/>
      </w:divBdr>
    </w:div>
    <w:div w:id="1760298065">
      <w:bodyDiv w:val="1"/>
      <w:marLeft w:val="0"/>
      <w:marRight w:val="0"/>
      <w:marTop w:val="0"/>
      <w:marBottom w:val="0"/>
      <w:divBdr>
        <w:top w:val="none" w:sz="0" w:space="0" w:color="auto"/>
        <w:left w:val="none" w:sz="0" w:space="0" w:color="auto"/>
        <w:bottom w:val="none" w:sz="0" w:space="0" w:color="auto"/>
        <w:right w:val="none" w:sz="0" w:space="0" w:color="auto"/>
      </w:divBdr>
    </w:div>
    <w:div w:id="1765103588">
      <w:bodyDiv w:val="1"/>
      <w:marLeft w:val="0"/>
      <w:marRight w:val="0"/>
      <w:marTop w:val="0"/>
      <w:marBottom w:val="0"/>
      <w:divBdr>
        <w:top w:val="none" w:sz="0" w:space="0" w:color="auto"/>
        <w:left w:val="none" w:sz="0" w:space="0" w:color="auto"/>
        <w:bottom w:val="none" w:sz="0" w:space="0" w:color="auto"/>
        <w:right w:val="none" w:sz="0" w:space="0" w:color="auto"/>
      </w:divBdr>
    </w:div>
    <w:div w:id="1783724798">
      <w:bodyDiv w:val="1"/>
      <w:marLeft w:val="0"/>
      <w:marRight w:val="0"/>
      <w:marTop w:val="0"/>
      <w:marBottom w:val="0"/>
      <w:divBdr>
        <w:top w:val="none" w:sz="0" w:space="0" w:color="auto"/>
        <w:left w:val="none" w:sz="0" w:space="0" w:color="auto"/>
        <w:bottom w:val="none" w:sz="0" w:space="0" w:color="auto"/>
        <w:right w:val="none" w:sz="0" w:space="0" w:color="auto"/>
      </w:divBdr>
    </w:div>
    <w:div w:id="1845320171">
      <w:bodyDiv w:val="1"/>
      <w:marLeft w:val="0"/>
      <w:marRight w:val="0"/>
      <w:marTop w:val="0"/>
      <w:marBottom w:val="0"/>
      <w:divBdr>
        <w:top w:val="none" w:sz="0" w:space="0" w:color="auto"/>
        <w:left w:val="none" w:sz="0" w:space="0" w:color="auto"/>
        <w:bottom w:val="none" w:sz="0" w:space="0" w:color="auto"/>
        <w:right w:val="none" w:sz="0" w:space="0" w:color="auto"/>
      </w:divBdr>
    </w:div>
    <w:div w:id="1909414113">
      <w:bodyDiv w:val="1"/>
      <w:marLeft w:val="0"/>
      <w:marRight w:val="0"/>
      <w:marTop w:val="0"/>
      <w:marBottom w:val="0"/>
      <w:divBdr>
        <w:top w:val="none" w:sz="0" w:space="0" w:color="auto"/>
        <w:left w:val="none" w:sz="0" w:space="0" w:color="auto"/>
        <w:bottom w:val="none" w:sz="0" w:space="0" w:color="auto"/>
        <w:right w:val="none" w:sz="0" w:space="0" w:color="auto"/>
      </w:divBdr>
    </w:div>
    <w:div w:id="1916545063">
      <w:bodyDiv w:val="1"/>
      <w:marLeft w:val="0"/>
      <w:marRight w:val="0"/>
      <w:marTop w:val="0"/>
      <w:marBottom w:val="0"/>
      <w:divBdr>
        <w:top w:val="none" w:sz="0" w:space="0" w:color="auto"/>
        <w:left w:val="none" w:sz="0" w:space="0" w:color="auto"/>
        <w:bottom w:val="none" w:sz="0" w:space="0" w:color="auto"/>
        <w:right w:val="none" w:sz="0" w:space="0" w:color="auto"/>
      </w:divBdr>
    </w:div>
    <w:div w:id="1965771292">
      <w:bodyDiv w:val="1"/>
      <w:marLeft w:val="0"/>
      <w:marRight w:val="0"/>
      <w:marTop w:val="0"/>
      <w:marBottom w:val="0"/>
      <w:divBdr>
        <w:top w:val="none" w:sz="0" w:space="0" w:color="auto"/>
        <w:left w:val="none" w:sz="0" w:space="0" w:color="auto"/>
        <w:bottom w:val="none" w:sz="0" w:space="0" w:color="auto"/>
        <w:right w:val="none" w:sz="0" w:space="0" w:color="auto"/>
      </w:divBdr>
    </w:div>
    <w:div w:id="1968394147">
      <w:bodyDiv w:val="1"/>
      <w:marLeft w:val="0"/>
      <w:marRight w:val="0"/>
      <w:marTop w:val="0"/>
      <w:marBottom w:val="0"/>
      <w:divBdr>
        <w:top w:val="none" w:sz="0" w:space="0" w:color="auto"/>
        <w:left w:val="none" w:sz="0" w:space="0" w:color="auto"/>
        <w:bottom w:val="none" w:sz="0" w:space="0" w:color="auto"/>
        <w:right w:val="none" w:sz="0" w:space="0" w:color="auto"/>
      </w:divBdr>
    </w:div>
    <w:div w:id="2017531280">
      <w:bodyDiv w:val="1"/>
      <w:marLeft w:val="0"/>
      <w:marRight w:val="0"/>
      <w:marTop w:val="0"/>
      <w:marBottom w:val="0"/>
      <w:divBdr>
        <w:top w:val="none" w:sz="0" w:space="0" w:color="auto"/>
        <w:left w:val="none" w:sz="0" w:space="0" w:color="auto"/>
        <w:bottom w:val="none" w:sz="0" w:space="0" w:color="auto"/>
        <w:right w:val="none" w:sz="0" w:space="0" w:color="auto"/>
      </w:divBdr>
    </w:div>
    <w:div w:id="2024744787">
      <w:bodyDiv w:val="1"/>
      <w:marLeft w:val="0"/>
      <w:marRight w:val="0"/>
      <w:marTop w:val="0"/>
      <w:marBottom w:val="0"/>
      <w:divBdr>
        <w:top w:val="none" w:sz="0" w:space="0" w:color="auto"/>
        <w:left w:val="none" w:sz="0" w:space="0" w:color="auto"/>
        <w:bottom w:val="none" w:sz="0" w:space="0" w:color="auto"/>
        <w:right w:val="none" w:sz="0" w:space="0" w:color="auto"/>
      </w:divBdr>
    </w:div>
    <w:div w:id="21258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F1711-389B-4B41-A1F1-4CF81486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17349</Words>
  <Characters>98890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Shtanakov</dc:creator>
  <cp:lastModifiedBy>Shtanakov</cp:lastModifiedBy>
  <cp:revision>2</cp:revision>
  <cp:lastPrinted>2018-03-26T10:00:00Z</cp:lastPrinted>
  <dcterms:created xsi:type="dcterms:W3CDTF">2024-11-13T09:02:00Z</dcterms:created>
  <dcterms:modified xsi:type="dcterms:W3CDTF">2024-11-13T09:02:00Z</dcterms:modified>
</cp:coreProperties>
</file>